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26" w:rsidRDefault="009F1B86">
      <w:pPr>
        <w:jc w:val="center"/>
        <w:rPr>
          <w:rFonts w:ascii="宋体" w:hAnsi="宋体" w:hint="eastAsia"/>
          <w:b/>
          <w:bCs/>
          <w:sz w:val="24"/>
          <w:szCs w:val="24"/>
        </w:rPr>
      </w:pPr>
      <w:r>
        <w:rPr>
          <w:rFonts w:ascii="宋体" w:hAnsi="宋体" w:hint="eastAsia"/>
          <w:b/>
          <w:bCs/>
          <w:sz w:val="24"/>
          <w:szCs w:val="24"/>
        </w:rPr>
        <w:t>声呐设备</w:t>
      </w:r>
      <w:r>
        <w:rPr>
          <w:rFonts w:ascii="宋体" w:hAnsi="宋体" w:hint="eastAsia"/>
          <w:b/>
          <w:bCs/>
          <w:sz w:val="24"/>
          <w:szCs w:val="24"/>
        </w:rPr>
        <w:t>技术</w:t>
      </w:r>
      <w:r>
        <w:rPr>
          <w:rFonts w:ascii="宋体" w:hAnsi="宋体" w:hint="eastAsia"/>
          <w:b/>
          <w:bCs/>
          <w:sz w:val="24"/>
          <w:szCs w:val="24"/>
        </w:rPr>
        <w:t>规格书</w:t>
      </w:r>
      <w:bookmarkStart w:id="0" w:name="_GoBack"/>
      <w:bookmarkEnd w:id="0"/>
    </w:p>
    <w:p w:rsidR="00CB5FDF" w:rsidRDefault="00CB5FDF">
      <w:pPr>
        <w:jc w:val="center"/>
        <w:rPr>
          <w:rFonts w:ascii="宋体" w:hAnsi="宋体"/>
          <w:b/>
          <w:bCs/>
          <w:sz w:val="24"/>
          <w:szCs w:val="24"/>
        </w:rPr>
      </w:pPr>
    </w:p>
    <w:p w:rsidR="00601926" w:rsidRDefault="009F1B86">
      <w:pPr>
        <w:pStyle w:val="a5"/>
        <w:numPr>
          <w:ilvl w:val="0"/>
          <w:numId w:val="1"/>
        </w:numPr>
        <w:spacing w:line="360" w:lineRule="auto"/>
        <w:rPr>
          <w:rFonts w:ascii="宋体" w:eastAsia="宋体" w:hAnsi="宋体"/>
          <w:b/>
          <w:color w:val="000000"/>
          <w:szCs w:val="24"/>
        </w:rPr>
      </w:pPr>
      <w:r>
        <w:rPr>
          <w:rFonts w:ascii="宋体" w:eastAsia="宋体" w:hAnsi="宋体" w:hint="eastAsia"/>
          <w:b/>
          <w:color w:val="000000"/>
          <w:szCs w:val="24"/>
        </w:rPr>
        <w:t>简述用途（项目建设或仪器设备使用的总体描述）</w:t>
      </w:r>
    </w:p>
    <w:p w:rsidR="00601926" w:rsidRDefault="009F1B86">
      <w:pPr>
        <w:spacing w:line="360" w:lineRule="auto"/>
        <w:ind w:firstLineChars="200" w:firstLine="480"/>
        <w:rPr>
          <w:rFonts w:ascii="宋体" w:hAnsi="宋体"/>
          <w:sz w:val="24"/>
          <w:szCs w:val="24"/>
        </w:rPr>
      </w:pPr>
      <w:r>
        <w:rPr>
          <w:rFonts w:ascii="宋体" w:hAnsi="宋体" w:hint="eastAsia"/>
          <w:sz w:val="24"/>
          <w:szCs w:val="24"/>
        </w:rPr>
        <w:t>声呐设备</w:t>
      </w:r>
      <w:r>
        <w:rPr>
          <w:rFonts w:ascii="宋体" w:hAnsi="宋体" w:hint="eastAsia"/>
          <w:sz w:val="24"/>
          <w:szCs w:val="24"/>
        </w:rPr>
        <w:t>可用于</w:t>
      </w:r>
      <w:r>
        <w:rPr>
          <w:rFonts w:ascii="宋体" w:hAnsi="宋体" w:hint="eastAsia"/>
          <w:sz w:val="24"/>
          <w:szCs w:val="24"/>
        </w:rPr>
        <w:t>三维现场勘察</w:t>
      </w:r>
      <w:r>
        <w:rPr>
          <w:rFonts w:ascii="宋体" w:hAnsi="宋体" w:hint="eastAsia"/>
          <w:sz w:val="24"/>
          <w:szCs w:val="24"/>
        </w:rPr>
        <w:t>、</w:t>
      </w:r>
      <w:r>
        <w:rPr>
          <w:rFonts w:ascii="宋体" w:hAnsi="宋体" w:hint="eastAsia"/>
          <w:sz w:val="24"/>
          <w:szCs w:val="24"/>
        </w:rPr>
        <w:t>三维结构检查</w:t>
      </w:r>
      <w:r>
        <w:rPr>
          <w:rFonts w:ascii="宋体" w:hAnsi="宋体" w:hint="eastAsia"/>
          <w:sz w:val="24"/>
          <w:szCs w:val="24"/>
        </w:rPr>
        <w:t>、</w:t>
      </w:r>
      <w:r>
        <w:rPr>
          <w:rFonts w:ascii="宋体" w:hAnsi="宋体" w:hint="eastAsia"/>
          <w:sz w:val="24"/>
          <w:szCs w:val="24"/>
        </w:rPr>
        <w:t>钻塔分解</w:t>
      </w:r>
      <w:r>
        <w:rPr>
          <w:rFonts w:ascii="宋体" w:hAnsi="宋体" w:hint="eastAsia"/>
          <w:sz w:val="24"/>
          <w:szCs w:val="24"/>
        </w:rPr>
        <w:t>、</w:t>
      </w:r>
      <w:r>
        <w:rPr>
          <w:rFonts w:ascii="宋体" w:hAnsi="宋体" w:hint="eastAsia"/>
          <w:sz w:val="24"/>
          <w:szCs w:val="24"/>
        </w:rPr>
        <w:t>桥梁检查</w:t>
      </w:r>
      <w:r>
        <w:rPr>
          <w:rFonts w:ascii="宋体" w:hAnsi="宋体" w:hint="eastAsia"/>
          <w:sz w:val="24"/>
          <w:szCs w:val="24"/>
        </w:rPr>
        <w:t>、</w:t>
      </w:r>
      <w:r>
        <w:rPr>
          <w:rFonts w:ascii="宋体" w:hAnsi="宋体" w:hint="eastAsia"/>
          <w:sz w:val="24"/>
          <w:szCs w:val="24"/>
        </w:rPr>
        <w:t>水下计量</w:t>
      </w:r>
      <w:r>
        <w:rPr>
          <w:rFonts w:ascii="宋体" w:hAnsi="宋体" w:hint="eastAsia"/>
          <w:sz w:val="24"/>
          <w:szCs w:val="24"/>
        </w:rPr>
        <w:t>、</w:t>
      </w:r>
      <w:r>
        <w:rPr>
          <w:rFonts w:ascii="宋体" w:hAnsi="宋体" w:hint="eastAsia"/>
          <w:sz w:val="24"/>
          <w:szCs w:val="24"/>
        </w:rPr>
        <w:t>易操作</w:t>
      </w:r>
      <w:r>
        <w:rPr>
          <w:rFonts w:ascii="宋体" w:hAnsi="宋体" w:hint="eastAsia"/>
          <w:sz w:val="24"/>
          <w:szCs w:val="24"/>
        </w:rPr>
        <w:t>、</w:t>
      </w:r>
      <w:r>
        <w:rPr>
          <w:rFonts w:ascii="宋体" w:hAnsi="宋体" w:hint="eastAsia"/>
          <w:sz w:val="24"/>
          <w:szCs w:val="24"/>
        </w:rPr>
        <w:t>一键扫描</w:t>
      </w:r>
      <w:r>
        <w:rPr>
          <w:rFonts w:ascii="宋体" w:hAnsi="宋体" w:hint="eastAsia"/>
          <w:sz w:val="24"/>
          <w:szCs w:val="24"/>
        </w:rPr>
        <w:t>、</w:t>
      </w:r>
      <w:r>
        <w:rPr>
          <w:rFonts w:ascii="宋体" w:hAnsi="宋体" w:hint="eastAsia"/>
          <w:sz w:val="24"/>
          <w:szCs w:val="24"/>
        </w:rPr>
        <w:t>3D</w:t>
      </w:r>
      <w:r>
        <w:rPr>
          <w:rFonts w:ascii="宋体" w:hAnsi="宋体" w:hint="eastAsia"/>
          <w:sz w:val="24"/>
          <w:szCs w:val="24"/>
        </w:rPr>
        <w:t>影像无需位置信息</w:t>
      </w:r>
      <w:r>
        <w:rPr>
          <w:rFonts w:ascii="宋体" w:hAnsi="宋体" w:hint="eastAsia"/>
          <w:sz w:val="24"/>
          <w:szCs w:val="24"/>
        </w:rPr>
        <w:t>、</w:t>
      </w:r>
      <w:r>
        <w:rPr>
          <w:rFonts w:ascii="宋体" w:hAnsi="宋体" w:hint="eastAsia"/>
          <w:sz w:val="24"/>
          <w:szCs w:val="24"/>
        </w:rPr>
        <w:t>便于与激光扫描仪集成</w:t>
      </w:r>
      <w:r>
        <w:rPr>
          <w:rFonts w:ascii="宋体" w:hAnsi="宋体" w:hint="eastAsia"/>
          <w:sz w:val="24"/>
          <w:szCs w:val="24"/>
        </w:rPr>
        <w:t>、</w:t>
      </w:r>
      <w:r>
        <w:rPr>
          <w:rFonts w:ascii="宋体" w:hAnsi="宋体" w:hint="eastAsia"/>
          <w:sz w:val="24"/>
          <w:szCs w:val="24"/>
        </w:rPr>
        <w:t>紧凑型设计</w:t>
      </w:r>
      <w:r>
        <w:rPr>
          <w:rFonts w:ascii="宋体" w:hAnsi="宋体" w:hint="eastAsia"/>
          <w:sz w:val="24"/>
          <w:szCs w:val="24"/>
        </w:rPr>
        <w:t>、</w:t>
      </w:r>
      <w:r>
        <w:rPr>
          <w:rFonts w:ascii="宋体" w:hAnsi="宋体" w:hint="eastAsia"/>
          <w:sz w:val="24"/>
          <w:szCs w:val="24"/>
        </w:rPr>
        <w:t>节省空间</w:t>
      </w:r>
      <w:r>
        <w:rPr>
          <w:rFonts w:ascii="宋体" w:hAnsi="宋体" w:hint="eastAsia"/>
          <w:sz w:val="24"/>
          <w:szCs w:val="24"/>
        </w:rPr>
        <w:t>。</w:t>
      </w:r>
    </w:p>
    <w:p w:rsidR="00601926" w:rsidRDefault="009F1B86">
      <w:pPr>
        <w:pStyle w:val="a5"/>
        <w:numPr>
          <w:ilvl w:val="0"/>
          <w:numId w:val="2"/>
        </w:numPr>
        <w:spacing w:line="360" w:lineRule="auto"/>
        <w:rPr>
          <w:rFonts w:ascii="宋体" w:eastAsia="宋体" w:hAnsi="宋体"/>
          <w:b/>
          <w:szCs w:val="24"/>
        </w:rPr>
      </w:pPr>
      <w:r>
        <w:rPr>
          <w:rFonts w:ascii="宋体" w:eastAsia="宋体" w:hAnsi="宋体" w:hint="eastAsia"/>
          <w:b/>
          <w:szCs w:val="24"/>
        </w:rPr>
        <w:t>设备清单</w:t>
      </w:r>
    </w:p>
    <w:tbl>
      <w:tblPr>
        <w:tblW w:w="4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0"/>
        <w:gridCol w:w="4170"/>
        <w:gridCol w:w="2897"/>
      </w:tblGrid>
      <w:tr w:rsidR="00601926">
        <w:trPr>
          <w:trHeight w:val="379"/>
          <w:jc w:val="center"/>
        </w:trPr>
        <w:tc>
          <w:tcPr>
            <w:tcW w:w="816" w:type="pct"/>
            <w:vAlign w:val="center"/>
          </w:tcPr>
          <w:p w:rsidR="00601926" w:rsidRDefault="009F1B86">
            <w:pPr>
              <w:jc w:val="center"/>
              <w:rPr>
                <w:rFonts w:ascii="宋体" w:hAnsi="宋体"/>
                <w:sz w:val="24"/>
                <w:szCs w:val="24"/>
              </w:rPr>
            </w:pPr>
            <w:r>
              <w:rPr>
                <w:rFonts w:ascii="宋体" w:hAnsi="宋体" w:hint="eastAsia"/>
                <w:sz w:val="24"/>
                <w:szCs w:val="24"/>
              </w:rPr>
              <w:t>序号</w:t>
            </w:r>
          </w:p>
        </w:tc>
        <w:tc>
          <w:tcPr>
            <w:tcW w:w="2468" w:type="pct"/>
            <w:vAlign w:val="center"/>
          </w:tcPr>
          <w:p w:rsidR="00601926" w:rsidRDefault="009F1B86">
            <w:pPr>
              <w:jc w:val="center"/>
              <w:rPr>
                <w:rFonts w:ascii="宋体" w:hAnsi="宋体"/>
                <w:sz w:val="24"/>
                <w:szCs w:val="24"/>
              </w:rPr>
            </w:pPr>
            <w:r>
              <w:rPr>
                <w:rFonts w:ascii="宋体" w:hAnsi="宋体" w:hint="eastAsia"/>
                <w:sz w:val="24"/>
                <w:szCs w:val="24"/>
              </w:rPr>
              <w:t>规格及品名描述</w:t>
            </w:r>
          </w:p>
        </w:tc>
        <w:tc>
          <w:tcPr>
            <w:tcW w:w="1715" w:type="pct"/>
            <w:vAlign w:val="center"/>
          </w:tcPr>
          <w:p w:rsidR="00601926" w:rsidRDefault="009F1B86">
            <w:pPr>
              <w:jc w:val="center"/>
              <w:rPr>
                <w:rFonts w:ascii="宋体" w:hAnsi="宋体"/>
                <w:sz w:val="24"/>
                <w:szCs w:val="24"/>
              </w:rPr>
            </w:pPr>
            <w:r>
              <w:rPr>
                <w:rFonts w:ascii="宋体" w:hAnsi="宋体" w:hint="eastAsia"/>
                <w:sz w:val="24"/>
                <w:szCs w:val="24"/>
              </w:rPr>
              <w:t>数量</w:t>
            </w:r>
          </w:p>
        </w:tc>
      </w:tr>
      <w:tr w:rsidR="00601926">
        <w:trPr>
          <w:trHeight w:val="517"/>
          <w:jc w:val="center"/>
        </w:trPr>
        <w:tc>
          <w:tcPr>
            <w:tcW w:w="816" w:type="pct"/>
            <w:vAlign w:val="center"/>
          </w:tcPr>
          <w:p w:rsidR="00601926" w:rsidRDefault="009F1B86">
            <w:pPr>
              <w:jc w:val="center"/>
              <w:rPr>
                <w:rFonts w:ascii="宋体" w:hAnsi="宋体"/>
                <w:b/>
                <w:sz w:val="24"/>
                <w:szCs w:val="24"/>
              </w:rPr>
            </w:pPr>
            <w:r>
              <w:rPr>
                <w:rFonts w:ascii="宋体" w:hAnsi="宋体" w:hint="eastAsia"/>
                <w:b/>
                <w:sz w:val="24"/>
                <w:szCs w:val="24"/>
              </w:rPr>
              <w:t>1</w:t>
            </w:r>
          </w:p>
        </w:tc>
        <w:tc>
          <w:tcPr>
            <w:tcW w:w="2468" w:type="pct"/>
            <w:vAlign w:val="center"/>
          </w:tcPr>
          <w:p w:rsidR="00601926" w:rsidRDefault="009F1B86">
            <w:pPr>
              <w:jc w:val="center"/>
              <w:rPr>
                <w:rFonts w:ascii="宋体" w:hAnsi="宋体"/>
                <w:color w:val="000000"/>
                <w:sz w:val="24"/>
                <w:szCs w:val="24"/>
              </w:rPr>
            </w:pPr>
            <w:r>
              <w:rPr>
                <w:rFonts w:ascii="宋体" w:hAnsi="宋体" w:hint="eastAsia"/>
                <w:color w:val="000000"/>
                <w:sz w:val="24"/>
                <w:szCs w:val="24"/>
              </w:rPr>
              <w:t>声呐设备</w:t>
            </w:r>
          </w:p>
        </w:tc>
        <w:tc>
          <w:tcPr>
            <w:tcW w:w="1715" w:type="pct"/>
            <w:vAlign w:val="center"/>
          </w:tcPr>
          <w:p w:rsidR="00601926" w:rsidRDefault="009F1B86">
            <w:pPr>
              <w:jc w:val="center"/>
              <w:rPr>
                <w:rFonts w:ascii="宋体" w:hAnsi="宋体"/>
                <w:sz w:val="24"/>
                <w:szCs w:val="24"/>
              </w:rPr>
            </w:pPr>
            <w:r>
              <w:rPr>
                <w:rFonts w:ascii="宋体" w:hAnsi="宋体" w:hint="eastAsia"/>
                <w:sz w:val="24"/>
                <w:szCs w:val="24"/>
              </w:rPr>
              <w:t>1</w:t>
            </w:r>
            <w:r>
              <w:rPr>
                <w:rFonts w:ascii="宋体" w:hAnsi="宋体" w:hint="eastAsia"/>
                <w:sz w:val="24"/>
                <w:szCs w:val="24"/>
              </w:rPr>
              <w:t>套</w:t>
            </w:r>
          </w:p>
        </w:tc>
      </w:tr>
    </w:tbl>
    <w:p w:rsidR="00601926" w:rsidRDefault="009F1B86">
      <w:pPr>
        <w:pStyle w:val="a5"/>
        <w:numPr>
          <w:ilvl w:val="0"/>
          <w:numId w:val="3"/>
        </w:numPr>
        <w:spacing w:line="360" w:lineRule="auto"/>
        <w:ind w:hanging="990"/>
        <w:rPr>
          <w:rFonts w:ascii="宋体" w:eastAsia="宋体" w:hAnsi="宋体"/>
          <w:b/>
          <w:szCs w:val="24"/>
        </w:rPr>
      </w:pPr>
      <w:r>
        <w:rPr>
          <w:rFonts w:ascii="宋体" w:eastAsia="宋体" w:hAnsi="宋体" w:hint="eastAsia"/>
          <w:b/>
          <w:szCs w:val="24"/>
        </w:rPr>
        <w:t>拟定的技术要求及技术方案</w:t>
      </w:r>
    </w:p>
    <w:p w:rsidR="00601926" w:rsidRDefault="009F1B86">
      <w:pPr>
        <w:pStyle w:val="a5"/>
        <w:spacing w:line="360" w:lineRule="auto"/>
        <w:ind w:firstLineChars="200" w:firstLine="480"/>
        <w:rPr>
          <w:rFonts w:ascii="宋体" w:eastAsia="宋体" w:hAnsi="宋体"/>
          <w:b/>
          <w:szCs w:val="24"/>
        </w:rPr>
      </w:pPr>
      <w:r>
        <w:rPr>
          <w:rFonts w:ascii="宋体" w:hAnsi="宋体" w:hint="eastAsia"/>
          <w:color w:val="000000"/>
          <w:szCs w:val="24"/>
        </w:rPr>
        <w:t>声呐</w:t>
      </w:r>
      <w:r>
        <w:rPr>
          <w:rFonts w:ascii="宋体" w:hAnsi="宋体" w:hint="eastAsia"/>
          <w:szCs w:val="24"/>
        </w:rPr>
        <w:t>可用于低可见度／零可见度环境探头单元允许全功能声纳在小型船舶显示器彩色式样显示回波全方位扫描设备</w:t>
      </w:r>
      <w:r>
        <w:rPr>
          <w:rFonts w:ascii="宋体" w:hAnsi="宋体" w:hint="eastAsia"/>
          <w:szCs w:val="24"/>
        </w:rPr>
        <w:t>。</w:t>
      </w:r>
      <w:r>
        <w:rPr>
          <w:rFonts w:ascii="Helvetica" w:eastAsia="Helvetica" w:hAnsi="Helvetica" w:cs="Helvetica"/>
          <w:color w:val="000000"/>
          <w:szCs w:val="24"/>
          <w:shd w:val="clear" w:color="auto" w:fill="FFFFFF"/>
        </w:rPr>
        <w:t>全景成像声纳可生成水下地形、结构和目标</w:t>
      </w:r>
      <w:r>
        <w:rPr>
          <w:rFonts w:ascii="Helvetica" w:eastAsia="Helvetica" w:hAnsi="Helvetica" w:cs="Helvetica"/>
          <w:color w:val="000000"/>
          <w:szCs w:val="24"/>
          <w:shd w:val="clear" w:color="auto" w:fill="FFFFFF"/>
        </w:rPr>
        <w:t xml:space="preserve"> </w:t>
      </w:r>
      <w:r>
        <w:rPr>
          <w:rFonts w:ascii="Helvetica" w:eastAsia="Helvetica" w:hAnsi="Helvetica" w:cs="Helvetica"/>
          <w:color w:val="000000"/>
          <w:szCs w:val="24"/>
          <w:shd w:val="clear" w:color="auto" w:fill="FFFFFF"/>
        </w:rPr>
        <w:t>的高分辨率图像。只需触动按钮，三维扫描声纳就会生成水下景象的三维点云。声呐采用紧凑型低重量设计，便于在三脚架或</w:t>
      </w:r>
      <w:r>
        <w:rPr>
          <w:rStyle w:val="a7"/>
          <w:rFonts w:ascii="Helvetica" w:eastAsia="Helvetica" w:hAnsi="Helvetica" w:cs="Helvetica"/>
          <w:color w:val="000000"/>
          <w:szCs w:val="24"/>
          <w:shd w:val="clear" w:color="auto" w:fill="FFFFFF"/>
        </w:rPr>
        <w:t>ROV</w:t>
      </w:r>
      <w:r>
        <w:rPr>
          <w:rFonts w:ascii="Helvetica" w:eastAsia="Helvetica" w:hAnsi="Helvetica" w:cs="Helvetica"/>
          <w:color w:val="000000"/>
          <w:szCs w:val="24"/>
          <w:shd w:val="clear" w:color="auto" w:fill="FFFFFF"/>
        </w:rPr>
        <w:t>上进行安装。扫描声纳头和集成的云台可以生成扇区扫描和球面扫描数据。在水下甚至在低照度或者零可见度的水下环境，可以获得陆地三维激光扫描一样的图像</w:t>
      </w:r>
      <w:r>
        <w:rPr>
          <w:rFonts w:ascii="Helvetica" w:hAnsi="Helvetica" w:cs="Helvetica" w:hint="eastAsia"/>
          <w:color w:val="000000"/>
          <w:szCs w:val="24"/>
          <w:shd w:val="clear" w:color="auto" w:fill="FFFFFF"/>
        </w:rPr>
        <w:t>，</w:t>
      </w:r>
      <w:r>
        <w:rPr>
          <w:rFonts w:ascii="Helvetica" w:eastAsia="Helvetica" w:hAnsi="Helvetica" w:cs="Helvetica"/>
          <w:color w:val="000000"/>
          <w:szCs w:val="24"/>
          <w:shd w:val="clear" w:color="auto" w:fill="FFFFFF"/>
        </w:rPr>
        <w:t>这种图像可以与传统的激光扫描图像无缝拼接</w:t>
      </w:r>
      <w:r>
        <w:rPr>
          <w:rFonts w:ascii="Helvetica" w:hAnsi="Helvetica" w:cs="Helvetica" w:hint="eastAsia"/>
          <w:color w:val="000000"/>
          <w:szCs w:val="24"/>
          <w:shd w:val="clear" w:color="auto" w:fill="FFFFFF"/>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5" w:type="dxa"/>
          <w:left w:w="15" w:type="dxa"/>
          <w:bottom w:w="15" w:type="dxa"/>
          <w:right w:w="15" w:type="dxa"/>
        </w:tblCellMar>
        <w:tblLook w:val="04A0"/>
      </w:tblPr>
      <w:tblGrid>
        <w:gridCol w:w="2046"/>
        <w:gridCol w:w="4382"/>
      </w:tblGrid>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硬件</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声纳</w:t>
            </w: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云台（带安装配件）</w:t>
            </w: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声纳云台连接盒</w:t>
            </w: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搬运箱</w:t>
            </w: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附件</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601926">
            <w:pPr>
              <w:pStyle w:val="a5"/>
              <w:wordWrap w:val="0"/>
              <w:spacing w:before="0" w:beforeAutospacing="0" w:after="0" w:afterAutospacing="0"/>
              <w:rPr>
                <w:rFonts w:ascii="宋体" w:eastAsia="宋体" w:hAnsi="宋体" w:cs="宋体"/>
                <w:color w:val="000000"/>
                <w:sz w:val="21"/>
                <w:szCs w:val="21"/>
              </w:rPr>
            </w:pP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软件</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proofErr w:type="spellStart"/>
            <w:r>
              <w:rPr>
                <w:rFonts w:ascii="宋体" w:eastAsia="宋体" w:hAnsi="宋体" w:cs="宋体" w:hint="eastAsia"/>
                <w:color w:val="000000"/>
                <w:sz w:val="21"/>
                <w:szCs w:val="21"/>
              </w:rPr>
              <w:t>ProScan</w:t>
            </w:r>
            <w:proofErr w:type="spellEnd"/>
            <w:r>
              <w:rPr>
                <w:rFonts w:ascii="宋体" w:eastAsia="宋体" w:hAnsi="宋体" w:cs="宋体" w:hint="eastAsia"/>
                <w:color w:val="000000"/>
                <w:sz w:val="21"/>
                <w:szCs w:val="21"/>
              </w:rPr>
              <w:t xml:space="preserve">  </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601926">
            <w:pPr>
              <w:pStyle w:val="a5"/>
              <w:wordWrap w:val="0"/>
              <w:spacing w:before="0" w:beforeAutospacing="0" w:after="0" w:afterAutospacing="0"/>
              <w:rPr>
                <w:rFonts w:ascii="宋体" w:eastAsia="宋体" w:hAnsi="宋体" w:cs="宋体"/>
                <w:color w:val="000000"/>
                <w:sz w:val="21"/>
                <w:szCs w:val="21"/>
              </w:rPr>
            </w:pP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手册</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用户手册</w:t>
            </w:r>
          </w:p>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快速上手指南</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质保</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3</w:t>
            </w:r>
            <w:r>
              <w:rPr>
                <w:rFonts w:ascii="宋体" w:eastAsia="宋体" w:hAnsi="宋体" w:cs="宋体" w:hint="eastAsia"/>
                <w:color w:val="000000"/>
                <w:sz w:val="21"/>
                <w:szCs w:val="21"/>
              </w:rPr>
              <w:t>年</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频率：</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1.35</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发射功率（</w:t>
            </w:r>
            <w:r>
              <w:rPr>
                <w:rFonts w:ascii="宋体" w:eastAsia="宋体" w:hAnsi="宋体" w:cs="宋体" w:hint="eastAsia"/>
                <w:color w:val="000000"/>
                <w:sz w:val="21"/>
                <w:szCs w:val="21"/>
              </w:rPr>
              <w:t>RMS</w:t>
            </w:r>
            <w:r>
              <w:rPr>
                <w:rFonts w:ascii="宋体" w:eastAsia="宋体" w:hAnsi="宋体" w:cs="宋体" w:hint="eastAsia"/>
                <w:color w:val="000000"/>
                <w:sz w:val="21"/>
                <w:szCs w:val="21"/>
              </w:rPr>
              <w:t>）：</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 xml:space="preserve"> 800W</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范围：</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1-</w:t>
            </w:r>
            <w:r>
              <w:rPr>
                <w:rFonts w:ascii="宋体" w:eastAsia="宋体" w:hAnsi="宋体" w:cs="宋体" w:hint="eastAsia"/>
                <w:color w:val="000000"/>
                <w:sz w:val="21"/>
                <w:szCs w:val="21"/>
              </w:rPr>
              <w:t>2</w:t>
            </w:r>
            <w:r>
              <w:rPr>
                <w:rFonts w:ascii="宋体" w:eastAsia="宋体" w:hAnsi="宋体" w:cs="宋体" w:hint="eastAsia"/>
                <w:color w:val="000000"/>
                <w:sz w:val="21"/>
                <w:szCs w:val="21"/>
              </w:rPr>
              <w:t>0</w:t>
            </w:r>
            <w:r>
              <w:rPr>
                <w:rFonts w:ascii="宋体" w:eastAsia="宋体" w:hAnsi="宋体" w:cs="宋体" w:hint="eastAsia"/>
                <w:color w:val="000000"/>
                <w:sz w:val="21"/>
                <w:szCs w:val="21"/>
              </w:rPr>
              <w:t>米</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lastRenderedPageBreak/>
              <w:t>探头直径：</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4</w:t>
            </w:r>
            <w:r>
              <w:rPr>
                <w:rFonts w:ascii="宋体" w:eastAsia="宋体" w:hAnsi="宋体" w:cs="宋体" w:hint="eastAsia"/>
                <w:color w:val="000000"/>
                <w:sz w:val="21"/>
                <w:szCs w:val="21"/>
              </w:rPr>
              <w:t>”</w:t>
            </w:r>
            <w:r>
              <w:rPr>
                <w:rFonts w:ascii="宋体" w:eastAsia="宋体" w:hAnsi="宋体" w:cs="宋体" w:hint="eastAsia"/>
                <w:color w:val="000000"/>
                <w:sz w:val="21"/>
                <w:szCs w:val="21"/>
              </w:rPr>
              <w:t>/101</w:t>
            </w:r>
            <w:r>
              <w:rPr>
                <w:rFonts w:ascii="宋体" w:eastAsia="宋体" w:hAnsi="宋体" w:cs="宋体" w:hint="eastAsia"/>
                <w:color w:val="000000"/>
                <w:sz w:val="21"/>
                <w:szCs w:val="21"/>
              </w:rPr>
              <w:t>毫米</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波束数量</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256</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回转速率</w:t>
            </w:r>
            <w:r>
              <w:rPr>
                <w:rFonts w:ascii="宋体" w:eastAsia="宋体" w:hAnsi="宋体" w:cs="宋体" w:hint="eastAsia"/>
                <w:color w:val="000000"/>
                <w:sz w:val="21"/>
                <w:szCs w:val="21"/>
              </w:rPr>
              <w:t>/360</w:t>
            </w:r>
            <w:r>
              <w:rPr>
                <w:rFonts w:ascii="宋体" w:eastAsia="宋体" w:hAnsi="宋体" w:cs="宋体" w:hint="eastAsia"/>
                <w:color w:val="000000"/>
                <w:sz w:val="21"/>
                <w:szCs w:val="21"/>
              </w:rPr>
              <w:t>°：</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4.2</w:t>
            </w:r>
            <w:r>
              <w:rPr>
                <w:rFonts w:ascii="宋体" w:eastAsia="宋体" w:hAnsi="宋体" w:cs="宋体" w:hint="eastAsia"/>
                <w:color w:val="000000"/>
                <w:sz w:val="21"/>
                <w:szCs w:val="21"/>
              </w:rPr>
              <w:t>秒</w:t>
            </w:r>
            <w:r>
              <w:rPr>
                <w:rFonts w:ascii="宋体" w:eastAsia="宋体" w:hAnsi="宋体" w:cs="宋体" w:hint="eastAsia"/>
                <w:color w:val="000000"/>
                <w:sz w:val="21"/>
                <w:szCs w:val="21"/>
              </w:rPr>
              <w:t>/10</w:t>
            </w:r>
            <w:r>
              <w:rPr>
                <w:rFonts w:ascii="宋体" w:eastAsia="宋体" w:hAnsi="宋体" w:cs="宋体" w:hint="eastAsia"/>
                <w:color w:val="000000"/>
                <w:sz w:val="21"/>
                <w:szCs w:val="21"/>
              </w:rPr>
              <w:t>米</w:t>
            </w:r>
            <w:r>
              <w:rPr>
                <w:rFonts w:ascii="宋体" w:eastAsia="宋体" w:hAnsi="宋体" w:cs="宋体" w:hint="eastAsia"/>
                <w:color w:val="000000"/>
                <w:sz w:val="21"/>
                <w:szCs w:val="21"/>
              </w:rPr>
              <w:t>---32</w:t>
            </w:r>
            <w:r>
              <w:rPr>
                <w:rFonts w:ascii="宋体" w:eastAsia="宋体" w:hAnsi="宋体" w:cs="宋体" w:hint="eastAsia"/>
                <w:color w:val="000000"/>
                <w:sz w:val="21"/>
                <w:szCs w:val="21"/>
              </w:rPr>
              <w:t>秒</w:t>
            </w:r>
            <w:r>
              <w:rPr>
                <w:rFonts w:ascii="宋体" w:eastAsia="宋体" w:hAnsi="宋体" w:cs="宋体" w:hint="eastAsia"/>
                <w:color w:val="000000"/>
                <w:sz w:val="21"/>
                <w:szCs w:val="21"/>
              </w:rPr>
              <w:t>/300</w:t>
            </w:r>
            <w:r>
              <w:rPr>
                <w:rFonts w:ascii="宋体" w:eastAsia="宋体" w:hAnsi="宋体" w:cs="宋体" w:hint="eastAsia"/>
                <w:color w:val="000000"/>
                <w:sz w:val="21"/>
                <w:szCs w:val="21"/>
              </w:rPr>
              <w:t>米</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水中重量</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4.5kg</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通讯接口</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RS485</w:t>
            </w:r>
          </w:p>
        </w:tc>
      </w:tr>
      <w:tr w:rsidR="00601926">
        <w:trPr>
          <w:jc w:val="center"/>
        </w:trPr>
        <w:tc>
          <w:tcPr>
            <w:tcW w:w="2046"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电源要求：</w:t>
            </w:r>
          </w:p>
        </w:tc>
        <w:tc>
          <w:tcPr>
            <w:tcW w:w="4382" w:type="dxa"/>
            <w:shd w:val="clear" w:color="auto" w:fill="FFFFFF"/>
            <w:tcMar>
              <w:top w:w="75" w:type="dxa"/>
              <w:left w:w="150" w:type="dxa"/>
              <w:bottom w:w="75" w:type="dxa"/>
              <w:right w:w="150" w:type="dxa"/>
            </w:tcMar>
            <w:vAlign w:val="center"/>
          </w:tcPr>
          <w:p w:rsidR="00601926" w:rsidRDefault="009F1B86">
            <w:pPr>
              <w:pStyle w:val="a5"/>
              <w:wordWrap w:val="0"/>
              <w:spacing w:before="0" w:beforeAutospacing="0" w:after="0" w:afterAutospacing="0"/>
              <w:rPr>
                <w:rFonts w:ascii="宋体" w:eastAsia="宋体" w:hAnsi="宋体" w:cs="宋体"/>
                <w:color w:val="000000"/>
                <w:sz w:val="21"/>
                <w:szCs w:val="21"/>
              </w:rPr>
            </w:pPr>
            <w:r>
              <w:rPr>
                <w:rFonts w:ascii="宋体" w:eastAsia="宋体" w:hAnsi="宋体" w:cs="宋体" w:hint="eastAsia"/>
                <w:color w:val="000000"/>
                <w:sz w:val="21"/>
                <w:szCs w:val="21"/>
              </w:rPr>
              <w:t>24VDC</w:t>
            </w:r>
          </w:p>
        </w:tc>
      </w:tr>
    </w:tbl>
    <w:p w:rsidR="00601926" w:rsidRDefault="00601926">
      <w:pPr>
        <w:widowControl/>
        <w:jc w:val="left"/>
      </w:pPr>
    </w:p>
    <w:p w:rsidR="00601926" w:rsidRDefault="00601926">
      <w:pPr>
        <w:pStyle w:val="a5"/>
        <w:spacing w:before="0" w:beforeAutospacing="0" w:after="0" w:afterAutospacing="0"/>
        <w:rPr>
          <w:rFonts w:ascii="宋体" w:eastAsia="宋体" w:hAnsi="宋体" w:cs="宋体"/>
          <w:color w:val="666666"/>
          <w:sz w:val="18"/>
          <w:szCs w:val="18"/>
        </w:rPr>
      </w:pPr>
    </w:p>
    <w:sectPr w:rsidR="00601926" w:rsidSect="00CB5FDF">
      <w:headerReference w:type="default" r:id="rId8"/>
      <w:pgSz w:w="11907" w:h="16840"/>
      <w:pgMar w:top="1440" w:right="1080" w:bottom="1440" w:left="1080"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86" w:rsidRDefault="009F1B86" w:rsidP="00601926">
      <w:r>
        <w:separator/>
      </w:r>
    </w:p>
  </w:endnote>
  <w:endnote w:type="continuationSeparator" w:id="0">
    <w:p w:rsidR="009F1B86" w:rsidRDefault="009F1B86" w:rsidP="00601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86" w:rsidRDefault="009F1B86" w:rsidP="00601926">
      <w:r>
        <w:separator/>
      </w:r>
    </w:p>
  </w:footnote>
  <w:footnote w:type="continuationSeparator" w:id="0">
    <w:p w:rsidR="009F1B86" w:rsidRDefault="009F1B86" w:rsidP="00601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926" w:rsidRDefault="009F1B86">
    <w:pPr>
      <w:pStyle w:val="a4"/>
      <w:jc w:val="distribute"/>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6DF"/>
    <w:multiLevelType w:val="multilevel"/>
    <w:tmpl w:val="000916DF"/>
    <w:lvl w:ilvl="0">
      <w:start w:val="3"/>
      <w:numFmt w:val="japaneseCounting"/>
      <w:lvlText w:val="%1、"/>
      <w:lvlJc w:val="left"/>
      <w:pPr>
        <w:ind w:left="990" w:hanging="51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93132E6"/>
    <w:multiLevelType w:val="multilevel"/>
    <w:tmpl w:val="193132E6"/>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AB17DE1"/>
    <w:multiLevelType w:val="multilevel"/>
    <w:tmpl w:val="5AB17DE1"/>
    <w:lvl w:ilvl="0">
      <w:start w:val="2"/>
      <w:numFmt w:val="chineseCountingThousand"/>
      <w:lvlText w:val="%1、"/>
      <w:lvlJc w:val="left"/>
      <w:pPr>
        <w:tabs>
          <w:tab w:val="left" w:pos="622"/>
        </w:tabs>
        <w:ind w:left="622" w:hanging="480"/>
      </w:pPr>
      <w:rPr>
        <w:rFonts w:hint="default"/>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displayHorizont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E7ADE"/>
    <w:rsid w:val="00012C01"/>
    <w:rsid w:val="002E4C27"/>
    <w:rsid w:val="00410303"/>
    <w:rsid w:val="00571F34"/>
    <w:rsid w:val="005A3713"/>
    <w:rsid w:val="005A510C"/>
    <w:rsid w:val="00601926"/>
    <w:rsid w:val="007E7ADE"/>
    <w:rsid w:val="008678A9"/>
    <w:rsid w:val="00984DCC"/>
    <w:rsid w:val="009F1B86"/>
    <w:rsid w:val="00A74CB7"/>
    <w:rsid w:val="00CB5FDF"/>
    <w:rsid w:val="00D1141E"/>
    <w:rsid w:val="00D456C2"/>
    <w:rsid w:val="00EE1CA2"/>
    <w:rsid w:val="00FC3AC6"/>
    <w:rsid w:val="014F0EDF"/>
    <w:rsid w:val="04C92223"/>
    <w:rsid w:val="053C6676"/>
    <w:rsid w:val="05D41463"/>
    <w:rsid w:val="08977741"/>
    <w:rsid w:val="08C74BCF"/>
    <w:rsid w:val="091F2355"/>
    <w:rsid w:val="09EC786A"/>
    <w:rsid w:val="0B4C2165"/>
    <w:rsid w:val="0BAD4583"/>
    <w:rsid w:val="0E392D0A"/>
    <w:rsid w:val="102B27BA"/>
    <w:rsid w:val="10614A3D"/>
    <w:rsid w:val="11766D33"/>
    <w:rsid w:val="128D6A05"/>
    <w:rsid w:val="12BA2317"/>
    <w:rsid w:val="145B48FE"/>
    <w:rsid w:val="146B270B"/>
    <w:rsid w:val="164A5A15"/>
    <w:rsid w:val="16B67D1C"/>
    <w:rsid w:val="18283982"/>
    <w:rsid w:val="19EA78B4"/>
    <w:rsid w:val="1AF8234F"/>
    <w:rsid w:val="1D712ADD"/>
    <w:rsid w:val="1F780DB2"/>
    <w:rsid w:val="1FE9572F"/>
    <w:rsid w:val="203337AA"/>
    <w:rsid w:val="209D7629"/>
    <w:rsid w:val="23191A1D"/>
    <w:rsid w:val="23557C5C"/>
    <w:rsid w:val="23D13527"/>
    <w:rsid w:val="241F46B5"/>
    <w:rsid w:val="24A04451"/>
    <w:rsid w:val="25192AD8"/>
    <w:rsid w:val="253C709F"/>
    <w:rsid w:val="255A3CBE"/>
    <w:rsid w:val="25A21A9B"/>
    <w:rsid w:val="25D76B18"/>
    <w:rsid w:val="27BF79BB"/>
    <w:rsid w:val="298F6BD4"/>
    <w:rsid w:val="2C5517AD"/>
    <w:rsid w:val="2CBF037A"/>
    <w:rsid w:val="2DB36B06"/>
    <w:rsid w:val="2DD2544C"/>
    <w:rsid w:val="2E3F4C1B"/>
    <w:rsid w:val="2EE735C4"/>
    <w:rsid w:val="2EFD72C8"/>
    <w:rsid w:val="30F167FB"/>
    <w:rsid w:val="30F21EA0"/>
    <w:rsid w:val="33522F35"/>
    <w:rsid w:val="34127D7F"/>
    <w:rsid w:val="350D52D8"/>
    <w:rsid w:val="355B06B6"/>
    <w:rsid w:val="38680254"/>
    <w:rsid w:val="38D624C4"/>
    <w:rsid w:val="3F474532"/>
    <w:rsid w:val="40185C0F"/>
    <w:rsid w:val="40883438"/>
    <w:rsid w:val="40DF140A"/>
    <w:rsid w:val="41773ECB"/>
    <w:rsid w:val="41AC2A3E"/>
    <w:rsid w:val="426A52C8"/>
    <w:rsid w:val="43FC7D1D"/>
    <w:rsid w:val="44714D65"/>
    <w:rsid w:val="44987DD6"/>
    <w:rsid w:val="452469EF"/>
    <w:rsid w:val="452F7FAF"/>
    <w:rsid w:val="45667F68"/>
    <w:rsid w:val="47D85D45"/>
    <w:rsid w:val="4EA22172"/>
    <w:rsid w:val="50A92CE1"/>
    <w:rsid w:val="53AC7A19"/>
    <w:rsid w:val="53FE7CB7"/>
    <w:rsid w:val="543A4F16"/>
    <w:rsid w:val="54ED53B7"/>
    <w:rsid w:val="55AA02AD"/>
    <w:rsid w:val="56785AD8"/>
    <w:rsid w:val="59A7451B"/>
    <w:rsid w:val="5A1D59E0"/>
    <w:rsid w:val="5A442EB0"/>
    <w:rsid w:val="5A4B4C1B"/>
    <w:rsid w:val="5D49111F"/>
    <w:rsid w:val="5F0963FA"/>
    <w:rsid w:val="61B93138"/>
    <w:rsid w:val="64D605D8"/>
    <w:rsid w:val="66D35FA4"/>
    <w:rsid w:val="6D25600E"/>
    <w:rsid w:val="6D9D71CD"/>
    <w:rsid w:val="6DE5298B"/>
    <w:rsid w:val="6FC12494"/>
    <w:rsid w:val="70F30838"/>
    <w:rsid w:val="71BB3E31"/>
    <w:rsid w:val="72470B63"/>
    <w:rsid w:val="735D4C05"/>
    <w:rsid w:val="736E4A1C"/>
    <w:rsid w:val="746C3F12"/>
    <w:rsid w:val="7580647E"/>
    <w:rsid w:val="76100F14"/>
    <w:rsid w:val="798B3BD9"/>
    <w:rsid w:val="79AC1820"/>
    <w:rsid w:val="7CD74B96"/>
    <w:rsid w:val="7FF85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26"/>
    <w:pPr>
      <w:widowControl w:val="0"/>
      <w:jc w:val="both"/>
    </w:pPr>
    <w:rPr>
      <w:rFonts w:ascii="Calibri" w:hAnsi="Calibri"/>
      <w:kern w:val="2"/>
      <w:sz w:val="21"/>
    </w:rPr>
  </w:style>
  <w:style w:type="paragraph" w:styleId="4">
    <w:name w:val="heading 4"/>
    <w:basedOn w:val="a"/>
    <w:next w:val="a"/>
    <w:link w:val="4Char"/>
    <w:uiPriority w:val="9"/>
    <w:semiHidden/>
    <w:unhideWhenUsed/>
    <w:qFormat/>
    <w:rsid w:val="0060192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01926"/>
    <w:pPr>
      <w:tabs>
        <w:tab w:val="center" w:pos="4153"/>
        <w:tab w:val="right" w:pos="8306"/>
      </w:tabs>
      <w:adjustRightInd w:val="0"/>
      <w:snapToGrid w:val="0"/>
      <w:spacing w:line="240" w:lineRule="atLeast"/>
      <w:jc w:val="left"/>
      <w:textAlignment w:val="baseline"/>
    </w:pPr>
    <w:rPr>
      <w:rFonts w:asciiTheme="minorHAnsi" w:eastAsiaTheme="minorEastAsia" w:hAnsiTheme="minorHAnsi" w:cstheme="minorBidi"/>
      <w:b/>
      <w:sz w:val="18"/>
      <w:szCs w:val="22"/>
    </w:rPr>
  </w:style>
  <w:style w:type="paragraph" w:styleId="a4">
    <w:name w:val="header"/>
    <w:basedOn w:val="a"/>
    <w:link w:val="Char0"/>
    <w:qFormat/>
    <w:rsid w:val="00601926"/>
    <w:pPr>
      <w:pBdr>
        <w:bottom w:val="single" w:sz="6" w:space="1" w:color="auto"/>
      </w:pBdr>
      <w:tabs>
        <w:tab w:val="center" w:pos="4153"/>
        <w:tab w:val="right" w:pos="8306"/>
      </w:tabs>
      <w:adjustRightInd w:val="0"/>
      <w:snapToGrid w:val="0"/>
      <w:spacing w:line="240" w:lineRule="atLeast"/>
      <w:jc w:val="center"/>
      <w:textAlignment w:val="baseline"/>
    </w:pPr>
    <w:rPr>
      <w:rFonts w:asciiTheme="minorHAnsi" w:hAnsiTheme="minorHAnsi" w:cstheme="minorBidi"/>
      <w:b/>
      <w:sz w:val="18"/>
      <w:szCs w:val="22"/>
    </w:rPr>
  </w:style>
  <w:style w:type="paragraph" w:styleId="a5">
    <w:name w:val="Normal (Web)"/>
    <w:basedOn w:val="a"/>
    <w:qFormat/>
    <w:rsid w:val="00601926"/>
    <w:pPr>
      <w:widowControl/>
      <w:spacing w:before="100" w:beforeAutospacing="1" w:after="100" w:afterAutospacing="1"/>
      <w:jc w:val="left"/>
    </w:pPr>
    <w:rPr>
      <w:rFonts w:ascii="Arial Unicode MS" w:eastAsia="Arial Unicode MS" w:hAnsi="Arial Unicode MS"/>
      <w:kern w:val="0"/>
      <w:sz w:val="24"/>
    </w:rPr>
  </w:style>
  <w:style w:type="paragraph" w:styleId="a6">
    <w:name w:val="Title"/>
    <w:basedOn w:val="a"/>
    <w:next w:val="a"/>
    <w:link w:val="Char1"/>
    <w:qFormat/>
    <w:rsid w:val="00601926"/>
    <w:pPr>
      <w:autoSpaceDE w:val="0"/>
      <w:autoSpaceDN w:val="0"/>
      <w:adjustRightInd w:val="0"/>
      <w:spacing w:before="240" w:after="60" w:line="360" w:lineRule="auto"/>
      <w:jc w:val="center"/>
      <w:outlineLvl w:val="0"/>
    </w:pPr>
    <w:rPr>
      <w:rFonts w:ascii="Cambria" w:hAnsi="Cambria" w:cstheme="minorBidi"/>
      <w:b/>
      <w:bCs/>
      <w:snapToGrid w:val="0"/>
      <w:sz w:val="32"/>
      <w:szCs w:val="32"/>
    </w:rPr>
  </w:style>
  <w:style w:type="character" w:styleId="a7">
    <w:name w:val="Strong"/>
    <w:basedOn w:val="a0"/>
    <w:uiPriority w:val="22"/>
    <w:qFormat/>
    <w:rsid w:val="00601926"/>
    <w:rPr>
      <w:b/>
    </w:rPr>
  </w:style>
  <w:style w:type="character" w:styleId="a8">
    <w:name w:val="page number"/>
    <w:basedOn w:val="a0"/>
    <w:qFormat/>
    <w:rsid w:val="00601926"/>
  </w:style>
  <w:style w:type="character" w:customStyle="1" w:styleId="Char0">
    <w:name w:val="页眉 Char"/>
    <w:link w:val="a4"/>
    <w:qFormat/>
    <w:rsid w:val="00601926"/>
    <w:rPr>
      <w:rFonts w:eastAsia="宋体"/>
      <w:b/>
      <w:sz w:val="18"/>
    </w:rPr>
  </w:style>
  <w:style w:type="character" w:customStyle="1" w:styleId="Char">
    <w:name w:val="页脚 Char"/>
    <w:link w:val="a3"/>
    <w:uiPriority w:val="99"/>
    <w:qFormat/>
    <w:rsid w:val="00601926"/>
    <w:rPr>
      <w:b/>
      <w:sz w:val="18"/>
    </w:rPr>
  </w:style>
  <w:style w:type="character" w:customStyle="1" w:styleId="Char1">
    <w:name w:val="标题 Char"/>
    <w:link w:val="a6"/>
    <w:locked/>
    <w:rsid w:val="00601926"/>
    <w:rPr>
      <w:rFonts w:ascii="Cambria" w:eastAsia="宋体" w:hAnsi="Cambria"/>
      <w:b/>
      <w:bCs/>
      <w:snapToGrid w:val="0"/>
      <w:sz w:val="32"/>
      <w:szCs w:val="32"/>
    </w:rPr>
  </w:style>
  <w:style w:type="character" w:customStyle="1" w:styleId="Char10">
    <w:name w:val="页眉 Char1"/>
    <w:basedOn w:val="a0"/>
    <w:uiPriority w:val="99"/>
    <w:semiHidden/>
    <w:qFormat/>
    <w:rsid w:val="00601926"/>
    <w:rPr>
      <w:rFonts w:ascii="Calibri" w:eastAsia="宋体" w:hAnsi="Calibri" w:cs="Times New Roman"/>
      <w:sz w:val="18"/>
      <w:szCs w:val="18"/>
    </w:rPr>
  </w:style>
  <w:style w:type="character" w:customStyle="1" w:styleId="Char11">
    <w:name w:val="标题 Char1"/>
    <w:basedOn w:val="a0"/>
    <w:uiPriority w:val="10"/>
    <w:rsid w:val="00601926"/>
    <w:rPr>
      <w:rFonts w:asciiTheme="majorHAnsi" w:eastAsia="宋体" w:hAnsiTheme="majorHAnsi" w:cstheme="majorBidi"/>
      <w:b/>
      <w:bCs/>
      <w:sz w:val="32"/>
      <w:szCs w:val="32"/>
    </w:rPr>
  </w:style>
  <w:style w:type="character" w:customStyle="1" w:styleId="Char12">
    <w:name w:val="页脚 Char1"/>
    <w:basedOn w:val="a0"/>
    <w:uiPriority w:val="99"/>
    <w:semiHidden/>
    <w:qFormat/>
    <w:rsid w:val="00601926"/>
    <w:rPr>
      <w:rFonts w:ascii="Calibri" w:eastAsia="宋体" w:hAnsi="Calibri" w:cs="Times New Roman"/>
      <w:sz w:val="18"/>
      <w:szCs w:val="18"/>
    </w:rPr>
  </w:style>
  <w:style w:type="paragraph" w:customStyle="1" w:styleId="1">
    <w:name w:val="样式1"/>
    <w:basedOn w:val="4"/>
    <w:qFormat/>
    <w:rsid w:val="00601926"/>
    <w:pPr>
      <w:tabs>
        <w:tab w:val="left" w:pos="4516"/>
      </w:tabs>
      <w:spacing w:before="120" w:after="0" w:line="360" w:lineRule="auto"/>
      <w:ind w:firstLine="560"/>
    </w:pPr>
    <w:rPr>
      <w:rFonts w:ascii="Arial" w:eastAsia="黑体" w:hAnsi="Arial" w:cs="Times New Roman"/>
      <w:bCs w:val="0"/>
      <w:szCs w:val="20"/>
      <w:lang w:val="zh-CN"/>
    </w:rPr>
  </w:style>
  <w:style w:type="character" w:customStyle="1" w:styleId="4Char">
    <w:name w:val="标题 4 Char"/>
    <w:basedOn w:val="a0"/>
    <w:link w:val="4"/>
    <w:uiPriority w:val="9"/>
    <w:semiHidden/>
    <w:rsid w:val="00601926"/>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11</cp:revision>
  <dcterms:created xsi:type="dcterms:W3CDTF">2020-08-11T02:58:00Z</dcterms:created>
  <dcterms:modified xsi:type="dcterms:W3CDTF">2020-08-18T16:42:00Z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