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《中国</w:t>
      </w:r>
      <w:r>
        <w:rPr>
          <w:b/>
          <w:sz w:val="28"/>
        </w:rPr>
        <w:t>物流科技发展报告2022-2023》出版</w:t>
      </w:r>
      <w:r>
        <w:rPr>
          <w:rFonts w:hint="eastAsia"/>
          <w:b/>
          <w:sz w:val="28"/>
        </w:rPr>
        <w:t>服务</w:t>
      </w:r>
      <w:r>
        <w:rPr>
          <w:b/>
          <w:sz w:val="28"/>
        </w:rPr>
        <w:t>项目</w:t>
      </w:r>
      <w:r>
        <w:rPr>
          <w:rFonts w:hint="eastAsia"/>
          <w:b/>
          <w:sz w:val="28"/>
        </w:rPr>
        <w:t>技术</w:t>
      </w:r>
      <w:r>
        <w:rPr>
          <w:b/>
          <w:sz w:val="28"/>
        </w:rPr>
        <w:t>要求</w:t>
      </w:r>
    </w:p>
    <w:p>
      <w:pPr>
        <w:spacing w:line="480" w:lineRule="auto"/>
        <w:rPr>
          <w:b/>
          <w:sz w:val="28"/>
        </w:rPr>
      </w:pP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《中国物流科技发展报告》为</w:t>
      </w:r>
      <w:r>
        <w:rPr>
          <w:sz w:val="24"/>
        </w:rPr>
        <w:t>上海海事大学</w:t>
      </w:r>
      <w:r>
        <w:rPr>
          <w:rFonts w:hint="eastAsia"/>
          <w:sz w:val="24"/>
        </w:rPr>
        <w:t>、</w:t>
      </w:r>
      <w:r>
        <w:rPr>
          <w:sz w:val="24"/>
        </w:rPr>
        <w:t>中国物流与</w:t>
      </w:r>
      <w:r>
        <w:rPr>
          <w:rFonts w:hint="eastAsia"/>
          <w:sz w:val="24"/>
        </w:rPr>
        <w:t>采购</w:t>
      </w:r>
      <w:r>
        <w:rPr>
          <w:sz w:val="24"/>
        </w:rPr>
        <w:t>联合会共同编著的我国物流业权威</w:t>
      </w:r>
      <w:r>
        <w:rPr>
          <w:rFonts w:hint="eastAsia"/>
          <w:sz w:val="24"/>
        </w:rPr>
        <w:t>年度</w:t>
      </w:r>
      <w:r>
        <w:rPr>
          <w:sz w:val="24"/>
        </w:rPr>
        <w:t>刊物</w:t>
      </w:r>
      <w:r>
        <w:rPr>
          <w:rFonts w:hint="eastAsia"/>
          <w:sz w:val="24"/>
        </w:rPr>
        <w:t>，为物流企业、研究院所、物流类相关院校等提供洞察全球物流科技发展态势的信息参考，致力于</w:t>
      </w:r>
      <w:r>
        <w:rPr>
          <w:sz w:val="24"/>
        </w:rPr>
        <w:t>推动</w:t>
      </w:r>
      <w:r>
        <w:rPr>
          <w:rFonts w:hint="eastAsia"/>
          <w:sz w:val="24"/>
        </w:rPr>
        <w:t>我国物流业科技发展，</w:t>
      </w:r>
      <w:r>
        <w:rPr>
          <w:sz w:val="24"/>
        </w:rPr>
        <w:t>已连续出版发行12期</w:t>
      </w:r>
      <w:r>
        <w:rPr>
          <w:rFonts w:hint="eastAsia"/>
          <w:sz w:val="24"/>
        </w:rPr>
        <w:t>。</w:t>
      </w:r>
    </w:p>
    <w:p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一、供应商资格要求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（1）投标单位具有独立法人资格；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（2）本次采购不接受联合体投标，中标后不允许转包、分包；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（3）专业出版社，具有</w:t>
      </w:r>
      <w:r>
        <w:rPr>
          <w:sz w:val="24"/>
        </w:rPr>
        <w:t>良好的</w:t>
      </w:r>
      <w:r>
        <w:rPr>
          <w:rFonts w:hint="eastAsia"/>
          <w:sz w:val="24"/>
        </w:rPr>
        <w:t>业绩和</w:t>
      </w:r>
      <w:r>
        <w:rPr>
          <w:sz w:val="24"/>
        </w:rPr>
        <w:t>影响力。</w:t>
      </w:r>
    </w:p>
    <w:p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（1）上述作品估计版面字数约</w:t>
      </w:r>
      <w:r>
        <w:rPr>
          <w:sz w:val="24"/>
        </w:rPr>
        <w:t>30</w:t>
      </w:r>
      <w:r>
        <w:rPr>
          <w:rFonts w:hint="eastAsia"/>
          <w:sz w:val="24"/>
        </w:rPr>
        <w:t>万字，要求出版采用16开本，平装，彩色印刷，正文用100g铜版纸印刷，封面用250g铜版纸印刷。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（2）2</w:t>
      </w:r>
      <w:r>
        <w:rPr>
          <w:sz w:val="24"/>
        </w:rPr>
        <w:t>02</w:t>
      </w:r>
      <w:r>
        <w:rPr>
          <w:rFonts w:hint="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</w:rPr>
        <w:t>年10月底前</w:t>
      </w:r>
      <w:r>
        <w:rPr>
          <w:sz w:val="24"/>
        </w:rPr>
        <w:t>完成出版，</w:t>
      </w:r>
      <w:r>
        <w:rPr>
          <w:rFonts w:hint="eastAsia"/>
          <w:sz w:val="24"/>
        </w:rPr>
        <w:t>并提供</w:t>
      </w:r>
      <w:r>
        <w:rPr>
          <w:sz w:val="24"/>
        </w:rPr>
        <w:t>样书5</w:t>
      </w:r>
      <w:r>
        <w:rPr>
          <w:rFonts w:hint="eastAsia"/>
          <w:sz w:val="24"/>
        </w:rPr>
        <w:t>00册。</w:t>
      </w:r>
    </w:p>
    <w:p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 w:asciiTheme="minorEastAsia" w:hAnsiTheme="minorEastAsia"/>
          <w:sz w:val="24"/>
        </w:rPr>
        <w:t>样书</w:t>
      </w:r>
      <w:r>
        <w:rPr>
          <w:rFonts w:asciiTheme="minorEastAsia" w:hAnsiTheme="minorEastAsia"/>
          <w:sz w:val="24"/>
        </w:rPr>
        <w:t>交付地点：上海海事大学</w:t>
      </w:r>
      <w:r>
        <w:rPr>
          <w:rFonts w:hint="eastAsia" w:asciiTheme="minorEastAsia" w:hAnsiTheme="minorEastAsia"/>
          <w:sz w:val="24"/>
        </w:rPr>
        <w:t>（临港校区）图书馆</w:t>
      </w:r>
      <w:r>
        <w:rPr>
          <w:rFonts w:asciiTheme="minorEastAsia" w:hAnsiTheme="minorEastAsia"/>
          <w:sz w:val="24"/>
        </w:rPr>
        <w:t>。</w:t>
      </w:r>
    </w:p>
    <w:p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）图表要求：对上述作品内容进行审核编辑，保证文字正确、线条清晰，前后一致、规范统一、图面清晰。线条图要按照相应标准进行绘制，线条粗细正确、要素清晰、层次明显。表格设计科学、合理。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）封面设计：设计美观大方，能够体现本图书的特色。设计图须充分与作者沟通，征得本书作者同意。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NDIzMTBiZjc0YTFjMTkyMTgxMTUyNDU3ZDAyMzMifQ=="/>
  </w:docVars>
  <w:rsids>
    <w:rsidRoot w:val="00902179"/>
    <w:rsid w:val="00097E26"/>
    <w:rsid w:val="000B0978"/>
    <w:rsid w:val="00222B4F"/>
    <w:rsid w:val="002C1F38"/>
    <w:rsid w:val="0043087D"/>
    <w:rsid w:val="005C7670"/>
    <w:rsid w:val="00637D07"/>
    <w:rsid w:val="006B635E"/>
    <w:rsid w:val="006B65E6"/>
    <w:rsid w:val="007977EE"/>
    <w:rsid w:val="007D0408"/>
    <w:rsid w:val="007D2B9B"/>
    <w:rsid w:val="007E5564"/>
    <w:rsid w:val="008100D0"/>
    <w:rsid w:val="008216AA"/>
    <w:rsid w:val="00902179"/>
    <w:rsid w:val="0091514C"/>
    <w:rsid w:val="00926C14"/>
    <w:rsid w:val="009365BB"/>
    <w:rsid w:val="00961D5D"/>
    <w:rsid w:val="00A12A7B"/>
    <w:rsid w:val="00A12D29"/>
    <w:rsid w:val="00A3018B"/>
    <w:rsid w:val="00A9617D"/>
    <w:rsid w:val="00B6667F"/>
    <w:rsid w:val="00C031A5"/>
    <w:rsid w:val="00CC6804"/>
    <w:rsid w:val="00D11962"/>
    <w:rsid w:val="00D4171E"/>
    <w:rsid w:val="00D83C84"/>
    <w:rsid w:val="00E22C63"/>
    <w:rsid w:val="00E55FA6"/>
    <w:rsid w:val="00F71B1F"/>
    <w:rsid w:val="2E793BA7"/>
    <w:rsid w:val="3D3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531</Words>
  <Characters>554</Characters>
  <Lines>4</Lines>
  <Paragraphs>1</Paragraphs>
  <TotalTime>0</TotalTime>
  <ScaleCrop>false</ScaleCrop>
  <LinksUpToDate>false</LinksUpToDate>
  <CharactersWithSpaces>554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2023-06-15T00:31:00Z</dcterms:created>
  <dc:creator>测评人员</dc:creator>
  <cp:lastModifiedBy>仲杰</cp:lastModifiedBy>
  <cp:lastPrinted>2018-07-20T06:58:00Z</cp:lastPrinted>
  <dcterms:modified xsi:type="dcterms:W3CDTF">2023-06-20T07:29:04Z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45B7B6BAB31D42018FDA765D844BF878</vt:lpwstr>
  </property>
</Properties>
</file>