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4D7" w:rsidRDefault="000A5040" w:rsidP="000A5040">
      <w:pPr>
        <w:spacing w:line="360" w:lineRule="auto"/>
        <w:ind w:left="180"/>
        <w:jc w:val="center"/>
        <w:rPr>
          <w:rFonts w:ascii="楷体" w:eastAsia="楷体" w:hAnsi="楷体" w:cs="楷体"/>
          <w:b/>
          <w:sz w:val="32"/>
          <w:szCs w:val="32"/>
        </w:rPr>
      </w:pPr>
      <w:r w:rsidRPr="000A5040">
        <w:rPr>
          <w:rFonts w:ascii="楷体" w:eastAsia="楷体" w:hAnsi="楷体" w:cs="楷体" w:hint="eastAsia"/>
          <w:b/>
          <w:sz w:val="32"/>
          <w:szCs w:val="32"/>
        </w:rPr>
        <w:t>工程勘测制图软件</w:t>
      </w:r>
      <w:r w:rsidR="00746677" w:rsidRPr="000A5040">
        <w:rPr>
          <w:rFonts w:ascii="楷体" w:eastAsia="楷体" w:hAnsi="楷体" w:cs="楷体" w:hint="eastAsia"/>
          <w:b/>
          <w:sz w:val="32"/>
          <w:szCs w:val="32"/>
        </w:rPr>
        <w:t>技术要求</w:t>
      </w:r>
    </w:p>
    <w:p w:rsidR="000A5040" w:rsidRDefault="000A5040" w:rsidP="000A5040">
      <w:pPr>
        <w:spacing w:line="360" w:lineRule="auto"/>
        <w:ind w:left="180"/>
        <w:rPr>
          <w:rFonts w:ascii="楷体" w:eastAsia="楷体" w:hAnsi="楷体" w:cs="楷体"/>
          <w:b/>
          <w:sz w:val="32"/>
          <w:szCs w:val="32"/>
        </w:rPr>
      </w:pPr>
    </w:p>
    <w:tbl>
      <w:tblPr>
        <w:tblW w:w="4402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4"/>
        <w:gridCol w:w="3474"/>
        <w:gridCol w:w="835"/>
        <w:gridCol w:w="1045"/>
        <w:gridCol w:w="2529"/>
      </w:tblGrid>
      <w:tr w:rsidR="007A1732" w:rsidRPr="000A5040" w:rsidTr="007A1732"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732" w:rsidRPr="000A5040" w:rsidRDefault="007A1732" w:rsidP="000A5040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 w:rsidRPr="000A5040"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732" w:rsidRPr="000A5040" w:rsidRDefault="007A1732" w:rsidP="000A5040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 w:rsidRPr="000A5040"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仪器设备名称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732" w:rsidRPr="000A5040" w:rsidRDefault="007A1732" w:rsidP="000A5040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 w:rsidRPr="000A5040"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732" w:rsidRPr="000A5040" w:rsidRDefault="007A1732" w:rsidP="000A5040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 w:rsidRPr="000A5040"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732" w:rsidRPr="000A5040" w:rsidRDefault="007A1732" w:rsidP="000A5040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 w:rsidRPr="000A5040"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主要配置或技术参数</w:t>
            </w:r>
          </w:p>
        </w:tc>
      </w:tr>
      <w:tr w:rsidR="007A1732" w:rsidRPr="000A5040" w:rsidTr="007A1732"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732" w:rsidRPr="000A5040" w:rsidRDefault="007A1732" w:rsidP="000A5040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 w:rsidRPr="000A5040"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732" w:rsidRPr="000A5040" w:rsidRDefault="007A1732" w:rsidP="000A5040">
            <w:pPr>
              <w:spacing w:line="360" w:lineRule="auto"/>
              <w:jc w:val="center"/>
              <w:rPr>
                <w:rFonts w:ascii="楷体" w:eastAsia="楷体" w:hAnsi="楷体" w:cs="楷体"/>
                <w:kern w:val="0"/>
                <w:sz w:val="24"/>
              </w:rPr>
            </w:pPr>
            <w:r w:rsidRPr="000A5040">
              <w:rPr>
                <w:rFonts w:ascii="楷体" w:eastAsia="楷体" w:hAnsi="楷体" w:cs="楷体" w:hint="eastAsia"/>
                <w:kern w:val="0"/>
                <w:sz w:val="24"/>
              </w:rPr>
              <w:t>工程制图勘测软件</w:t>
            </w:r>
          </w:p>
          <w:p w:rsidR="007A1732" w:rsidRPr="000A5040" w:rsidRDefault="007A1732" w:rsidP="000A5040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</w:rPr>
            </w:pPr>
            <w:r w:rsidRPr="000A5040">
              <w:rPr>
                <w:rFonts w:ascii="楷体" w:eastAsia="楷体" w:hAnsi="楷体" w:cs="楷体" w:hint="eastAsia"/>
                <w:kern w:val="0"/>
                <w:sz w:val="24"/>
              </w:rPr>
              <w:t>（数字化地形地籍成图软件）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732" w:rsidRPr="000A5040" w:rsidRDefault="007A1732" w:rsidP="000A5040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楷体"/>
                <w:sz w:val="24"/>
              </w:rPr>
            </w:pPr>
            <w:r w:rsidRPr="000A5040">
              <w:rPr>
                <w:rFonts w:ascii="楷体" w:eastAsia="楷体" w:hAnsi="楷体" w:cs="楷体" w:hint="eastAsia"/>
                <w:sz w:val="24"/>
              </w:rPr>
              <w:t>套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732" w:rsidRPr="000A5040" w:rsidRDefault="007A1732" w:rsidP="000A5040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楷体"/>
                <w:sz w:val="24"/>
              </w:rPr>
            </w:pPr>
            <w:r w:rsidRPr="000A5040">
              <w:rPr>
                <w:rFonts w:ascii="楷体" w:eastAsia="楷体" w:hAnsi="楷体" w:cs="楷体" w:hint="eastAsia"/>
                <w:kern w:val="0"/>
                <w:sz w:val="24"/>
              </w:rPr>
              <w:t>15个节点</w:t>
            </w: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732" w:rsidRPr="000A5040" w:rsidRDefault="007A1732" w:rsidP="000A5040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 w:rsidRPr="000A5040">
              <w:rPr>
                <w:rFonts w:ascii="楷体" w:eastAsia="楷体" w:hAnsi="楷体" w:cs="楷体" w:hint="eastAsia"/>
                <w:color w:val="000000"/>
                <w:sz w:val="24"/>
              </w:rPr>
              <w:t>详见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本技术要求</w:t>
            </w:r>
          </w:p>
        </w:tc>
      </w:tr>
    </w:tbl>
    <w:p w:rsidR="005F64D7" w:rsidRPr="000A5040" w:rsidRDefault="005F64D7" w:rsidP="000A5040">
      <w:pPr>
        <w:spacing w:line="360" w:lineRule="auto"/>
        <w:jc w:val="left"/>
        <w:rPr>
          <w:rFonts w:ascii="楷体" w:eastAsia="楷体" w:hAnsi="楷体" w:cs="楷体"/>
          <w:b/>
          <w:sz w:val="24"/>
        </w:rPr>
      </w:pPr>
    </w:p>
    <w:p w:rsidR="005F64D7" w:rsidRPr="000A5040" w:rsidRDefault="00746677" w:rsidP="000A5040">
      <w:pPr>
        <w:spacing w:line="360" w:lineRule="auto"/>
        <w:jc w:val="left"/>
        <w:rPr>
          <w:rFonts w:ascii="楷体" w:eastAsia="楷体" w:hAnsi="楷体" w:cs="楷体"/>
          <w:b/>
          <w:sz w:val="24"/>
        </w:rPr>
      </w:pPr>
      <w:r w:rsidRPr="000A5040">
        <w:rPr>
          <w:rFonts w:ascii="楷体" w:eastAsia="楷体" w:hAnsi="楷体" w:cs="楷体" w:hint="eastAsia"/>
          <w:b/>
          <w:color w:val="000000"/>
          <w:kern w:val="0"/>
          <w:sz w:val="24"/>
        </w:rPr>
        <w:t>主要配置或技术参数</w:t>
      </w:r>
      <w:r w:rsidRPr="000A5040">
        <w:rPr>
          <w:rFonts w:ascii="楷体" w:eastAsia="楷体" w:hAnsi="楷体" w:cs="楷体" w:hint="eastAsia"/>
          <w:b/>
          <w:sz w:val="24"/>
        </w:rPr>
        <w:t>：（标注“</w:t>
      </w:r>
      <w:r w:rsidRPr="000A5040">
        <w:rPr>
          <w:rFonts w:ascii="楷体" w:eastAsia="楷体" w:hAnsi="楷体" w:cs="楷体" w:hint="eastAsia"/>
          <w:color w:val="000000"/>
          <w:kern w:val="0"/>
          <w:sz w:val="24"/>
        </w:rPr>
        <w:t>★</w:t>
      </w:r>
      <w:r w:rsidR="00FD56C8" w:rsidRPr="000A5040">
        <w:rPr>
          <w:rFonts w:ascii="楷体" w:eastAsia="楷体" w:hAnsi="楷体" w:cs="楷体" w:hint="eastAsia"/>
          <w:b/>
          <w:sz w:val="24"/>
        </w:rPr>
        <w:t>”指标为核</w:t>
      </w:r>
      <w:bookmarkStart w:id="0" w:name="_GoBack"/>
      <w:bookmarkEnd w:id="0"/>
      <w:r w:rsidR="00FD56C8" w:rsidRPr="000A5040">
        <w:rPr>
          <w:rFonts w:ascii="楷体" w:eastAsia="楷体" w:hAnsi="楷体" w:cs="楷体" w:hint="eastAsia"/>
          <w:b/>
          <w:sz w:val="24"/>
        </w:rPr>
        <w:t>心指标</w:t>
      </w:r>
      <w:r w:rsidRPr="000A5040">
        <w:rPr>
          <w:rFonts w:ascii="楷体" w:eastAsia="楷体" w:hAnsi="楷体" w:cs="楷体" w:hint="eastAsia"/>
          <w:b/>
          <w:sz w:val="24"/>
        </w:rPr>
        <w:t>。</w:t>
      </w:r>
      <w:r w:rsidR="00371C4C" w:rsidRPr="000A5040">
        <w:rPr>
          <w:rFonts w:ascii="楷体" w:eastAsia="楷体" w:hAnsi="楷体" w:cs="楷体" w:hint="eastAsia"/>
          <w:b/>
          <w:sz w:val="24"/>
        </w:rPr>
        <w:t>若达不到按无效报价</w:t>
      </w:r>
      <w:r w:rsidRPr="000A5040">
        <w:rPr>
          <w:rFonts w:ascii="楷体" w:eastAsia="楷体" w:hAnsi="楷体" w:cs="楷体" w:hint="eastAsia"/>
          <w:b/>
          <w:sz w:val="24"/>
        </w:rPr>
        <w:t>）</w:t>
      </w:r>
    </w:p>
    <w:p w:rsidR="005F64D7" w:rsidRPr="000A5040" w:rsidRDefault="00746677" w:rsidP="000A5040">
      <w:pPr>
        <w:spacing w:line="360" w:lineRule="auto"/>
        <w:jc w:val="left"/>
        <w:rPr>
          <w:rFonts w:ascii="楷体" w:eastAsia="楷体" w:hAnsi="楷体" w:cs="楷体"/>
          <w:b/>
          <w:sz w:val="24"/>
        </w:rPr>
      </w:pPr>
      <w:r w:rsidRPr="000A5040">
        <w:rPr>
          <w:rFonts w:ascii="楷体" w:eastAsia="楷体" w:hAnsi="楷体" w:cs="楷体" w:hint="eastAsia"/>
          <w:sz w:val="24"/>
        </w:rPr>
        <w:t>★</w:t>
      </w:r>
      <w:r w:rsidRPr="000A5040">
        <w:rPr>
          <w:rFonts w:ascii="楷体" w:eastAsia="楷体" w:hAnsi="楷体" w:cs="楷体" w:hint="eastAsia"/>
          <w:color w:val="000000"/>
          <w:sz w:val="24"/>
        </w:rPr>
        <w:t>（1）软件参考标准：地形图图式：GB/T 20257.1-2007；</w:t>
      </w:r>
    </w:p>
    <w:p w:rsidR="005F64D7" w:rsidRPr="000A5040" w:rsidRDefault="00746677" w:rsidP="000A5040">
      <w:pPr>
        <w:wordWrap w:val="0"/>
        <w:spacing w:before="100" w:beforeAutospacing="1" w:after="100" w:afterAutospacing="1" w:line="360" w:lineRule="auto"/>
        <w:ind w:leftChars="350" w:left="735" w:firstLineChars="750" w:firstLine="1800"/>
        <w:jc w:val="left"/>
        <w:rPr>
          <w:rFonts w:ascii="楷体" w:eastAsia="楷体" w:hAnsi="楷体" w:cs="楷体"/>
          <w:color w:val="000000"/>
          <w:sz w:val="24"/>
        </w:rPr>
      </w:pPr>
      <w:r w:rsidRPr="000A5040">
        <w:rPr>
          <w:rFonts w:ascii="楷体" w:eastAsia="楷体" w:hAnsi="楷体" w:cs="楷体" w:hint="eastAsia"/>
          <w:color w:val="000000"/>
          <w:sz w:val="24"/>
        </w:rPr>
        <w:t>土地利用现状分类标准：GB/T 21010-2007；</w:t>
      </w:r>
    </w:p>
    <w:p w:rsidR="005F64D7" w:rsidRPr="000A5040" w:rsidRDefault="00746677" w:rsidP="000A5040">
      <w:pPr>
        <w:wordWrap w:val="0"/>
        <w:spacing w:before="100" w:beforeAutospacing="1" w:after="100" w:afterAutospacing="1" w:line="360" w:lineRule="auto"/>
        <w:ind w:leftChars="350" w:left="735" w:firstLineChars="750" w:firstLine="1800"/>
        <w:jc w:val="left"/>
        <w:rPr>
          <w:rFonts w:ascii="楷体" w:eastAsia="楷体" w:hAnsi="楷体" w:cs="楷体"/>
          <w:color w:val="000000"/>
          <w:sz w:val="24"/>
        </w:rPr>
      </w:pPr>
      <w:r w:rsidRPr="000A5040">
        <w:rPr>
          <w:rFonts w:ascii="楷体" w:eastAsia="楷体" w:hAnsi="楷体" w:cs="楷体" w:hint="eastAsia"/>
          <w:color w:val="000000"/>
          <w:sz w:val="24"/>
        </w:rPr>
        <w:t>土地勘测定界规程：TD/T 1008-2007；</w:t>
      </w:r>
    </w:p>
    <w:p w:rsidR="005F64D7" w:rsidRPr="000A5040" w:rsidRDefault="00746677" w:rsidP="000A5040">
      <w:pPr>
        <w:wordWrap w:val="0"/>
        <w:spacing w:before="100" w:beforeAutospacing="1" w:after="100" w:afterAutospacing="1" w:line="360" w:lineRule="auto"/>
        <w:ind w:leftChars="350" w:left="735" w:firstLineChars="750" w:firstLine="1800"/>
        <w:jc w:val="left"/>
        <w:rPr>
          <w:rFonts w:ascii="楷体" w:eastAsia="楷体" w:hAnsi="楷体" w:cs="楷体"/>
          <w:color w:val="000000"/>
          <w:sz w:val="24"/>
        </w:rPr>
      </w:pPr>
      <w:r w:rsidRPr="000A5040">
        <w:rPr>
          <w:rFonts w:ascii="楷体" w:eastAsia="楷体" w:hAnsi="楷体" w:cs="楷体" w:hint="eastAsia"/>
          <w:color w:val="000000"/>
          <w:sz w:val="24"/>
        </w:rPr>
        <w:t>基础地理信息要素数据字典：GB/T 20258.1-2007；</w:t>
      </w:r>
    </w:p>
    <w:p w:rsidR="005F64D7" w:rsidRPr="000A5040" w:rsidRDefault="00FD56C8" w:rsidP="000A5040">
      <w:pPr>
        <w:wordWrap w:val="0"/>
        <w:spacing w:before="100" w:beforeAutospacing="1" w:after="100" w:afterAutospacing="1" w:line="360" w:lineRule="auto"/>
        <w:jc w:val="left"/>
        <w:outlineLvl w:val="0"/>
        <w:rPr>
          <w:rFonts w:ascii="楷体" w:eastAsia="楷体" w:hAnsi="楷体" w:cs="楷体"/>
          <w:color w:val="000000"/>
          <w:sz w:val="24"/>
        </w:rPr>
      </w:pPr>
      <w:r w:rsidRPr="000A5040">
        <w:rPr>
          <w:rFonts w:ascii="楷体" w:eastAsia="楷体" w:hAnsi="楷体" w:cs="楷体" w:hint="eastAsia"/>
          <w:color w:val="000000"/>
          <w:sz w:val="24"/>
        </w:rPr>
        <w:t xml:space="preserve"> </w:t>
      </w:r>
      <w:r w:rsidR="00746677" w:rsidRPr="000A5040">
        <w:rPr>
          <w:rFonts w:ascii="楷体" w:eastAsia="楷体" w:hAnsi="楷体" w:cs="楷体" w:hint="eastAsia"/>
          <w:color w:val="000000"/>
          <w:sz w:val="24"/>
        </w:rPr>
        <w:t>（2）能够直接连接市场主流品牌测量仪器（要求含：南方、拓普康、徕卡、索佳等品牌主流全站仪；大部分动态实时测量GPS。）。</w:t>
      </w:r>
    </w:p>
    <w:p w:rsidR="005F64D7" w:rsidRPr="000A5040" w:rsidRDefault="00746677" w:rsidP="000A5040">
      <w:pPr>
        <w:wordWrap w:val="0"/>
        <w:spacing w:before="100" w:beforeAutospacing="1" w:after="100" w:afterAutospacing="1" w:line="360" w:lineRule="auto"/>
        <w:jc w:val="left"/>
        <w:outlineLvl w:val="0"/>
        <w:rPr>
          <w:rFonts w:ascii="楷体" w:eastAsia="楷体" w:hAnsi="楷体" w:cs="楷体"/>
          <w:color w:val="000000"/>
          <w:sz w:val="24"/>
        </w:rPr>
      </w:pPr>
      <w:r w:rsidRPr="000A5040">
        <w:rPr>
          <w:rFonts w:ascii="楷体" w:eastAsia="楷体" w:hAnsi="楷体" w:cs="楷体" w:hint="eastAsia"/>
          <w:sz w:val="24"/>
        </w:rPr>
        <w:t>★</w:t>
      </w:r>
      <w:r w:rsidRPr="000A5040">
        <w:rPr>
          <w:rFonts w:ascii="楷体" w:eastAsia="楷体" w:hAnsi="楷体" w:cs="楷体" w:hint="eastAsia"/>
          <w:color w:val="000000"/>
          <w:sz w:val="24"/>
        </w:rPr>
        <w:t>（3）基于AutoCAD图形平台，支持AutoCAD2002-2015和</w:t>
      </w:r>
      <w:r w:rsidRPr="000A5040">
        <w:rPr>
          <w:rFonts w:ascii="楷体" w:eastAsia="楷体" w:hAnsi="楷体" w:cs="楷体" w:hint="eastAsia"/>
          <w:sz w:val="24"/>
        </w:rPr>
        <w:t>中望CAD+2012平台，</w:t>
      </w:r>
      <w:r w:rsidRPr="000A5040">
        <w:rPr>
          <w:rFonts w:ascii="楷体" w:eastAsia="楷体" w:hAnsi="楷体" w:cs="楷体" w:hint="eastAsia"/>
          <w:color w:val="000000"/>
          <w:sz w:val="24"/>
        </w:rPr>
        <w:t>采用ObjectARX开发技术；支持：windows xp/vista/windows7 32位、64位操作系统。</w:t>
      </w:r>
    </w:p>
    <w:p w:rsidR="005F64D7" w:rsidRPr="000A5040" w:rsidRDefault="00746677" w:rsidP="000A5040">
      <w:pPr>
        <w:wordWrap w:val="0"/>
        <w:spacing w:before="100" w:beforeAutospacing="1" w:after="100" w:afterAutospacing="1" w:line="360" w:lineRule="auto"/>
        <w:jc w:val="left"/>
        <w:outlineLvl w:val="0"/>
        <w:rPr>
          <w:rFonts w:ascii="楷体" w:eastAsia="楷体" w:hAnsi="楷体" w:cs="楷体"/>
          <w:color w:val="000000"/>
          <w:sz w:val="24"/>
        </w:rPr>
      </w:pPr>
      <w:r w:rsidRPr="000A5040">
        <w:rPr>
          <w:rFonts w:ascii="楷体" w:eastAsia="楷体" w:hAnsi="楷体" w:cs="楷体" w:hint="eastAsia"/>
          <w:color w:val="000000"/>
          <w:sz w:val="24"/>
        </w:rPr>
        <w:t>（4）采用真彩色XP风格界面，全新的CELL技术。</w:t>
      </w:r>
    </w:p>
    <w:p w:rsidR="005F64D7" w:rsidRPr="000A5040" w:rsidRDefault="00746677" w:rsidP="000A5040">
      <w:pPr>
        <w:wordWrap w:val="0"/>
        <w:spacing w:before="100" w:beforeAutospacing="1" w:after="100" w:afterAutospacing="1" w:line="360" w:lineRule="auto"/>
        <w:jc w:val="left"/>
        <w:outlineLvl w:val="0"/>
        <w:rPr>
          <w:rFonts w:ascii="楷体" w:eastAsia="楷体" w:hAnsi="楷体" w:cs="楷体"/>
          <w:color w:val="000000"/>
          <w:sz w:val="24"/>
        </w:rPr>
      </w:pPr>
      <w:r w:rsidRPr="000A5040">
        <w:rPr>
          <w:rFonts w:ascii="楷体" w:eastAsia="楷体" w:hAnsi="楷体" w:cs="楷体" w:hint="eastAsia"/>
          <w:color w:val="000000"/>
          <w:sz w:val="24"/>
        </w:rPr>
        <w:t>（5）数据接口：1）数据录入接口：读取主流型号全站仪数据、手工录入数据、测图精灵格式数据；2）数据输出接口：输出arcgis的shp格式、输出mapinfo的mid/mif格式、输出国家空间矢量格式vct、输出明码交换文件*.cas。</w:t>
      </w:r>
    </w:p>
    <w:p w:rsidR="005F64D7" w:rsidRPr="000A5040" w:rsidRDefault="00746677" w:rsidP="000A5040">
      <w:pPr>
        <w:wordWrap w:val="0"/>
        <w:spacing w:before="100" w:beforeAutospacing="1" w:after="100" w:afterAutospacing="1" w:line="360" w:lineRule="auto"/>
        <w:ind w:left="360" w:hangingChars="150" w:hanging="360"/>
        <w:jc w:val="left"/>
        <w:outlineLvl w:val="0"/>
        <w:rPr>
          <w:rFonts w:ascii="楷体" w:eastAsia="楷体" w:hAnsi="楷体" w:cs="楷体"/>
          <w:color w:val="000000"/>
          <w:sz w:val="24"/>
        </w:rPr>
      </w:pPr>
      <w:r w:rsidRPr="000A5040">
        <w:rPr>
          <w:rFonts w:ascii="楷体" w:eastAsia="楷体" w:hAnsi="楷体" w:cs="楷体" w:hint="eastAsia"/>
          <w:sz w:val="24"/>
        </w:rPr>
        <w:t>★</w:t>
      </w:r>
      <w:r w:rsidRPr="000A5040">
        <w:rPr>
          <w:rFonts w:ascii="楷体" w:eastAsia="楷体" w:hAnsi="楷体" w:cs="楷体" w:hint="eastAsia"/>
          <w:color w:val="000000"/>
          <w:sz w:val="24"/>
        </w:rPr>
        <w:t>（6）满足国家GBT 20257.1-2007 国家基本比例尺地图图式，能够支持1:500、1:1000、1:2000地形图绘制；具有完善的地形图式符号库，完全符合国家的最新地形图式标准，提供自定义符号接口。</w:t>
      </w:r>
    </w:p>
    <w:p w:rsidR="005F64D7" w:rsidRPr="000A5040" w:rsidRDefault="00746677" w:rsidP="000A5040">
      <w:pPr>
        <w:wordWrap w:val="0"/>
        <w:spacing w:before="100" w:beforeAutospacing="1" w:after="100" w:afterAutospacing="1" w:line="360" w:lineRule="auto"/>
        <w:ind w:left="1"/>
        <w:jc w:val="left"/>
        <w:outlineLvl w:val="0"/>
        <w:rPr>
          <w:rFonts w:ascii="楷体" w:eastAsia="楷体" w:hAnsi="楷体" w:cs="楷体"/>
          <w:color w:val="000000"/>
          <w:sz w:val="24"/>
        </w:rPr>
      </w:pPr>
      <w:r w:rsidRPr="000A5040">
        <w:rPr>
          <w:rFonts w:ascii="楷体" w:eastAsia="楷体" w:hAnsi="楷体" w:cs="楷体" w:hint="eastAsia"/>
          <w:color w:val="000000"/>
          <w:sz w:val="24"/>
        </w:rPr>
        <w:t>（7）能够对野外测量数据进行展点处理成图，支持地图分幅处理及添加多种规格图幅。</w:t>
      </w:r>
    </w:p>
    <w:p w:rsidR="005F64D7" w:rsidRPr="000A5040" w:rsidRDefault="00746677" w:rsidP="000A5040">
      <w:pPr>
        <w:wordWrap w:val="0"/>
        <w:spacing w:before="100" w:beforeAutospacing="1" w:after="100" w:afterAutospacing="1" w:line="360" w:lineRule="auto"/>
        <w:ind w:left="360" w:hangingChars="150" w:hanging="360"/>
        <w:jc w:val="left"/>
        <w:outlineLvl w:val="0"/>
        <w:rPr>
          <w:rFonts w:ascii="楷体" w:eastAsia="楷体" w:hAnsi="楷体" w:cs="楷体"/>
          <w:color w:val="000000"/>
          <w:sz w:val="24"/>
        </w:rPr>
      </w:pPr>
      <w:r w:rsidRPr="000A5040">
        <w:rPr>
          <w:rFonts w:ascii="楷体" w:eastAsia="楷体" w:hAnsi="楷体" w:cs="楷体" w:hint="eastAsia"/>
          <w:color w:val="000000"/>
          <w:sz w:val="24"/>
        </w:rPr>
        <w:lastRenderedPageBreak/>
        <w:t>（8）包含地籍处理功能：提供权属线、界址点的生成、调整、修饰、删除等功能；提供宗地处理（加界址点、合并、分割、重构等）功能；支持各地籍地物属性修改；能够输出各种地籍表格（包括各类界址点成果表、坐标表，宗地面积汇总表，城镇土地分类面积统计表，地籍调查表，各类建筑密度、容积统计表，各类面积统计表及面积分类统计表）；支持各规格宗地图框的绘制及点之记注记图的生成，且全面面向GIS，彻底打通数字化成图系统与GIS接口；CASS在地籍应用方面采用外挂的MDB数据库存贮信息，提供了图查询库、由库找图的功能。</w:t>
      </w:r>
    </w:p>
    <w:p w:rsidR="005F64D7" w:rsidRPr="000A5040" w:rsidRDefault="00746677" w:rsidP="000A5040">
      <w:pPr>
        <w:wordWrap w:val="0"/>
        <w:spacing w:before="100" w:beforeAutospacing="1" w:after="100" w:afterAutospacing="1" w:line="360" w:lineRule="auto"/>
        <w:ind w:left="360" w:hangingChars="150" w:hanging="360"/>
        <w:jc w:val="left"/>
        <w:outlineLvl w:val="0"/>
        <w:rPr>
          <w:rFonts w:ascii="楷体" w:eastAsia="楷体" w:hAnsi="楷体" w:cs="楷体"/>
          <w:color w:val="000000"/>
          <w:sz w:val="24"/>
        </w:rPr>
      </w:pPr>
      <w:r w:rsidRPr="000A5040">
        <w:rPr>
          <w:rFonts w:ascii="楷体" w:eastAsia="楷体" w:hAnsi="楷体" w:cs="楷体" w:hint="eastAsia"/>
          <w:color w:val="000000"/>
          <w:sz w:val="24"/>
        </w:rPr>
        <w:t>（9）具备丰富的图形编辑功能，图形复制、属性拷贝、微导线、各种交会、线跟踪等。</w:t>
      </w:r>
    </w:p>
    <w:p w:rsidR="005F64D7" w:rsidRPr="000A5040" w:rsidRDefault="00746677" w:rsidP="000A5040">
      <w:pPr>
        <w:wordWrap w:val="0"/>
        <w:spacing w:before="100" w:beforeAutospacing="1" w:after="100" w:afterAutospacing="1" w:line="360" w:lineRule="auto"/>
        <w:ind w:left="360" w:hangingChars="150" w:hanging="360"/>
        <w:jc w:val="left"/>
        <w:outlineLvl w:val="0"/>
        <w:rPr>
          <w:rFonts w:ascii="楷体" w:eastAsia="楷体" w:hAnsi="楷体" w:cs="楷体"/>
          <w:color w:val="000000"/>
          <w:sz w:val="24"/>
        </w:rPr>
      </w:pPr>
      <w:r w:rsidRPr="000A5040">
        <w:rPr>
          <w:rFonts w:ascii="楷体" w:eastAsia="楷体" w:hAnsi="楷体" w:cs="楷体" w:hint="eastAsia"/>
          <w:color w:val="000000"/>
          <w:sz w:val="24"/>
        </w:rPr>
        <w:t>（10）支持对土地利用信息的处理：提供各类地类要素的生成、修改、检查、统计功能；支持各类境界线的绘制；包含图斑的生成、修改、整饰功能；支持公路征地边线及线状用地图框的绘制；能够输出符合标准的勘测定界报告书及电子报盘系统。</w:t>
      </w:r>
    </w:p>
    <w:p w:rsidR="005F64D7" w:rsidRPr="000A5040" w:rsidRDefault="00746677" w:rsidP="000A5040">
      <w:pPr>
        <w:wordWrap w:val="0"/>
        <w:spacing w:before="100" w:beforeAutospacing="1" w:after="100" w:afterAutospacing="1" w:line="360" w:lineRule="auto"/>
        <w:ind w:left="360" w:hangingChars="150" w:hanging="360"/>
        <w:jc w:val="left"/>
        <w:outlineLvl w:val="0"/>
        <w:rPr>
          <w:rFonts w:ascii="楷体" w:eastAsia="楷体" w:hAnsi="楷体" w:cs="楷体"/>
          <w:color w:val="000000"/>
          <w:sz w:val="24"/>
        </w:rPr>
      </w:pPr>
      <w:r w:rsidRPr="000A5040">
        <w:rPr>
          <w:rFonts w:ascii="楷体" w:eastAsia="楷体" w:hAnsi="楷体" w:cs="楷体" w:hint="eastAsia"/>
          <w:color w:val="000000"/>
          <w:sz w:val="24"/>
        </w:rPr>
        <w:t>（11）能够根据测量数据进行地形信息的呈现、处理：采用拓扑结构DTM，增删顶点能自动重新组网，能处理地性线，可自动生成等高线支持地形三维模型呈现及坡度分析。</w:t>
      </w:r>
    </w:p>
    <w:p w:rsidR="005F64D7" w:rsidRPr="000A5040" w:rsidRDefault="00746677" w:rsidP="000A5040">
      <w:pPr>
        <w:wordWrap w:val="0"/>
        <w:spacing w:before="100" w:beforeAutospacing="1" w:after="100" w:afterAutospacing="1" w:line="360" w:lineRule="auto"/>
        <w:ind w:left="360" w:hangingChars="150" w:hanging="360"/>
        <w:jc w:val="left"/>
        <w:outlineLvl w:val="0"/>
        <w:rPr>
          <w:rFonts w:ascii="楷体" w:eastAsia="楷体" w:hAnsi="楷体" w:cs="楷体"/>
          <w:color w:val="000000"/>
          <w:sz w:val="24"/>
        </w:rPr>
      </w:pPr>
      <w:r w:rsidRPr="000A5040">
        <w:rPr>
          <w:rFonts w:ascii="楷体" w:eastAsia="楷体" w:hAnsi="楷体" w:cs="楷体" w:hint="eastAsia"/>
          <w:color w:val="000000"/>
          <w:sz w:val="24"/>
        </w:rPr>
        <w:t>（12）提供完善的地物编辑功能，对图上地物图形要素有全面的编辑能。</w:t>
      </w:r>
    </w:p>
    <w:p w:rsidR="005F64D7" w:rsidRPr="000A5040" w:rsidRDefault="00746677" w:rsidP="000A5040">
      <w:pPr>
        <w:wordWrap w:val="0"/>
        <w:spacing w:before="100" w:beforeAutospacing="1" w:after="100" w:afterAutospacing="1" w:line="360" w:lineRule="auto"/>
        <w:ind w:left="360" w:hangingChars="150" w:hanging="360"/>
        <w:jc w:val="left"/>
        <w:outlineLvl w:val="0"/>
        <w:rPr>
          <w:rFonts w:ascii="楷体" w:eastAsia="楷体" w:hAnsi="楷体" w:cs="楷体"/>
          <w:color w:val="000000"/>
          <w:sz w:val="24"/>
        </w:rPr>
      </w:pPr>
      <w:r w:rsidRPr="000A5040">
        <w:rPr>
          <w:rFonts w:ascii="楷体" w:eastAsia="楷体" w:hAnsi="楷体" w:cs="楷体" w:hint="eastAsia"/>
          <w:color w:val="000000"/>
          <w:sz w:val="24"/>
        </w:rPr>
        <w:t>（13）满足地图入库要求，对数据提供入库前的全面检查，支持输出ARCINFO SHP格式、MAPINFO MIF/MID格式、国家空间矢量格式等主流数据格式。</w:t>
      </w:r>
    </w:p>
    <w:p w:rsidR="005F64D7" w:rsidRPr="000A5040" w:rsidRDefault="00746677" w:rsidP="000A5040">
      <w:pPr>
        <w:wordWrap w:val="0"/>
        <w:spacing w:before="100" w:beforeAutospacing="1" w:after="100" w:afterAutospacing="1" w:line="360" w:lineRule="auto"/>
        <w:ind w:left="360" w:hangingChars="150" w:hanging="360"/>
        <w:jc w:val="left"/>
        <w:outlineLvl w:val="0"/>
        <w:rPr>
          <w:rFonts w:ascii="楷体" w:eastAsia="楷体" w:hAnsi="楷体" w:cs="楷体"/>
          <w:color w:val="000000"/>
          <w:sz w:val="24"/>
        </w:rPr>
      </w:pPr>
      <w:r w:rsidRPr="000A5040">
        <w:rPr>
          <w:rFonts w:ascii="楷体" w:eastAsia="楷体" w:hAnsi="楷体" w:cs="楷体" w:hint="eastAsia"/>
          <w:color w:val="000000"/>
          <w:sz w:val="24"/>
        </w:rPr>
        <w:t>（14）提供断面图绘制、公路曲线设计等工程应用功能，多种完善的土方计算方法，具有方格网法，DTM法、断面法、等高线法等多种完善的土方计算方法；具有地物信息（长度、距离、方位、面积等）的查询、统计等功能；支持通过图面内容生成各类数据文件。</w:t>
      </w:r>
    </w:p>
    <w:p w:rsidR="005F64D7" w:rsidRPr="000A5040" w:rsidRDefault="00746677" w:rsidP="000A5040">
      <w:pPr>
        <w:wordWrap w:val="0"/>
        <w:spacing w:before="100" w:beforeAutospacing="1" w:after="100" w:afterAutospacing="1" w:line="360" w:lineRule="auto"/>
        <w:ind w:left="360" w:hangingChars="150" w:hanging="360"/>
        <w:jc w:val="left"/>
        <w:outlineLvl w:val="0"/>
        <w:rPr>
          <w:rFonts w:ascii="楷体" w:eastAsia="楷体" w:hAnsi="楷体" w:cs="楷体"/>
          <w:color w:val="000000"/>
          <w:sz w:val="24"/>
        </w:rPr>
      </w:pPr>
      <w:r w:rsidRPr="000A5040">
        <w:rPr>
          <w:rFonts w:ascii="楷体" w:eastAsia="楷体" w:hAnsi="楷体" w:cs="楷体" w:hint="eastAsia"/>
          <w:color w:val="000000"/>
          <w:sz w:val="24"/>
        </w:rPr>
        <w:t>（15）图形结构采用图形编辑效率高骨架线技术、编组技术。</w:t>
      </w:r>
    </w:p>
    <w:p w:rsidR="005F64D7" w:rsidRPr="000A5040" w:rsidRDefault="00746677" w:rsidP="000A5040">
      <w:pPr>
        <w:wordWrap w:val="0"/>
        <w:spacing w:before="100" w:beforeAutospacing="1" w:after="100" w:afterAutospacing="1" w:line="360" w:lineRule="auto"/>
        <w:ind w:left="360" w:hangingChars="150" w:hanging="360"/>
        <w:jc w:val="left"/>
        <w:outlineLvl w:val="0"/>
        <w:rPr>
          <w:rFonts w:ascii="楷体" w:eastAsia="楷体" w:hAnsi="楷体" w:cs="楷体"/>
          <w:color w:val="000000"/>
          <w:sz w:val="24"/>
        </w:rPr>
      </w:pPr>
      <w:r w:rsidRPr="000A5040">
        <w:rPr>
          <w:rFonts w:ascii="楷体" w:eastAsia="楷体" w:hAnsi="楷体" w:cs="楷体" w:hint="eastAsia"/>
          <w:color w:val="000000"/>
          <w:sz w:val="24"/>
        </w:rPr>
        <w:t>（16）具备城乡地籍、土地利用功能，可输出word格式勘测定界报告。</w:t>
      </w:r>
    </w:p>
    <w:p w:rsidR="005F64D7" w:rsidRPr="000A5040" w:rsidRDefault="00746677" w:rsidP="000A5040">
      <w:pPr>
        <w:wordWrap w:val="0"/>
        <w:spacing w:before="100" w:beforeAutospacing="1" w:after="100" w:afterAutospacing="1" w:line="360" w:lineRule="auto"/>
        <w:ind w:left="360" w:hangingChars="150" w:hanging="360"/>
        <w:jc w:val="left"/>
        <w:outlineLvl w:val="0"/>
        <w:rPr>
          <w:rFonts w:ascii="楷体" w:eastAsia="楷体" w:hAnsi="楷体" w:cs="楷体"/>
          <w:color w:val="000000"/>
          <w:sz w:val="24"/>
        </w:rPr>
      </w:pPr>
      <w:r w:rsidRPr="000A5040">
        <w:rPr>
          <w:rFonts w:ascii="楷体" w:eastAsia="楷体" w:hAnsi="楷体" w:cs="楷体" w:hint="eastAsia"/>
          <w:color w:val="000000"/>
          <w:sz w:val="24"/>
        </w:rPr>
        <w:t>（17）具有城市部件调查技术，可进行城市部件要素绘制、城市部件属性管理、城市部件自动检查。</w:t>
      </w:r>
    </w:p>
    <w:p w:rsidR="005F64D7" w:rsidRPr="000A5040" w:rsidRDefault="00746677" w:rsidP="000A5040">
      <w:pPr>
        <w:wordWrap w:val="0"/>
        <w:spacing w:before="100" w:beforeAutospacing="1" w:after="100" w:afterAutospacing="1" w:line="360" w:lineRule="auto"/>
        <w:ind w:left="360" w:hangingChars="150" w:hanging="360"/>
        <w:jc w:val="left"/>
        <w:outlineLvl w:val="0"/>
        <w:rPr>
          <w:rFonts w:ascii="楷体" w:eastAsia="楷体" w:hAnsi="楷体" w:cs="楷体"/>
          <w:color w:val="000000"/>
          <w:sz w:val="24"/>
        </w:rPr>
      </w:pPr>
      <w:r w:rsidRPr="000A5040">
        <w:rPr>
          <w:rFonts w:ascii="楷体" w:eastAsia="楷体" w:hAnsi="楷体" w:cs="楷体" w:hint="eastAsia"/>
          <w:color w:val="000000"/>
          <w:sz w:val="24"/>
        </w:rPr>
        <w:t>（18）完善的数据质量检查功能，针对于数据入库对数据的要求，可以检查地物放错图层、代</w:t>
      </w:r>
      <w:r w:rsidRPr="000A5040">
        <w:rPr>
          <w:rFonts w:ascii="楷体" w:eastAsia="楷体" w:hAnsi="楷体" w:cs="楷体" w:hint="eastAsia"/>
          <w:color w:val="000000"/>
          <w:sz w:val="24"/>
        </w:rPr>
        <w:lastRenderedPageBreak/>
        <w:t>码值错误、面状地物不封闭、属性不完整、有悬挂点、伪节点等错误。</w:t>
      </w:r>
    </w:p>
    <w:p w:rsidR="005F64D7" w:rsidRPr="000A5040" w:rsidRDefault="00746677" w:rsidP="000A5040">
      <w:pPr>
        <w:wordWrap w:val="0"/>
        <w:spacing w:before="100" w:beforeAutospacing="1" w:after="100" w:afterAutospacing="1" w:line="360" w:lineRule="auto"/>
        <w:ind w:left="360" w:hangingChars="150" w:hanging="360"/>
        <w:jc w:val="left"/>
        <w:outlineLvl w:val="0"/>
        <w:rPr>
          <w:rFonts w:ascii="楷体" w:eastAsia="楷体" w:hAnsi="楷体" w:cs="楷体"/>
          <w:color w:val="000000"/>
          <w:sz w:val="24"/>
        </w:rPr>
      </w:pPr>
      <w:r w:rsidRPr="000A5040">
        <w:rPr>
          <w:rFonts w:ascii="楷体" w:eastAsia="楷体" w:hAnsi="楷体" w:cs="楷体" w:hint="eastAsia"/>
          <w:color w:val="000000"/>
          <w:sz w:val="24"/>
        </w:rPr>
        <w:t>（19）能按照软件的编码进行实体对象的过滤，要同时有国际编码和自有的编码。</w:t>
      </w:r>
    </w:p>
    <w:p w:rsidR="005F64D7" w:rsidRPr="000A5040" w:rsidRDefault="00746677" w:rsidP="000A5040">
      <w:pPr>
        <w:wordWrap w:val="0"/>
        <w:spacing w:before="100" w:beforeAutospacing="1" w:after="100" w:afterAutospacing="1" w:line="360" w:lineRule="auto"/>
        <w:ind w:left="360" w:hangingChars="150" w:hanging="360"/>
        <w:jc w:val="left"/>
        <w:outlineLvl w:val="0"/>
        <w:rPr>
          <w:rFonts w:ascii="楷体" w:eastAsia="楷体" w:hAnsi="楷体" w:cs="楷体"/>
          <w:color w:val="000000"/>
          <w:sz w:val="24"/>
        </w:rPr>
      </w:pPr>
      <w:r w:rsidRPr="000A5040">
        <w:rPr>
          <w:rFonts w:ascii="楷体" w:eastAsia="楷体" w:hAnsi="楷体" w:cs="楷体" w:hint="eastAsia"/>
          <w:color w:val="000000"/>
          <w:sz w:val="24"/>
        </w:rPr>
        <w:t>（20）CASS的简码定义文件JCODE.DEF定义了野外简编码对应的地物。</w:t>
      </w:r>
    </w:p>
    <w:p w:rsidR="005F64D7" w:rsidRPr="000A5040" w:rsidRDefault="00746677" w:rsidP="000A5040">
      <w:pPr>
        <w:wordWrap w:val="0"/>
        <w:spacing w:before="100" w:beforeAutospacing="1" w:after="100" w:afterAutospacing="1" w:line="360" w:lineRule="auto"/>
        <w:jc w:val="left"/>
        <w:rPr>
          <w:rFonts w:ascii="楷体" w:eastAsia="楷体" w:hAnsi="楷体" w:cs="楷体"/>
          <w:color w:val="000000"/>
          <w:sz w:val="24"/>
        </w:rPr>
      </w:pPr>
      <w:r w:rsidRPr="000A5040">
        <w:rPr>
          <w:rFonts w:ascii="楷体" w:eastAsia="楷体" w:hAnsi="楷体" w:cs="楷体" w:hint="eastAsia"/>
          <w:sz w:val="24"/>
        </w:rPr>
        <w:t>★</w:t>
      </w:r>
      <w:r w:rsidRPr="000A5040">
        <w:rPr>
          <w:rFonts w:ascii="楷体" w:eastAsia="楷体" w:hAnsi="楷体" w:cs="楷体" w:hint="eastAsia"/>
          <w:color w:val="000000"/>
          <w:sz w:val="24"/>
        </w:rPr>
        <w:t>（2</w:t>
      </w:r>
      <w:r w:rsidR="00FD56C8" w:rsidRPr="000A5040">
        <w:rPr>
          <w:rFonts w:ascii="楷体" w:eastAsia="楷体" w:hAnsi="楷体" w:cs="楷体" w:hint="eastAsia"/>
          <w:color w:val="000000"/>
          <w:sz w:val="24"/>
        </w:rPr>
        <w:t>1</w:t>
      </w:r>
      <w:r w:rsidRPr="000A5040">
        <w:rPr>
          <w:rFonts w:ascii="楷体" w:eastAsia="楷体" w:hAnsi="楷体" w:cs="楷体" w:hint="eastAsia"/>
          <w:color w:val="000000"/>
          <w:sz w:val="24"/>
        </w:rPr>
        <w:t>）由国家版权局颁发的"计算机软件著作权登记证书"。</w:t>
      </w:r>
    </w:p>
    <w:p w:rsidR="005F64D7" w:rsidRPr="000A5040" w:rsidRDefault="00746677" w:rsidP="000A5040">
      <w:pPr>
        <w:wordWrap w:val="0"/>
        <w:spacing w:before="100" w:beforeAutospacing="1" w:after="100" w:afterAutospacing="1" w:line="360" w:lineRule="auto"/>
        <w:jc w:val="left"/>
        <w:rPr>
          <w:rFonts w:ascii="楷体" w:eastAsia="楷体" w:hAnsi="楷体" w:cs="楷体"/>
          <w:color w:val="000000"/>
          <w:sz w:val="24"/>
        </w:rPr>
      </w:pPr>
      <w:r w:rsidRPr="000A5040">
        <w:rPr>
          <w:rFonts w:ascii="楷体" w:eastAsia="楷体" w:hAnsi="楷体" w:cs="楷体" w:hint="eastAsia"/>
          <w:sz w:val="24"/>
        </w:rPr>
        <w:t>★</w:t>
      </w:r>
      <w:r w:rsidRPr="000A5040">
        <w:rPr>
          <w:rFonts w:ascii="楷体" w:eastAsia="楷体" w:hAnsi="楷体" w:cs="楷体" w:hint="eastAsia"/>
          <w:color w:val="000000"/>
          <w:sz w:val="24"/>
        </w:rPr>
        <w:t>（2</w:t>
      </w:r>
      <w:r w:rsidR="00FD56C8" w:rsidRPr="000A5040">
        <w:rPr>
          <w:rFonts w:ascii="楷体" w:eastAsia="楷体" w:hAnsi="楷体" w:cs="楷体" w:hint="eastAsia"/>
          <w:color w:val="000000"/>
          <w:sz w:val="24"/>
        </w:rPr>
        <w:t>2</w:t>
      </w:r>
      <w:r w:rsidRPr="000A5040">
        <w:rPr>
          <w:rFonts w:ascii="楷体" w:eastAsia="楷体" w:hAnsi="楷体" w:cs="楷体" w:hint="eastAsia"/>
          <w:color w:val="000000"/>
          <w:sz w:val="24"/>
        </w:rPr>
        <w:t>）必须提供原厂商针对本项目的授权书。</w:t>
      </w:r>
    </w:p>
    <w:p w:rsidR="005F64D7" w:rsidRPr="000A5040" w:rsidRDefault="00746677" w:rsidP="000A5040">
      <w:pPr>
        <w:spacing w:line="360" w:lineRule="auto"/>
        <w:jc w:val="left"/>
        <w:rPr>
          <w:rFonts w:ascii="楷体" w:eastAsia="楷体" w:hAnsi="楷体" w:cs="楷体"/>
          <w:sz w:val="24"/>
        </w:rPr>
      </w:pPr>
      <w:r w:rsidRPr="000A5040">
        <w:rPr>
          <w:rFonts w:ascii="楷体" w:eastAsia="楷体" w:hAnsi="楷体" w:cs="楷体" w:hint="eastAsia"/>
          <w:sz w:val="24"/>
        </w:rPr>
        <w:t>★（</w:t>
      </w:r>
      <w:r w:rsidR="00FD56C8" w:rsidRPr="000A5040">
        <w:rPr>
          <w:rFonts w:ascii="楷体" w:eastAsia="楷体" w:hAnsi="楷体" w:cs="楷体" w:hint="eastAsia"/>
          <w:sz w:val="24"/>
        </w:rPr>
        <w:t>23</w:t>
      </w:r>
      <w:r w:rsidRPr="000A5040">
        <w:rPr>
          <w:rFonts w:ascii="楷体" w:eastAsia="楷体" w:hAnsi="楷体" w:cs="楷体" w:hint="eastAsia"/>
          <w:sz w:val="24"/>
        </w:rPr>
        <w:t>）必须提供软件产品登记证书。</w:t>
      </w:r>
    </w:p>
    <w:sectPr w:rsidR="005F64D7" w:rsidRPr="000A5040" w:rsidSect="000A504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3E5" w:rsidRDefault="000D73E5" w:rsidP="00FD56C8">
      <w:r>
        <w:separator/>
      </w:r>
    </w:p>
  </w:endnote>
  <w:endnote w:type="continuationSeparator" w:id="1">
    <w:p w:rsidR="000D73E5" w:rsidRDefault="000D73E5" w:rsidP="00FD5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3E5" w:rsidRDefault="000D73E5" w:rsidP="00FD56C8">
      <w:r>
        <w:separator/>
      </w:r>
    </w:p>
  </w:footnote>
  <w:footnote w:type="continuationSeparator" w:id="1">
    <w:p w:rsidR="000D73E5" w:rsidRDefault="000D73E5" w:rsidP="00FD56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3B91"/>
    <w:rsid w:val="000015D1"/>
    <w:rsid w:val="00083DDC"/>
    <w:rsid w:val="000A5040"/>
    <w:rsid w:val="000D73E5"/>
    <w:rsid w:val="00124329"/>
    <w:rsid w:val="001D2984"/>
    <w:rsid w:val="001F6E98"/>
    <w:rsid w:val="00371C4C"/>
    <w:rsid w:val="003A2045"/>
    <w:rsid w:val="00422D3D"/>
    <w:rsid w:val="0056108E"/>
    <w:rsid w:val="005F64D7"/>
    <w:rsid w:val="00666F99"/>
    <w:rsid w:val="00697C47"/>
    <w:rsid w:val="006C2AB5"/>
    <w:rsid w:val="00702B17"/>
    <w:rsid w:val="00746677"/>
    <w:rsid w:val="007A1732"/>
    <w:rsid w:val="007C44A1"/>
    <w:rsid w:val="009D3F88"/>
    <w:rsid w:val="00A31823"/>
    <w:rsid w:val="00B063A1"/>
    <w:rsid w:val="00B27943"/>
    <w:rsid w:val="00B53B91"/>
    <w:rsid w:val="00B7299F"/>
    <w:rsid w:val="00B751D8"/>
    <w:rsid w:val="00B85666"/>
    <w:rsid w:val="00C0467F"/>
    <w:rsid w:val="00C5091D"/>
    <w:rsid w:val="00C54E9F"/>
    <w:rsid w:val="00C94596"/>
    <w:rsid w:val="00D25929"/>
    <w:rsid w:val="00DC433F"/>
    <w:rsid w:val="00F07AD4"/>
    <w:rsid w:val="00FD56C8"/>
    <w:rsid w:val="00FF20F0"/>
    <w:rsid w:val="227A66EB"/>
    <w:rsid w:val="58BA7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4D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5F64D7"/>
    <w:rPr>
      <w:rFonts w:ascii="宋体" w:hAnsi="Courier New" w:cstheme="minorBidi"/>
      <w:szCs w:val="22"/>
    </w:rPr>
  </w:style>
  <w:style w:type="paragraph" w:styleId="a4">
    <w:name w:val="footer"/>
    <w:basedOn w:val="a"/>
    <w:link w:val="Char0"/>
    <w:uiPriority w:val="99"/>
    <w:semiHidden/>
    <w:unhideWhenUsed/>
    <w:qFormat/>
    <w:rsid w:val="005F6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5F6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纯文本 Char"/>
    <w:link w:val="a3"/>
    <w:qFormat/>
    <w:rsid w:val="005F64D7"/>
    <w:rPr>
      <w:rFonts w:ascii="宋体" w:eastAsia="宋体" w:hAnsi="Courier New"/>
    </w:rPr>
  </w:style>
  <w:style w:type="character" w:customStyle="1" w:styleId="Char10">
    <w:name w:val="纯文本 Char1"/>
    <w:basedOn w:val="a0"/>
    <w:uiPriority w:val="99"/>
    <w:semiHidden/>
    <w:qFormat/>
    <w:rsid w:val="005F64D7"/>
    <w:rPr>
      <w:rFonts w:ascii="宋体" w:eastAsia="宋体" w:hAnsi="Courier New" w:cs="Courier New"/>
      <w:szCs w:val="21"/>
    </w:rPr>
  </w:style>
  <w:style w:type="character" w:customStyle="1" w:styleId="Char1">
    <w:name w:val="页眉 Char"/>
    <w:basedOn w:val="a0"/>
    <w:link w:val="a5"/>
    <w:uiPriority w:val="99"/>
    <w:semiHidden/>
    <w:rsid w:val="005F64D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64D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260</Words>
  <Characters>1486</Characters>
  <Application>Microsoft Office Word</Application>
  <DocSecurity>0</DocSecurity>
  <Lines>12</Lines>
  <Paragraphs>3</Paragraphs>
  <ScaleCrop>false</ScaleCrop>
  <Company>Microsoft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zfh</dc:creator>
  <cp:lastModifiedBy>FZ</cp:lastModifiedBy>
  <cp:revision>11</cp:revision>
  <dcterms:created xsi:type="dcterms:W3CDTF">2019-03-07T01:38:00Z</dcterms:created>
  <dcterms:modified xsi:type="dcterms:W3CDTF">2019-03-19T00:30:00Z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-1565959361</vt:i4>
  </property>
  <property fmtid="{D5CDD505-2E9C-101B-9397-08002B2CF9AE}" pid="3" name="KSOProductBuildVer">
    <vt:lpwstr>2052-11.1.0.8214</vt:lpwstr>
  </property>
</Properties>
</file>