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2E" w:rsidRPr="009F393A" w:rsidRDefault="009F393A" w:rsidP="009F393A">
      <w:pPr>
        <w:widowControl/>
        <w:tabs>
          <w:tab w:val="left" w:pos="1155"/>
        </w:tabs>
        <w:spacing w:line="360" w:lineRule="auto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 w:rsidRPr="009F393A">
        <w:rPr>
          <w:rFonts w:ascii="宋体" w:hAnsi="宋体"/>
          <w:b/>
          <w:sz w:val="28"/>
          <w:szCs w:val="28"/>
        </w:rPr>
        <w:t>《全球港</w:t>
      </w:r>
      <w:r w:rsidR="00282253">
        <w:rPr>
          <w:rFonts w:ascii="宋体" w:hAnsi="宋体" w:hint="eastAsia"/>
          <w:b/>
          <w:sz w:val="28"/>
          <w:szCs w:val="28"/>
        </w:rPr>
        <w:t>口</w:t>
      </w:r>
      <w:r w:rsidRPr="009F393A">
        <w:rPr>
          <w:rFonts w:ascii="宋体" w:hAnsi="宋体"/>
          <w:b/>
          <w:sz w:val="28"/>
          <w:szCs w:val="28"/>
        </w:rPr>
        <w:t>发展报告》项目咨询报告</w:t>
      </w:r>
    </w:p>
    <w:p w:rsidR="0080220E" w:rsidRPr="009F393A" w:rsidRDefault="009F393A" w:rsidP="009F393A">
      <w:pPr>
        <w:spacing w:line="360" w:lineRule="auto"/>
        <w:rPr>
          <w:sz w:val="28"/>
          <w:szCs w:val="28"/>
        </w:rPr>
      </w:pPr>
      <w:r w:rsidRPr="009F393A">
        <w:rPr>
          <w:sz w:val="28"/>
          <w:szCs w:val="28"/>
        </w:rPr>
        <w:t>技术要求：</w:t>
      </w:r>
    </w:p>
    <w:p w:rsidR="009F393A" w:rsidRPr="009F393A" w:rsidRDefault="009F393A" w:rsidP="009F393A">
      <w:pPr>
        <w:spacing w:line="360" w:lineRule="auto"/>
        <w:ind w:firstLineChars="200" w:firstLine="560"/>
        <w:rPr>
          <w:sz w:val="28"/>
          <w:szCs w:val="28"/>
        </w:rPr>
      </w:pPr>
      <w:r w:rsidRPr="009F393A">
        <w:rPr>
          <w:rFonts w:hint="eastAsia"/>
          <w:sz w:val="28"/>
          <w:szCs w:val="28"/>
        </w:rPr>
        <w:t>咨询报告主要内容包括港口</w:t>
      </w:r>
      <w:r w:rsidR="00282253">
        <w:rPr>
          <w:rFonts w:hint="eastAsia"/>
          <w:sz w:val="28"/>
          <w:szCs w:val="28"/>
        </w:rPr>
        <w:t>生产状况</w:t>
      </w:r>
      <w:r w:rsidRPr="009F393A">
        <w:rPr>
          <w:rFonts w:hint="eastAsia"/>
          <w:sz w:val="28"/>
          <w:szCs w:val="28"/>
        </w:rPr>
        <w:t>、</w:t>
      </w:r>
      <w:r w:rsidR="00282253">
        <w:rPr>
          <w:rFonts w:hint="eastAsia"/>
          <w:sz w:val="28"/>
          <w:szCs w:val="28"/>
        </w:rPr>
        <w:t>港口经营与管理、全球码头运营商发展、码头投资建设、港口科技与信息、绿色生态港口发展</w:t>
      </w:r>
      <w:r w:rsidRPr="009F393A">
        <w:rPr>
          <w:rFonts w:hint="eastAsia"/>
          <w:sz w:val="28"/>
          <w:szCs w:val="28"/>
        </w:rPr>
        <w:t>情况分析。</w:t>
      </w:r>
    </w:p>
    <w:p w:rsidR="009F393A" w:rsidRPr="00282253" w:rsidRDefault="009F393A" w:rsidP="0029306B">
      <w:pPr>
        <w:widowControl/>
        <w:tabs>
          <w:tab w:val="left" w:pos="1155"/>
        </w:tabs>
        <w:spacing w:line="360" w:lineRule="auto"/>
        <w:rPr>
          <w:b/>
          <w:sz w:val="28"/>
          <w:szCs w:val="28"/>
        </w:rPr>
      </w:pPr>
      <w:r w:rsidRPr="00282253">
        <w:rPr>
          <w:rFonts w:hint="eastAsia"/>
          <w:b/>
          <w:sz w:val="28"/>
          <w:szCs w:val="28"/>
        </w:rPr>
        <w:t>全球</w:t>
      </w:r>
      <w:r w:rsidR="00282253" w:rsidRPr="00282253">
        <w:rPr>
          <w:rFonts w:hint="eastAsia"/>
          <w:b/>
          <w:sz w:val="28"/>
          <w:szCs w:val="28"/>
        </w:rPr>
        <w:t>港口</w:t>
      </w:r>
      <w:r w:rsidRPr="00282253">
        <w:rPr>
          <w:rFonts w:hint="eastAsia"/>
          <w:b/>
          <w:sz w:val="28"/>
          <w:szCs w:val="28"/>
        </w:rPr>
        <w:t>发展报告包括以下内容：</w:t>
      </w:r>
    </w:p>
    <w:p w:rsidR="00026F8C" w:rsidRPr="004950C6" w:rsidRDefault="00026F8C" w:rsidP="00026F8C">
      <w:pPr>
        <w:ind w:firstLineChars="154" w:firstLine="433"/>
        <w:rPr>
          <w:b/>
          <w:sz w:val="28"/>
          <w:szCs w:val="28"/>
        </w:rPr>
      </w:pPr>
      <w:r w:rsidRPr="004950C6">
        <w:rPr>
          <w:rFonts w:hint="eastAsia"/>
          <w:b/>
          <w:sz w:val="28"/>
          <w:szCs w:val="28"/>
        </w:rPr>
        <w:t>第</w:t>
      </w:r>
      <w:r w:rsidRPr="004950C6">
        <w:rPr>
          <w:rFonts w:hint="eastAsia"/>
          <w:b/>
          <w:sz w:val="28"/>
          <w:szCs w:val="28"/>
        </w:rPr>
        <w:t>1</w:t>
      </w:r>
      <w:r w:rsidRPr="004950C6">
        <w:rPr>
          <w:rFonts w:hint="eastAsia"/>
          <w:b/>
          <w:sz w:val="28"/>
          <w:szCs w:val="28"/>
        </w:rPr>
        <w:t>章</w:t>
      </w:r>
      <w:r w:rsidRPr="004950C6">
        <w:rPr>
          <w:rFonts w:hint="eastAsia"/>
          <w:b/>
          <w:sz w:val="28"/>
          <w:szCs w:val="28"/>
        </w:rPr>
        <w:t xml:space="preserve"> </w:t>
      </w:r>
      <w:r w:rsidRPr="004950C6">
        <w:rPr>
          <w:rFonts w:hint="eastAsia"/>
          <w:b/>
          <w:sz w:val="28"/>
          <w:szCs w:val="28"/>
        </w:rPr>
        <w:t>全球港口生产状况评述</w:t>
      </w:r>
      <w:r w:rsidRPr="004950C6">
        <w:rPr>
          <w:rFonts w:hint="eastAsia"/>
          <w:b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1.1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全球港口运行总体情况分析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1.2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全球港口集装箱吞吐量分析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1.3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全球港口干散货吞吐量分析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1.4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全球港口液体散货吞吐量分析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3"/>
        <w:rPr>
          <w:b/>
          <w:sz w:val="28"/>
          <w:szCs w:val="28"/>
        </w:rPr>
      </w:pPr>
      <w:r w:rsidRPr="004950C6">
        <w:rPr>
          <w:rFonts w:hint="eastAsia"/>
          <w:b/>
          <w:sz w:val="28"/>
          <w:szCs w:val="28"/>
        </w:rPr>
        <w:t>第</w:t>
      </w:r>
      <w:r w:rsidRPr="004950C6">
        <w:rPr>
          <w:rFonts w:hint="eastAsia"/>
          <w:b/>
          <w:sz w:val="28"/>
          <w:szCs w:val="28"/>
        </w:rPr>
        <w:t>2</w:t>
      </w:r>
      <w:r w:rsidRPr="004950C6">
        <w:rPr>
          <w:rFonts w:hint="eastAsia"/>
          <w:b/>
          <w:sz w:val="28"/>
          <w:szCs w:val="28"/>
        </w:rPr>
        <w:t>章</w:t>
      </w:r>
      <w:r w:rsidRPr="004950C6">
        <w:rPr>
          <w:rFonts w:hint="eastAsia"/>
          <w:b/>
          <w:sz w:val="28"/>
          <w:szCs w:val="28"/>
        </w:rPr>
        <w:t xml:space="preserve"> </w:t>
      </w:r>
      <w:r w:rsidRPr="004950C6">
        <w:rPr>
          <w:rFonts w:hint="eastAsia"/>
          <w:b/>
          <w:sz w:val="28"/>
          <w:szCs w:val="28"/>
        </w:rPr>
        <w:t>全球码头运营商运营状况评述</w:t>
      </w:r>
      <w:r w:rsidRPr="004950C6">
        <w:rPr>
          <w:rFonts w:hint="eastAsia"/>
          <w:b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2.1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全球码头运营商总体发展情况分析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2.2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中远海运港口有限公司吞吐量分析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2.3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招商局港口吞吐量分析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2.4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迪拜环球港务集团吞吐量分析</w:t>
      </w:r>
      <w:r w:rsidRPr="004950C6">
        <w:rPr>
          <w:rFonts w:hint="eastAsia"/>
          <w:sz w:val="28"/>
          <w:szCs w:val="28"/>
        </w:rPr>
        <w:tab/>
      </w:r>
    </w:p>
    <w:p w:rsidR="00026F8C" w:rsidRPr="004950C6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2.5</w:t>
      </w:r>
      <w:r w:rsidRPr="004950C6">
        <w:rPr>
          <w:rFonts w:hint="eastAsia"/>
          <w:sz w:val="28"/>
          <w:szCs w:val="28"/>
        </w:rPr>
        <w:tab/>
      </w:r>
      <w:r w:rsidRPr="004950C6">
        <w:rPr>
          <w:rFonts w:hint="eastAsia"/>
          <w:sz w:val="28"/>
          <w:szCs w:val="28"/>
        </w:rPr>
        <w:t>菲律宾国际集装箱吞吐量分析</w:t>
      </w:r>
      <w:r w:rsidRPr="004950C6">
        <w:rPr>
          <w:rFonts w:hint="eastAsia"/>
          <w:sz w:val="28"/>
          <w:szCs w:val="28"/>
        </w:rPr>
        <w:tab/>
      </w:r>
    </w:p>
    <w:p w:rsidR="00026F8C" w:rsidRDefault="00026F8C" w:rsidP="00026F8C">
      <w:pPr>
        <w:ind w:firstLineChars="154" w:firstLine="431"/>
        <w:rPr>
          <w:sz w:val="28"/>
          <w:szCs w:val="28"/>
        </w:rPr>
      </w:pPr>
      <w:r w:rsidRPr="004950C6">
        <w:rPr>
          <w:rFonts w:hint="eastAsia"/>
          <w:sz w:val="28"/>
          <w:szCs w:val="28"/>
        </w:rPr>
        <w:t>2.6</w:t>
      </w:r>
      <w:r w:rsidRPr="004950C6">
        <w:rPr>
          <w:rFonts w:hint="eastAsia"/>
          <w:sz w:val="28"/>
          <w:szCs w:val="28"/>
        </w:rPr>
        <w:tab/>
        <w:t>AP</w:t>
      </w:r>
      <w:r w:rsidRPr="004950C6">
        <w:rPr>
          <w:rFonts w:hint="eastAsia"/>
          <w:sz w:val="28"/>
          <w:szCs w:val="28"/>
        </w:rPr>
        <w:t>穆勒码头集装箱吞吐量分析</w:t>
      </w:r>
    </w:p>
    <w:p w:rsidR="009F393A" w:rsidRPr="00026F8C" w:rsidRDefault="009F393A" w:rsidP="00603DC3">
      <w:pPr>
        <w:widowControl/>
        <w:tabs>
          <w:tab w:val="left" w:pos="1155"/>
        </w:tabs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FA1AFB" w:rsidRPr="009F393A" w:rsidRDefault="009F393A" w:rsidP="0029306B">
      <w:pPr>
        <w:widowControl/>
        <w:tabs>
          <w:tab w:val="left" w:pos="1155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kern w:val="0"/>
          <w:sz w:val="28"/>
          <w:szCs w:val="28"/>
        </w:rPr>
        <w:t>提交方式：文字报告方式（电子版）</w:t>
      </w:r>
    </w:p>
    <w:sectPr w:rsidR="00FA1AFB" w:rsidRPr="009F393A" w:rsidSect="002930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824" w:rsidRDefault="00073824" w:rsidP="00C1774B">
      <w:r>
        <w:separator/>
      </w:r>
    </w:p>
  </w:endnote>
  <w:endnote w:type="continuationSeparator" w:id="1">
    <w:p w:rsidR="00073824" w:rsidRDefault="00073824" w:rsidP="00C17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824" w:rsidRDefault="00073824" w:rsidP="00C1774B">
      <w:r>
        <w:separator/>
      </w:r>
    </w:p>
  </w:footnote>
  <w:footnote w:type="continuationSeparator" w:id="1">
    <w:p w:rsidR="00073824" w:rsidRDefault="00073824" w:rsidP="00C17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3DE7B5B"/>
    <w:multiLevelType w:val="hybridMultilevel"/>
    <w:tmpl w:val="2DF6A1D4"/>
    <w:lvl w:ilvl="0" w:tplc="5B1471F4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D849C4"/>
    <w:multiLevelType w:val="hybridMultilevel"/>
    <w:tmpl w:val="4000ABC0"/>
    <w:lvl w:ilvl="0" w:tplc="E648D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9D0EA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03786B"/>
    <w:multiLevelType w:val="hybridMultilevel"/>
    <w:tmpl w:val="F3B4BFC6"/>
    <w:lvl w:ilvl="0" w:tplc="6DBC5F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7B7DE5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DF7C0B"/>
    <w:multiLevelType w:val="hybridMultilevel"/>
    <w:tmpl w:val="5D1EA5D8"/>
    <w:lvl w:ilvl="0" w:tplc="91EA450C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697D63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5743A7"/>
    <w:multiLevelType w:val="hybridMultilevel"/>
    <w:tmpl w:val="45F40DE4"/>
    <w:lvl w:ilvl="0" w:tplc="4EEC313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497F7D"/>
    <w:multiLevelType w:val="hybridMultilevel"/>
    <w:tmpl w:val="4C6410BA"/>
    <w:lvl w:ilvl="0" w:tplc="D7E8A298">
      <w:start w:val="1"/>
      <w:numFmt w:val="decimal"/>
      <w:suff w:val="nothing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CE61B7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DEF4AA7"/>
    <w:multiLevelType w:val="hybridMultilevel"/>
    <w:tmpl w:val="AF98D0C8"/>
    <w:lvl w:ilvl="0" w:tplc="518CEA4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092339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2109B2"/>
    <w:multiLevelType w:val="hybridMultilevel"/>
    <w:tmpl w:val="F52AE00E"/>
    <w:lvl w:ilvl="0" w:tplc="42681C3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45B0E3C"/>
    <w:multiLevelType w:val="hybridMultilevel"/>
    <w:tmpl w:val="2312CC1C"/>
    <w:lvl w:ilvl="0" w:tplc="F37A4F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CC3B8A"/>
    <w:multiLevelType w:val="hybridMultilevel"/>
    <w:tmpl w:val="09D8212A"/>
    <w:lvl w:ilvl="0" w:tplc="3CCE30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2"/>
  </w:num>
  <w:num w:numId="8">
    <w:abstractNumId w:val="11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3"/>
  </w:num>
  <w:num w:numId="15">
    <w:abstractNumId w:val="1"/>
  </w:num>
  <w:num w:numId="16">
    <w:abstractNumId w:val="16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975"/>
    <w:rsid w:val="00016EA0"/>
    <w:rsid w:val="00026F8C"/>
    <w:rsid w:val="00073824"/>
    <w:rsid w:val="00093068"/>
    <w:rsid w:val="000A1CE5"/>
    <w:rsid w:val="001358E3"/>
    <w:rsid w:val="00153368"/>
    <w:rsid w:val="00154E7A"/>
    <w:rsid w:val="00222403"/>
    <w:rsid w:val="00282253"/>
    <w:rsid w:val="0029306B"/>
    <w:rsid w:val="003D58B0"/>
    <w:rsid w:val="0041072C"/>
    <w:rsid w:val="00414458"/>
    <w:rsid w:val="00454928"/>
    <w:rsid w:val="005B44C6"/>
    <w:rsid w:val="005B7321"/>
    <w:rsid w:val="005E1AA6"/>
    <w:rsid w:val="00603DC3"/>
    <w:rsid w:val="00617A8A"/>
    <w:rsid w:val="006D2389"/>
    <w:rsid w:val="00744A91"/>
    <w:rsid w:val="007902E9"/>
    <w:rsid w:val="007A6862"/>
    <w:rsid w:val="0080220E"/>
    <w:rsid w:val="00877973"/>
    <w:rsid w:val="008B1BF0"/>
    <w:rsid w:val="008E3CE7"/>
    <w:rsid w:val="008F56B1"/>
    <w:rsid w:val="009B6B16"/>
    <w:rsid w:val="009F393A"/>
    <w:rsid w:val="00A63F17"/>
    <w:rsid w:val="00AA6E8B"/>
    <w:rsid w:val="00AB0E5F"/>
    <w:rsid w:val="00AD702E"/>
    <w:rsid w:val="00AE5334"/>
    <w:rsid w:val="00B75033"/>
    <w:rsid w:val="00B93578"/>
    <w:rsid w:val="00B95BFC"/>
    <w:rsid w:val="00C1774B"/>
    <w:rsid w:val="00C22D15"/>
    <w:rsid w:val="00CF6076"/>
    <w:rsid w:val="00D60BC7"/>
    <w:rsid w:val="00D60BF5"/>
    <w:rsid w:val="00E15EF0"/>
    <w:rsid w:val="00E4627A"/>
    <w:rsid w:val="00F35975"/>
    <w:rsid w:val="00F8740B"/>
    <w:rsid w:val="00F9623C"/>
    <w:rsid w:val="00FA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33"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semiHidden/>
    <w:unhideWhenUsed/>
    <w:qFormat/>
    <w:rsid w:val="00C1774B"/>
    <w:pPr>
      <w:keepNext/>
      <w:keepLines/>
      <w:spacing w:before="260" w:after="260" w:line="410" w:lineRule="auto"/>
      <w:outlineLvl w:val="1"/>
    </w:pPr>
    <w:rPr>
      <w:rFonts w:ascii="宋体" w:eastAsia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C17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C177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7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C1774B"/>
    <w:rPr>
      <w:sz w:val="18"/>
      <w:szCs w:val="18"/>
    </w:rPr>
  </w:style>
  <w:style w:type="character" w:styleId="a6">
    <w:name w:val="Strong"/>
    <w:basedOn w:val="a1"/>
    <w:uiPriority w:val="22"/>
    <w:qFormat/>
    <w:rsid w:val="00C1774B"/>
    <w:rPr>
      <w:b/>
      <w:bCs/>
    </w:rPr>
  </w:style>
  <w:style w:type="paragraph" w:styleId="a7">
    <w:name w:val="List Paragraph"/>
    <w:basedOn w:val="a"/>
    <w:uiPriority w:val="34"/>
    <w:qFormat/>
    <w:rsid w:val="00C1774B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semiHidden/>
    <w:rsid w:val="00C1774B"/>
    <w:rPr>
      <w:rFonts w:ascii="宋体" w:eastAsia="宋体" w:hAnsi="宋体" w:cs="宋体"/>
      <w:sz w:val="32"/>
      <w:szCs w:val="20"/>
    </w:rPr>
  </w:style>
  <w:style w:type="paragraph" w:styleId="a0">
    <w:name w:val="Normal Indent"/>
    <w:basedOn w:val="a"/>
    <w:unhideWhenUsed/>
    <w:rsid w:val="00C1774B"/>
    <w:pPr>
      <w:ind w:firstLineChars="200" w:firstLine="420"/>
    </w:pPr>
  </w:style>
  <w:style w:type="character" w:styleId="a8">
    <w:name w:val="Hyperlink"/>
    <w:basedOn w:val="a1"/>
    <w:uiPriority w:val="99"/>
    <w:unhideWhenUsed/>
    <w:qFormat/>
    <w:rsid w:val="009F393A"/>
    <w:rPr>
      <w:color w:val="0000FF" w:themeColor="hyperlink"/>
      <w:u w:val="single"/>
    </w:rPr>
  </w:style>
  <w:style w:type="paragraph" w:styleId="1">
    <w:name w:val="toc 1"/>
    <w:basedOn w:val="a"/>
    <w:next w:val="a"/>
    <w:autoRedefine/>
    <w:uiPriority w:val="39"/>
    <w:rsid w:val="009F393A"/>
    <w:pPr>
      <w:tabs>
        <w:tab w:val="left" w:pos="960"/>
        <w:tab w:val="right" w:leader="dot" w:pos="8302"/>
      </w:tabs>
      <w:snapToGrid w:val="0"/>
      <w:spacing w:line="312" w:lineRule="auto"/>
    </w:pPr>
    <w:rPr>
      <w:rFonts w:ascii="Times New Roman" w:eastAsia="宋体" w:hAnsi="Times New Roman" w:cs="Times New Roman"/>
      <w:sz w:val="24"/>
    </w:rPr>
  </w:style>
  <w:style w:type="paragraph" w:styleId="20">
    <w:name w:val="toc 2"/>
    <w:basedOn w:val="a"/>
    <w:next w:val="a"/>
    <w:autoRedefine/>
    <w:uiPriority w:val="39"/>
    <w:rsid w:val="009F393A"/>
    <w:pPr>
      <w:tabs>
        <w:tab w:val="right" w:leader="dot" w:pos="8302"/>
      </w:tabs>
      <w:snapToGrid w:val="0"/>
      <w:spacing w:line="312" w:lineRule="auto"/>
      <w:ind w:leftChars="200" w:left="480"/>
    </w:pPr>
    <w:rPr>
      <w:rFonts w:ascii="Times New Roman" w:eastAsia="微软雅黑" w:hAnsi="Times New Roman" w:cs="Times New Roman"/>
      <w:b/>
      <w:noProof/>
      <w:color w:val="3F57BB"/>
      <w:sz w:val="24"/>
    </w:rPr>
  </w:style>
  <w:style w:type="paragraph" w:styleId="3">
    <w:name w:val="toc 3"/>
    <w:basedOn w:val="a"/>
    <w:next w:val="a"/>
    <w:autoRedefine/>
    <w:uiPriority w:val="39"/>
    <w:rsid w:val="009F393A"/>
    <w:pPr>
      <w:tabs>
        <w:tab w:val="right" w:leader="dot" w:pos="8302"/>
      </w:tabs>
      <w:adjustRightInd w:val="0"/>
      <w:snapToGrid w:val="0"/>
      <w:spacing w:line="312" w:lineRule="auto"/>
      <w:ind w:leftChars="400" w:left="96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Sky123.Org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4</cp:revision>
  <cp:lastPrinted>2017-04-20T05:50:00Z</cp:lastPrinted>
  <dcterms:created xsi:type="dcterms:W3CDTF">2019-10-22T05:26:00Z</dcterms:created>
  <dcterms:modified xsi:type="dcterms:W3CDTF">2019-10-23T00:52:00Z</dcterms:modified>
</cp:coreProperties>
</file>