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7A075">
      <w:pPr>
        <w:jc w:val="center"/>
        <w:rPr>
          <w:rFonts w:ascii="方正兰亭黑简体" w:hAnsi="方正兰亭黑简体" w:eastAsia="方正兰亭黑简体" w:cs="方正兰亭黑简体"/>
          <w:b/>
          <w:bCs/>
          <w:color w:val="auto"/>
          <w:sz w:val="28"/>
          <w:szCs w:val="36"/>
          <w:highlight w:val="none"/>
        </w:rPr>
      </w:pPr>
    </w:p>
    <w:p w14:paraId="1E141798">
      <w:pPr>
        <w:jc w:val="center"/>
        <w:rPr>
          <w:rFonts w:ascii="方正兰亭黑简体" w:hAnsi="方正兰亭黑简体" w:eastAsia="方正兰亭黑简体" w:cs="方正兰亭黑简体"/>
          <w:b/>
          <w:bCs/>
          <w:color w:val="auto"/>
          <w:sz w:val="28"/>
          <w:szCs w:val="36"/>
          <w:highlight w:val="none"/>
        </w:rPr>
      </w:pPr>
    </w:p>
    <w:p w14:paraId="536572BC">
      <w:pPr>
        <w:jc w:val="center"/>
        <w:rPr>
          <w:rFonts w:ascii="方正兰亭黑简体" w:hAnsi="方正兰亭黑简体" w:eastAsia="方正兰亭黑简体" w:cs="方正兰亭黑简体"/>
          <w:b/>
          <w:bCs/>
          <w:color w:val="auto"/>
          <w:sz w:val="28"/>
          <w:szCs w:val="36"/>
          <w:highlight w:val="none"/>
        </w:rPr>
      </w:pPr>
    </w:p>
    <w:p w14:paraId="12997875">
      <w:pPr>
        <w:jc w:val="center"/>
        <w:rPr>
          <w:rFonts w:hint="eastAsia" w:ascii="方正兰亭黑简体" w:hAnsi="方正兰亭黑简体" w:eastAsia="方正兰亭黑简体" w:cs="方正兰亭黑简体"/>
          <w:b/>
          <w:bCs/>
          <w:color w:val="auto"/>
          <w:sz w:val="28"/>
          <w:szCs w:val="28"/>
          <w:highlight w:val="none"/>
          <w:lang w:eastAsia="zh-CN"/>
        </w:rPr>
      </w:pPr>
      <w:r>
        <w:rPr>
          <w:rFonts w:hint="eastAsia" w:ascii="方正兰亭黑简体" w:hAnsi="方正兰亭黑简体" w:eastAsia="方正兰亭黑简体" w:cs="方正兰亭黑简体"/>
          <w:b/>
          <w:bCs/>
          <w:color w:val="auto"/>
          <w:sz w:val="28"/>
          <w:szCs w:val="28"/>
          <w:highlight w:val="none"/>
          <w:lang w:eastAsia="zh-CN"/>
        </w:rPr>
        <w:t>上海海事大学30#-37#学生公寓太阳能热泵系统维保服务</w:t>
      </w:r>
    </w:p>
    <w:p w14:paraId="22C5E0C7">
      <w:pPr>
        <w:jc w:val="center"/>
        <w:rPr>
          <w:rFonts w:ascii="方正兰亭黑简体" w:hAnsi="方正兰亭黑简体" w:eastAsia="方正兰亭黑简体" w:cs="方正兰亭黑简体"/>
          <w:b/>
          <w:bCs/>
          <w:color w:val="auto"/>
          <w:sz w:val="28"/>
          <w:szCs w:val="28"/>
          <w:highlight w:val="none"/>
        </w:rPr>
      </w:pPr>
      <w:r>
        <w:rPr>
          <w:rFonts w:hint="eastAsia" w:ascii="方正兰亭黑简体" w:hAnsi="方正兰亭黑简体" w:eastAsia="方正兰亭黑简体" w:cs="方正兰亭黑简体"/>
          <w:b/>
          <w:bCs/>
          <w:color w:val="auto"/>
          <w:sz w:val="28"/>
          <w:szCs w:val="28"/>
          <w:highlight w:val="none"/>
        </w:rPr>
        <w:t>比选文件</w:t>
      </w:r>
    </w:p>
    <w:p w14:paraId="1FF602A1">
      <w:pPr>
        <w:jc w:val="center"/>
        <w:rPr>
          <w:rFonts w:ascii="方正兰亭黑简体" w:hAnsi="方正兰亭黑简体" w:eastAsia="方正兰亭黑简体" w:cs="方正兰亭黑简体"/>
          <w:b/>
          <w:bCs/>
          <w:color w:val="auto"/>
          <w:sz w:val="28"/>
          <w:szCs w:val="28"/>
          <w:highlight w:val="none"/>
        </w:rPr>
      </w:pPr>
    </w:p>
    <w:p w14:paraId="570D070E">
      <w:pPr>
        <w:jc w:val="center"/>
        <w:rPr>
          <w:rFonts w:ascii="方正兰亭黑简体" w:hAnsi="方正兰亭黑简体" w:eastAsia="方正兰亭黑简体" w:cs="方正兰亭黑简体"/>
          <w:b/>
          <w:bCs/>
          <w:color w:val="auto"/>
          <w:sz w:val="28"/>
          <w:szCs w:val="28"/>
          <w:highlight w:val="none"/>
        </w:rPr>
      </w:pPr>
    </w:p>
    <w:p w14:paraId="2A13211C">
      <w:pPr>
        <w:jc w:val="center"/>
        <w:rPr>
          <w:rFonts w:hint="eastAsia" w:ascii="方正兰亭黑简体" w:hAnsi="方正兰亭黑简体" w:eastAsia="方正兰亭黑简体" w:cs="方正兰亭黑简体"/>
          <w:b/>
          <w:bCs/>
          <w:color w:val="auto"/>
          <w:sz w:val="28"/>
          <w:szCs w:val="28"/>
          <w:highlight w:val="none"/>
          <w:lang w:eastAsia="zh-CN"/>
        </w:rPr>
      </w:pPr>
      <w:r>
        <w:rPr>
          <w:rFonts w:hint="eastAsia" w:ascii="方正兰亭黑简体" w:hAnsi="方正兰亭黑简体" w:eastAsia="方正兰亭黑简体" w:cs="方正兰亭黑简体"/>
          <w:b/>
          <w:bCs/>
          <w:color w:val="auto"/>
          <w:sz w:val="28"/>
          <w:szCs w:val="28"/>
          <w:highlight w:val="none"/>
        </w:rPr>
        <w:t>项目编号：</w:t>
      </w:r>
      <w:r>
        <w:rPr>
          <w:rFonts w:hint="eastAsia" w:ascii="方正兰亭黑简体" w:hAnsi="方正兰亭黑简体" w:eastAsia="方正兰亭黑简体" w:cs="方正兰亭黑简体"/>
          <w:color w:val="auto"/>
          <w:sz w:val="28"/>
          <w:szCs w:val="28"/>
          <w:highlight w:val="none"/>
          <w:lang w:eastAsia="zh-CN"/>
        </w:rPr>
        <w:t>HFBX2025095</w:t>
      </w:r>
    </w:p>
    <w:p w14:paraId="3DCF7C00">
      <w:pPr>
        <w:jc w:val="center"/>
        <w:rPr>
          <w:rFonts w:ascii="方正兰亭黑简体" w:hAnsi="方正兰亭黑简体" w:eastAsia="方正兰亭黑简体" w:cs="方正兰亭黑简体"/>
          <w:b/>
          <w:bCs/>
          <w:color w:val="auto"/>
          <w:sz w:val="24"/>
          <w:szCs w:val="32"/>
          <w:highlight w:val="none"/>
        </w:rPr>
      </w:pPr>
    </w:p>
    <w:p w14:paraId="04A837EF">
      <w:pPr>
        <w:jc w:val="center"/>
        <w:rPr>
          <w:rFonts w:ascii="方正兰亭黑简体" w:hAnsi="方正兰亭黑简体" w:eastAsia="方正兰亭黑简体" w:cs="方正兰亭黑简体"/>
          <w:b/>
          <w:bCs/>
          <w:color w:val="auto"/>
          <w:sz w:val="24"/>
          <w:szCs w:val="32"/>
          <w:highlight w:val="none"/>
        </w:rPr>
      </w:pPr>
    </w:p>
    <w:p w14:paraId="310CB8F8">
      <w:pPr>
        <w:jc w:val="center"/>
        <w:rPr>
          <w:rFonts w:ascii="方正兰亭黑简体" w:hAnsi="方正兰亭黑简体" w:eastAsia="方正兰亭黑简体" w:cs="方正兰亭黑简体"/>
          <w:b/>
          <w:bCs/>
          <w:color w:val="auto"/>
          <w:sz w:val="24"/>
          <w:szCs w:val="32"/>
          <w:highlight w:val="none"/>
        </w:rPr>
      </w:pPr>
    </w:p>
    <w:p w14:paraId="785FF987">
      <w:pPr>
        <w:jc w:val="center"/>
        <w:rPr>
          <w:rFonts w:ascii="方正兰亭黑简体" w:hAnsi="方正兰亭黑简体" w:eastAsia="方正兰亭黑简体" w:cs="方正兰亭黑简体"/>
          <w:b/>
          <w:bCs/>
          <w:color w:val="auto"/>
          <w:sz w:val="24"/>
          <w:szCs w:val="32"/>
          <w:highlight w:val="none"/>
        </w:rPr>
      </w:pPr>
    </w:p>
    <w:p w14:paraId="425A9FD1">
      <w:pPr>
        <w:jc w:val="center"/>
        <w:rPr>
          <w:rFonts w:ascii="方正兰亭黑简体" w:hAnsi="方正兰亭黑简体" w:eastAsia="方正兰亭黑简体" w:cs="方正兰亭黑简体"/>
          <w:b/>
          <w:bCs/>
          <w:color w:val="auto"/>
          <w:sz w:val="24"/>
          <w:szCs w:val="32"/>
          <w:highlight w:val="none"/>
        </w:rPr>
      </w:pPr>
    </w:p>
    <w:p w14:paraId="7E0AC163">
      <w:pPr>
        <w:jc w:val="center"/>
        <w:rPr>
          <w:rFonts w:ascii="方正兰亭黑简体" w:hAnsi="方正兰亭黑简体" w:eastAsia="方正兰亭黑简体" w:cs="方正兰亭黑简体"/>
          <w:b/>
          <w:bCs/>
          <w:color w:val="auto"/>
          <w:sz w:val="24"/>
          <w:szCs w:val="32"/>
          <w:highlight w:val="none"/>
        </w:rPr>
      </w:pPr>
    </w:p>
    <w:p w14:paraId="222ECAFE">
      <w:pPr>
        <w:jc w:val="center"/>
        <w:rPr>
          <w:rFonts w:ascii="方正兰亭黑简体" w:hAnsi="方正兰亭黑简体" w:eastAsia="方正兰亭黑简体" w:cs="方正兰亭黑简体"/>
          <w:b/>
          <w:bCs/>
          <w:color w:val="auto"/>
          <w:sz w:val="24"/>
          <w:szCs w:val="32"/>
          <w:highlight w:val="none"/>
        </w:rPr>
      </w:pPr>
    </w:p>
    <w:p w14:paraId="434B95E3">
      <w:pPr>
        <w:jc w:val="cente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采购人：上海海事大学</w:t>
      </w:r>
    </w:p>
    <w:p w14:paraId="132BC7B9">
      <w:pPr>
        <w:jc w:val="cente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二○二五年</w:t>
      </w:r>
      <w:r>
        <w:rPr>
          <w:rFonts w:hint="eastAsia" w:ascii="方正兰亭黑简体" w:hAnsi="方正兰亭黑简体" w:eastAsia="方正兰亭黑简体" w:cs="方正兰亭黑简体"/>
          <w:b/>
          <w:bCs/>
          <w:color w:val="auto"/>
          <w:sz w:val="24"/>
          <w:szCs w:val="32"/>
          <w:highlight w:val="none"/>
          <w:lang w:val="en-US" w:eastAsia="zh-CN"/>
        </w:rPr>
        <w:t>十一</w:t>
      </w:r>
      <w:r>
        <w:rPr>
          <w:rFonts w:hint="eastAsia" w:ascii="方正兰亭黑简体" w:hAnsi="方正兰亭黑简体" w:eastAsia="方正兰亭黑简体" w:cs="方正兰亭黑简体"/>
          <w:b/>
          <w:bCs/>
          <w:color w:val="auto"/>
          <w:sz w:val="24"/>
          <w:szCs w:val="32"/>
          <w:highlight w:val="none"/>
        </w:rPr>
        <w:t>月</w:t>
      </w:r>
    </w:p>
    <w:p w14:paraId="79FF217C">
      <w:pP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br w:type="page"/>
      </w:r>
    </w:p>
    <w:p w14:paraId="2B58DFC1">
      <w:pPr>
        <w:jc w:val="cente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第一章 比选公告</w:t>
      </w:r>
    </w:p>
    <w:p w14:paraId="18AA6FE1">
      <w:pPr>
        <w:ind w:firstLine="440" w:firstLineChars="200"/>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为公开、公正、公平地做好各项货物与服务的采购工作，进一步提高采购过程的透明度，有利于我校选择性价比更高的产品及更优质的服务，欢迎各供应单位本着务实友好的工作态度，积极参与，并做好成本核算，进行一次性报价。我校将本着公开、公正、公平的工作原则，对各供应单位所提供的资料，进行综合评议，择优选购。为确保本次比选采购项目采购工作的顺利开展，请各报价单位按照下述要求提供报价单等相关资料。具体要求及相关注意事项如下：</w:t>
      </w:r>
    </w:p>
    <w:p w14:paraId="41BAB580">
      <w:pPr>
        <w:jc w:val="left"/>
        <w:rPr>
          <w:rFonts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一、项目基本情况</w:t>
      </w:r>
    </w:p>
    <w:p w14:paraId="3DE88992">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项目编号：</w:t>
      </w:r>
      <w:r>
        <w:rPr>
          <w:rFonts w:hint="eastAsia" w:ascii="方正兰亭黑简体" w:hAnsi="方正兰亭黑简体" w:eastAsia="方正兰亭黑简体" w:cs="方正兰亭黑简体"/>
          <w:color w:val="auto"/>
          <w:sz w:val="22"/>
          <w:szCs w:val="28"/>
          <w:highlight w:val="none"/>
          <w:lang w:eastAsia="zh-CN"/>
        </w:rPr>
        <w:t>HFBX2025095</w:t>
      </w:r>
      <w:r>
        <w:rPr>
          <w:rFonts w:hint="eastAsia" w:ascii="方正兰亭黑简体" w:hAnsi="方正兰亭黑简体" w:eastAsia="方正兰亭黑简体" w:cs="方正兰亭黑简体"/>
          <w:color w:val="auto"/>
          <w:sz w:val="22"/>
          <w:szCs w:val="28"/>
          <w:highlight w:val="none"/>
        </w:rPr>
        <w:t>；</w:t>
      </w:r>
    </w:p>
    <w:p w14:paraId="79F27DF6">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项目名称：</w:t>
      </w:r>
      <w:r>
        <w:rPr>
          <w:rFonts w:hint="eastAsia" w:ascii="方正兰亭黑简体" w:hAnsi="方正兰亭黑简体" w:eastAsia="方正兰亭黑简体" w:cs="方正兰亭黑简体"/>
          <w:color w:val="auto"/>
          <w:sz w:val="22"/>
          <w:szCs w:val="28"/>
          <w:highlight w:val="none"/>
          <w:lang w:eastAsia="zh-CN"/>
        </w:rPr>
        <w:t>上海海事大学30#-37#学生公寓太阳能热泵系统维保服务</w:t>
      </w:r>
      <w:r>
        <w:rPr>
          <w:rFonts w:hint="eastAsia" w:ascii="方正兰亭黑简体" w:hAnsi="方正兰亭黑简体" w:eastAsia="方正兰亭黑简体" w:cs="方正兰亭黑简体"/>
          <w:color w:val="auto"/>
          <w:sz w:val="22"/>
          <w:szCs w:val="28"/>
          <w:highlight w:val="none"/>
        </w:rPr>
        <w:t>；</w:t>
      </w:r>
    </w:p>
    <w:p w14:paraId="2F0DE10F">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采购方式：</w:t>
      </w:r>
      <w:r>
        <w:rPr>
          <w:rFonts w:hint="eastAsia" w:ascii="方正兰亭黑简体" w:hAnsi="方正兰亭黑简体" w:eastAsia="方正兰亭黑简体" w:cs="方正兰亭黑简体"/>
          <w:color w:val="auto"/>
          <w:sz w:val="22"/>
          <w:szCs w:val="28"/>
          <w:highlight w:val="none"/>
        </w:rPr>
        <w:t>学校比选</w:t>
      </w:r>
      <w:r>
        <w:rPr>
          <w:rFonts w:hint="eastAsia" w:ascii="方正兰亭黑简体" w:hAnsi="方正兰亭黑简体" w:eastAsia="方正兰亭黑简体" w:cs="方正兰亭黑简体"/>
          <w:color w:val="auto"/>
          <w:sz w:val="22"/>
          <w:szCs w:val="28"/>
          <w:highlight w:val="none"/>
        </w:rPr>
        <w:t>；</w:t>
      </w:r>
    </w:p>
    <w:p w14:paraId="0BB8BA45">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预算金额（亦是最高限价）：</w:t>
      </w:r>
      <w:r>
        <w:rPr>
          <w:rFonts w:hint="eastAsia" w:ascii="方正兰亭黑简体" w:hAnsi="方正兰亭黑简体" w:eastAsia="方正兰亭黑简体" w:cs="方正兰亭黑简体"/>
          <w:color w:val="auto"/>
          <w:sz w:val="22"/>
          <w:szCs w:val="28"/>
          <w:highlight w:val="none"/>
        </w:rPr>
        <w:t>人民币</w:t>
      </w:r>
      <w:r>
        <w:rPr>
          <w:rFonts w:hint="eastAsia" w:ascii="方正兰亭黑简体" w:hAnsi="方正兰亭黑简体" w:eastAsia="方正兰亭黑简体" w:cs="方正兰亭黑简体"/>
          <w:color w:val="auto"/>
          <w:sz w:val="22"/>
          <w:szCs w:val="28"/>
          <w:highlight w:val="none"/>
          <w:lang w:val="en-US" w:eastAsia="zh-CN"/>
        </w:rPr>
        <w:t>28</w:t>
      </w:r>
      <w:r>
        <w:rPr>
          <w:rFonts w:hint="eastAsia" w:ascii="方正兰亭黑简体" w:hAnsi="方正兰亭黑简体" w:eastAsia="方正兰亭黑简体" w:cs="方正兰亭黑简体"/>
          <w:color w:val="auto"/>
          <w:sz w:val="22"/>
          <w:szCs w:val="28"/>
          <w:highlight w:val="none"/>
        </w:rPr>
        <w:t>万元；</w:t>
      </w:r>
    </w:p>
    <w:p w14:paraId="73E19390">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采购需求：</w:t>
      </w:r>
      <w:r>
        <w:rPr>
          <w:rFonts w:hint="eastAsia" w:ascii="方正兰亭黑简体" w:hAnsi="方正兰亭黑简体" w:eastAsia="方正兰亭黑简体" w:cs="方正兰亭黑简体"/>
          <w:color w:val="auto"/>
          <w:sz w:val="22"/>
          <w:szCs w:val="28"/>
          <w:highlight w:val="none"/>
          <w:lang w:val="en-US" w:eastAsia="zh-CN"/>
        </w:rPr>
        <w:t>委托专业供应商提供临港校区学生公寓热泵系统的维保和技术服务</w:t>
      </w:r>
      <w:r>
        <w:rPr>
          <w:rFonts w:hint="eastAsia" w:ascii="方正兰亭黑简体" w:hAnsi="方正兰亭黑简体" w:eastAsia="方正兰亭黑简体" w:cs="方正兰亭黑简体"/>
          <w:color w:val="auto"/>
          <w:sz w:val="22"/>
          <w:szCs w:val="28"/>
          <w:highlight w:val="none"/>
        </w:rPr>
        <w:t>。</w:t>
      </w:r>
      <w:r>
        <w:rPr>
          <w:rFonts w:hint="eastAsia" w:ascii="方正兰亭黑简体" w:hAnsi="方正兰亭黑简体" w:eastAsia="方正兰亭黑简体" w:cs="方正兰亭黑简体"/>
          <w:color w:val="auto"/>
          <w:sz w:val="22"/>
          <w:szCs w:val="28"/>
          <w:highlight w:val="none"/>
        </w:rPr>
        <w:t>拟采取比选方式实施采购。（具体要求详见比选文件—第二章节采购需求）。</w:t>
      </w:r>
    </w:p>
    <w:p w14:paraId="3F91B59F">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服务</w:t>
      </w:r>
      <w:r>
        <w:rPr>
          <w:rFonts w:hint="eastAsia" w:ascii="方正兰亭黑简体" w:hAnsi="方正兰亭黑简体" w:eastAsia="方正兰亭黑简体" w:cs="方正兰亭黑简体"/>
          <w:color w:val="auto"/>
          <w:sz w:val="22"/>
          <w:szCs w:val="28"/>
          <w:highlight w:val="none"/>
          <w:lang w:val="en-US" w:eastAsia="zh-CN"/>
        </w:rPr>
        <w:t>范围：上海海事大学临港校区（海港大道1550号）；</w:t>
      </w:r>
    </w:p>
    <w:p w14:paraId="1DFB4495">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服务</w:t>
      </w:r>
      <w:r>
        <w:rPr>
          <w:rFonts w:hint="eastAsia" w:ascii="方正兰亭黑简体" w:hAnsi="方正兰亭黑简体" w:eastAsia="方正兰亭黑简体" w:cs="方正兰亭黑简体"/>
          <w:color w:val="auto"/>
          <w:sz w:val="22"/>
          <w:szCs w:val="28"/>
          <w:highlight w:val="none"/>
          <w:lang w:val="en-US" w:eastAsia="zh-CN"/>
        </w:rPr>
        <w:t>期限</w:t>
      </w:r>
      <w:r>
        <w:rPr>
          <w:rFonts w:hint="eastAsia" w:ascii="方正兰亭黑简体" w:hAnsi="方正兰亭黑简体" w:eastAsia="方正兰亭黑简体" w:cs="方正兰亭黑简体"/>
          <w:color w:val="auto"/>
          <w:sz w:val="22"/>
          <w:szCs w:val="28"/>
          <w:highlight w:val="none"/>
        </w:rPr>
        <w:t>：</w:t>
      </w:r>
      <w:r>
        <w:rPr>
          <w:rFonts w:hint="eastAsia" w:ascii="方正兰亭黑简体" w:hAnsi="方正兰亭黑简体" w:eastAsia="方正兰亭黑简体" w:cs="方正兰亭黑简体"/>
          <w:color w:val="auto"/>
          <w:sz w:val="22"/>
          <w:szCs w:val="28"/>
          <w:highlight w:val="none"/>
          <w:lang w:val="en-US" w:eastAsia="zh-CN"/>
        </w:rPr>
        <w:t>2026年1月1日-2026月12月31日；服务期满后，若中标单位服务良好，且保持价格不变，经双方商定后，可自动续约一年，最多可续约两次。</w:t>
      </w:r>
    </w:p>
    <w:p w14:paraId="471151B5">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付款方式：全年维保费用按季度分四次付款。</w:t>
      </w:r>
    </w:p>
    <w:p w14:paraId="314A3A04">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耗材及维修配件费用支付：与服务费用一并进行支付。</w:t>
      </w:r>
    </w:p>
    <w:p w14:paraId="73587EF8">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二、报价人的资格要求</w:t>
      </w:r>
    </w:p>
    <w:p w14:paraId="3D57B446">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1、符合《中华人民共和国政府采购法》第二十二条之供应商资格规定。</w:t>
      </w:r>
    </w:p>
    <w:p w14:paraId="1CF34095">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2、供应商未被列入“信用中国”网站（www.creditchina.gov.cn）失信执行人名单、重大税收违法案件当事人名单，和中国政府采购网（www.ccgp.gov.cn）政府严重违法失信行为记录名单的供应商。</w:t>
      </w:r>
    </w:p>
    <w:p w14:paraId="677B3EF4">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3、经营范围及拟投标货物（服务）符合本次比选要求，具有与本次投标货物</w:t>
      </w:r>
      <w:bookmarkStart w:id="4" w:name="_GoBack"/>
      <w:bookmarkEnd w:id="4"/>
      <w:r>
        <w:rPr>
          <w:rFonts w:hint="eastAsia" w:ascii="方正兰亭黑简体" w:hAnsi="方正兰亭黑简体" w:eastAsia="方正兰亭黑简体" w:cs="方正兰亭黑简体"/>
          <w:color w:val="auto"/>
          <w:sz w:val="22"/>
          <w:szCs w:val="28"/>
          <w:highlight w:val="none"/>
        </w:rPr>
        <w:t>（服务）相应的经营、代理（经销）资质，能全程参与并完成本项目，且具有较强的服务能力，以及畅通的问题响应机制和渠道等。</w:t>
      </w:r>
    </w:p>
    <w:p w14:paraId="22D54AED">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4、</w:t>
      </w:r>
      <w:r>
        <w:rPr>
          <w:rFonts w:hint="eastAsia" w:ascii="方正兰亭黑简体" w:hAnsi="方正兰亭黑简体" w:eastAsia="方正兰亭黑简体" w:cs="方正兰亭黑简体"/>
          <w:color w:val="auto"/>
          <w:sz w:val="22"/>
          <w:szCs w:val="28"/>
          <w:highlight w:val="none"/>
        </w:rPr>
        <w:t>须具备住建部颁发的机电设备安装工程专业承包叁级及其以上资质。</w:t>
      </w:r>
    </w:p>
    <w:p w14:paraId="148755B9">
      <w:pPr>
        <w:jc w:val="left"/>
        <w:rPr>
          <w:rFonts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三、报名要求</w:t>
      </w:r>
    </w:p>
    <w:p w14:paraId="2DCCF7D0">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报名邮箱、时间：不单独组织报名，意向单位可在截止日期前递交响应文件。</w:t>
      </w:r>
    </w:p>
    <w:p w14:paraId="4EF8EBAB">
      <w:pPr>
        <w:jc w:val="left"/>
        <w:rPr>
          <w:rFonts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四、获取采购文件</w:t>
      </w:r>
    </w:p>
    <w:p w14:paraId="5CF8343B">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获取方式：公告页面下方自行下载</w:t>
      </w:r>
    </w:p>
    <w:p w14:paraId="414504FA">
      <w:pPr>
        <w:jc w:val="left"/>
        <w:rPr>
          <w:rFonts w:ascii="方正兰亭黑简体" w:hAnsi="方正兰亭黑简体" w:eastAsia="方正兰亭黑简体" w:cs="方正兰亭黑简体"/>
          <w:b/>
          <w:bCs/>
          <w:color w:val="auto"/>
          <w:sz w:val="22"/>
          <w:szCs w:val="28"/>
          <w:highlight w:val="none"/>
        </w:rPr>
      </w:pPr>
      <w:bookmarkStart w:id="0" w:name="_Toc28359005"/>
      <w:r>
        <w:rPr>
          <w:rFonts w:hint="eastAsia" w:ascii="方正兰亭黑简体" w:hAnsi="方正兰亭黑简体" w:eastAsia="方正兰亭黑简体" w:cs="方正兰亭黑简体"/>
          <w:b/>
          <w:bCs/>
          <w:color w:val="auto"/>
          <w:sz w:val="22"/>
          <w:szCs w:val="28"/>
          <w:highlight w:val="none"/>
        </w:rPr>
        <w:t>五、现场踏勘</w:t>
      </w:r>
      <w:bookmarkEnd w:id="0"/>
    </w:p>
    <w:p w14:paraId="539F97A8">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本项目</w:t>
      </w:r>
      <w:r>
        <w:rPr>
          <w:rFonts w:hint="eastAsia" w:ascii="方正兰亭黑简体" w:hAnsi="方正兰亭黑简体" w:eastAsia="方正兰亭黑简体" w:cs="方正兰亭黑简体"/>
          <w:color w:val="auto"/>
          <w:sz w:val="22"/>
          <w:szCs w:val="28"/>
          <w:highlight w:val="none"/>
        </w:rPr>
        <w:t>定于</w:t>
      </w:r>
      <w:r>
        <w:rPr>
          <w:rFonts w:hint="eastAsia" w:ascii="方正兰亭黑简体" w:hAnsi="方正兰亭黑简体" w:eastAsia="方正兰亭黑简体" w:cs="方正兰亭黑简体"/>
          <w:color w:val="auto"/>
          <w:sz w:val="22"/>
          <w:szCs w:val="28"/>
          <w:highlight w:val="none"/>
        </w:rPr>
        <w:t>2025年12月</w:t>
      </w:r>
      <w:r>
        <w:rPr>
          <w:rFonts w:hint="eastAsia" w:ascii="方正兰亭黑简体" w:hAnsi="方正兰亭黑简体" w:eastAsia="方正兰亭黑简体" w:cs="方正兰亭黑简体"/>
          <w:color w:val="auto"/>
          <w:sz w:val="22"/>
          <w:szCs w:val="28"/>
          <w:highlight w:val="none"/>
          <w:lang w:val="en-US" w:eastAsia="zh-CN"/>
        </w:rPr>
        <w:t>3</w:t>
      </w:r>
      <w:r>
        <w:rPr>
          <w:rFonts w:hint="eastAsia" w:ascii="方正兰亭黑简体" w:hAnsi="方正兰亭黑简体" w:eastAsia="方正兰亭黑简体" w:cs="方正兰亭黑简体"/>
          <w:color w:val="auto"/>
          <w:sz w:val="22"/>
          <w:szCs w:val="28"/>
          <w:highlight w:val="none"/>
        </w:rPr>
        <w:t>日（周</w:t>
      </w:r>
      <w:r>
        <w:rPr>
          <w:rFonts w:hint="eastAsia" w:ascii="方正兰亭黑简体" w:hAnsi="方正兰亭黑简体" w:eastAsia="方正兰亭黑简体" w:cs="方正兰亭黑简体"/>
          <w:color w:val="auto"/>
          <w:sz w:val="22"/>
          <w:szCs w:val="28"/>
          <w:highlight w:val="none"/>
          <w:lang w:val="en-US" w:eastAsia="zh-CN"/>
        </w:rPr>
        <w:t>三</w:t>
      </w:r>
      <w:r>
        <w:rPr>
          <w:rFonts w:hint="eastAsia" w:ascii="方正兰亭黑简体" w:hAnsi="方正兰亭黑简体" w:eastAsia="方正兰亭黑简体" w:cs="方正兰亭黑简体"/>
          <w:color w:val="auto"/>
          <w:sz w:val="22"/>
          <w:szCs w:val="28"/>
          <w:highlight w:val="none"/>
        </w:rPr>
        <w:t>）上午10：00，</w:t>
      </w:r>
      <w:r>
        <w:rPr>
          <w:rFonts w:hint="eastAsia" w:ascii="方正兰亭黑简体" w:hAnsi="方正兰亭黑简体" w:eastAsia="方正兰亭黑简体" w:cs="方正兰亭黑简体"/>
          <w:color w:val="auto"/>
          <w:sz w:val="22"/>
          <w:szCs w:val="28"/>
          <w:highlight w:val="none"/>
          <w:lang w:val="en-US" w:eastAsia="zh-CN"/>
        </w:rPr>
        <w:t>在</w:t>
      </w:r>
      <w:r>
        <w:rPr>
          <w:rFonts w:hint="eastAsia" w:ascii="方正兰亭黑简体" w:hAnsi="方正兰亭黑简体" w:eastAsia="方正兰亭黑简体" w:cs="方正兰亭黑简体"/>
          <w:color w:val="auto"/>
          <w:sz w:val="22"/>
          <w:szCs w:val="28"/>
          <w:highlight w:val="none"/>
        </w:rPr>
        <w:t>临港校区学生公寓30号楼门口组织现场</w:t>
      </w:r>
      <w:r>
        <w:rPr>
          <w:rFonts w:hint="eastAsia" w:ascii="方正兰亭黑简体" w:hAnsi="方正兰亭黑简体" w:eastAsia="方正兰亭黑简体" w:cs="方正兰亭黑简体"/>
          <w:color w:val="auto"/>
          <w:sz w:val="22"/>
          <w:szCs w:val="28"/>
          <w:highlight w:val="none"/>
          <w:lang w:val="en-US" w:eastAsia="zh-CN"/>
        </w:rPr>
        <w:t>踏勘，</w:t>
      </w:r>
      <w:r>
        <w:rPr>
          <w:rFonts w:hint="eastAsia" w:ascii="方正兰亭黑简体" w:hAnsi="方正兰亭黑简体" w:eastAsia="方正兰亭黑简体" w:cs="方正兰亭黑简体"/>
          <w:color w:val="auto"/>
          <w:sz w:val="22"/>
          <w:szCs w:val="28"/>
          <w:highlight w:val="none"/>
        </w:rPr>
        <w:t>请至少提前一天联系报备进校。（联系人：张老师，联系电话：18918908826）</w:t>
      </w:r>
    </w:p>
    <w:p w14:paraId="796F592B">
      <w:pPr>
        <w:jc w:val="left"/>
        <w:rPr>
          <w:rFonts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六、响应文件提交</w:t>
      </w:r>
    </w:p>
    <w:p w14:paraId="549B7D98">
      <w:pPr>
        <w:jc w:val="left"/>
        <w:rPr>
          <w:rFonts w:ascii="方正兰亭黑简体" w:hAnsi="方正兰亭黑简体" w:eastAsia="方正兰亭黑简体" w:cs="方正兰亭黑简体"/>
          <w:color w:val="auto"/>
          <w:sz w:val="22"/>
          <w:szCs w:val="28"/>
          <w:highlight w:val="none"/>
        </w:rPr>
      </w:pPr>
      <w:bookmarkStart w:id="1" w:name="_Toc35393795"/>
      <w:bookmarkEnd w:id="1"/>
      <w:bookmarkStart w:id="2" w:name="_Toc35393626"/>
      <w:r>
        <w:rPr>
          <w:rFonts w:hint="eastAsia" w:ascii="方正兰亭黑简体" w:hAnsi="方正兰亭黑简体" w:eastAsia="方正兰亭黑简体" w:cs="方正兰亭黑简体"/>
          <w:color w:val="auto"/>
          <w:sz w:val="22"/>
          <w:szCs w:val="28"/>
          <w:highlight w:val="none"/>
        </w:rPr>
        <w:t>截止</w:t>
      </w:r>
      <w:bookmarkEnd w:id="2"/>
      <w:r>
        <w:rPr>
          <w:rFonts w:hint="eastAsia" w:ascii="方正兰亭黑简体" w:hAnsi="方正兰亭黑简体" w:eastAsia="方正兰亭黑简体" w:cs="方正兰亭黑简体"/>
          <w:color w:val="auto"/>
          <w:sz w:val="22"/>
          <w:szCs w:val="28"/>
          <w:highlight w:val="none"/>
        </w:rPr>
        <w:t>时间：2025年</w:t>
      </w:r>
      <w:r>
        <w:rPr>
          <w:rFonts w:hint="eastAsia" w:ascii="方正兰亭黑简体" w:hAnsi="方正兰亭黑简体" w:eastAsia="方正兰亭黑简体" w:cs="方正兰亭黑简体"/>
          <w:color w:val="auto"/>
          <w:sz w:val="22"/>
          <w:szCs w:val="28"/>
          <w:highlight w:val="none"/>
          <w:lang w:val="en-US" w:eastAsia="zh-CN"/>
        </w:rPr>
        <w:t>12</w:t>
      </w:r>
      <w:r>
        <w:rPr>
          <w:rFonts w:hint="eastAsia" w:ascii="方正兰亭黑简体" w:hAnsi="方正兰亭黑简体" w:eastAsia="方正兰亭黑简体" w:cs="方正兰亭黑简体"/>
          <w:color w:val="auto"/>
          <w:sz w:val="22"/>
          <w:szCs w:val="28"/>
          <w:highlight w:val="none"/>
        </w:rPr>
        <w:t>月</w:t>
      </w:r>
      <w:r>
        <w:rPr>
          <w:rFonts w:hint="eastAsia" w:ascii="方正兰亭黑简体" w:hAnsi="方正兰亭黑简体" w:eastAsia="方正兰亭黑简体" w:cs="方正兰亭黑简体"/>
          <w:color w:val="auto"/>
          <w:sz w:val="22"/>
          <w:szCs w:val="28"/>
          <w:highlight w:val="none"/>
          <w:lang w:val="en-US" w:eastAsia="zh-CN"/>
        </w:rPr>
        <w:t>9</w:t>
      </w:r>
      <w:r>
        <w:rPr>
          <w:rFonts w:hint="eastAsia" w:ascii="方正兰亭黑简体" w:hAnsi="方正兰亭黑简体" w:eastAsia="方正兰亭黑简体" w:cs="方正兰亭黑简体"/>
          <w:color w:val="auto"/>
          <w:sz w:val="22"/>
          <w:szCs w:val="28"/>
          <w:highlight w:val="none"/>
        </w:rPr>
        <w:t>日（周</w:t>
      </w:r>
      <w:r>
        <w:rPr>
          <w:rFonts w:hint="eastAsia" w:ascii="方正兰亭黑简体" w:hAnsi="方正兰亭黑简体" w:eastAsia="方正兰亭黑简体" w:cs="方正兰亭黑简体"/>
          <w:color w:val="auto"/>
          <w:sz w:val="22"/>
          <w:szCs w:val="28"/>
          <w:highlight w:val="none"/>
          <w:lang w:val="en-US" w:eastAsia="zh-CN"/>
        </w:rPr>
        <w:t>二</w:t>
      </w:r>
      <w:r>
        <w:rPr>
          <w:rFonts w:hint="eastAsia" w:ascii="方正兰亭黑简体" w:hAnsi="方正兰亭黑简体" w:eastAsia="方正兰亭黑简体" w:cs="方正兰亭黑简体"/>
          <w:color w:val="auto"/>
          <w:sz w:val="22"/>
          <w:szCs w:val="28"/>
          <w:highlight w:val="none"/>
        </w:rPr>
        <w:t>）上午11时00分</w:t>
      </w:r>
    </w:p>
    <w:p w14:paraId="2C1532CE">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提交方式：发送盖章扫描版PDF到指定邮箱，邮件名称：</w:t>
      </w:r>
      <w:r>
        <w:rPr>
          <w:rFonts w:hint="eastAsia" w:ascii="方正兰亭黑简体" w:hAnsi="方正兰亭黑简体" w:eastAsia="方正兰亭黑简体" w:cs="方正兰亭黑简体"/>
          <w:color w:val="auto"/>
          <w:sz w:val="22"/>
          <w:szCs w:val="28"/>
          <w:highlight w:val="none"/>
        </w:rPr>
        <w:t>项目编号+公司名称</w:t>
      </w:r>
    </w:p>
    <w:p w14:paraId="2E9E59E6">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邮箱地址：quotation@shmtu.edu.cn</w:t>
      </w:r>
    </w:p>
    <w:p w14:paraId="394E7063">
      <w:pPr>
        <w:jc w:val="left"/>
        <w:rPr>
          <w:rFonts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七、其他补充事宜</w:t>
      </w:r>
    </w:p>
    <w:p w14:paraId="16A0A237">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1.中标结果将通过发布比选公告的媒介进行公示，公示期为1个工作日，公示期内如对中标结果有异议可向校方提出书面质疑。</w:t>
      </w:r>
      <w:bookmarkStart w:id="3" w:name="_Toc35393627"/>
    </w:p>
    <w:p w14:paraId="679C5A60">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w:t>
      </w:r>
      <w:bookmarkEnd w:id="3"/>
      <w:r>
        <w:rPr>
          <w:rFonts w:hint="eastAsia" w:ascii="方正兰亭黑简体" w:hAnsi="方正兰亭黑简体" w:eastAsia="方正兰亭黑简体" w:cs="方正兰亭黑简体"/>
          <w:color w:val="auto"/>
          <w:sz w:val="22"/>
          <w:szCs w:val="28"/>
          <w:highlight w:val="none"/>
        </w:rPr>
        <w:t>凡对本次采购提出询问，请按以下方式联系：</w:t>
      </w:r>
    </w:p>
    <w:p w14:paraId="31E4F9C4">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商务信息：仲老师021-38284707</w:t>
      </w:r>
    </w:p>
    <w:p w14:paraId="09260FC9">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技术信息：</w:t>
      </w:r>
      <w:r>
        <w:rPr>
          <w:rFonts w:hint="eastAsia" w:ascii="方正兰亭黑简体" w:hAnsi="方正兰亭黑简体" w:eastAsia="方正兰亭黑简体" w:cs="方正兰亭黑简体"/>
          <w:color w:val="auto"/>
          <w:sz w:val="22"/>
          <w:szCs w:val="28"/>
          <w:highlight w:val="none"/>
          <w:lang w:val="en-US" w:eastAsia="zh-CN"/>
        </w:rPr>
        <w:t>张</w:t>
      </w:r>
      <w:r>
        <w:rPr>
          <w:rFonts w:hint="eastAsia" w:ascii="方正兰亭黑简体" w:hAnsi="方正兰亭黑简体" w:eastAsia="方正兰亭黑简体" w:cs="方正兰亭黑简体"/>
          <w:color w:val="auto"/>
          <w:sz w:val="22"/>
          <w:szCs w:val="28"/>
          <w:highlight w:val="none"/>
        </w:rPr>
        <w:t>老师021-</w:t>
      </w:r>
      <w:r>
        <w:rPr>
          <w:rFonts w:hint="eastAsia" w:ascii="方正兰亭黑简体" w:hAnsi="方正兰亭黑简体" w:eastAsia="方正兰亭黑简体" w:cs="方正兰亭黑简体"/>
          <w:color w:val="auto"/>
          <w:sz w:val="22"/>
          <w:szCs w:val="28"/>
          <w:highlight w:val="none"/>
          <w:lang w:val="en-US" w:eastAsia="zh-CN"/>
        </w:rPr>
        <w:t>38284568</w:t>
      </w:r>
    </w:p>
    <w:p w14:paraId="36C79748">
      <w:pP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br w:type="page"/>
      </w:r>
    </w:p>
    <w:p w14:paraId="50FB68D5">
      <w:pPr>
        <w:jc w:val="cente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第二章 采购需求</w:t>
      </w:r>
    </w:p>
    <w:p w14:paraId="21F58E19">
      <w:pPr>
        <w:spacing w:line="360" w:lineRule="auto"/>
        <w:rPr>
          <w:rFonts w:hint="default" w:ascii="Times New Roman" w:hAnsi="Times New Roman" w:eastAsia="方正兰亭黑简体" w:cs="Times New Roman"/>
          <w:b/>
          <w:bCs/>
          <w:color w:val="auto"/>
          <w:sz w:val="22"/>
          <w:szCs w:val="28"/>
          <w:highlight w:val="none"/>
        </w:rPr>
      </w:pPr>
      <w:r>
        <w:rPr>
          <w:rFonts w:hint="default" w:ascii="Times New Roman" w:hAnsi="Times New Roman" w:eastAsia="方正兰亭黑简体" w:cs="Times New Roman"/>
          <w:b/>
          <w:bCs/>
          <w:color w:val="auto"/>
          <w:sz w:val="22"/>
          <w:szCs w:val="28"/>
          <w:highlight w:val="none"/>
        </w:rPr>
        <w:t>一、品种与数量</w:t>
      </w:r>
    </w:p>
    <w:p w14:paraId="78A2F24C">
      <w:pPr>
        <w:spacing w:line="360" w:lineRule="auto"/>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rPr>
        <w:t>太阳能热泵系统具体配置情况见维保设备清单。</w:t>
      </w:r>
    </w:p>
    <w:p w14:paraId="323C7D6A">
      <w:pPr>
        <w:spacing w:line="360" w:lineRule="auto"/>
        <w:ind w:left="746" w:hanging="696" w:hangingChars="316"/>
        <w:rPr>
          <w:rFonts w:hint="default" w:ascii="Times New Roman" w:hAnsi="Times New Roman" w:eastAsia="方正兰亭黑简体" w:cs="Times New Roman"/>
          <w:b/>
          <w:bCs/>
          <w:color w:val="auto"/>
          <w:sz w:val="22"/>
          <w:szCs w:val="28"/>
          <w:highlight w:val="none"/>
        </w:rPr>
      </w:pPr>
      <w:r>
        <w:rPr>
          <w:rFonts w:hint="default" w:ascii="Times New Roman" w:hAnsi="Times New Roman" w:eastAsia="方正兰亭黑简体" w:cs="Times New Roman"/>
          <w:b/>
          <w:bCs/>
          <w:color w:val="auto"/>
          <w:sz w:val="22"/>
          <w:szCs w:val="28"/>
          <w:highlight w:val="none"/>
        </w:rPr>
        <w:t>二、基本要求</w:t>
      </w:r>
    </w:p>
    <w:p w14:paraId="7ABF905C">
      <w:pPr>
        <w:numPr>
          <w:ilvl w:val="0"/>
          <w:numId w:val="0"/>
        </w:numPr>
        <w:tabs>
          <w:tab w:val="left" w:pos="1080"/>
        </w:tabs>
        <w:spacing w:line="360" w:lineRule="auto"/>
        <w:ind w:left="0" w:leftChars="0" w:firstLine="0" w:firstLineChars="0"/>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kern w:val="2"/>
          <w:sz w:val="22"/>
          <w:szCs w:val="28"/>
          <w:highlight w:val="none"/>
          <w:lang w:val="en-US" w:eastAsia="zh-CN" w:bidi="ar-SA"/>
        </w:rPr>
        <w:t>1、</w:t>
      </w:r>
      <w:r>
        <w:rPr>
          <w:rFonts w:hint="default" w:ascii="Times New Roman" w:hAnsi="Times New Roman" w:eastAsia="方正兰亭黑简体" w:cs="Times New Roman"/>
          <w:color w:val="auto"/>
          <w:sz w:val="22"/>
          <w:szCs w:val="28"/>
          <w:highlight w:val="none"/>
        </w:rPr>
        <w:t>维保方式：</w:t>
      </w:r>
      <w:r>
        <w:rPr>
          <w:rFonts w:hint="default" w:ascii="Times New Roman" w:hAnsi="Times New Roman" w:eastAsia="方正兰亭黑简体" w:cs="Times New Roman"/>
          <w:b/>
          <w:color w:val="auto"/>
          <w:sz w:val="22"/>
          <w:szCs w:val="28"/>
          <w:highlight w:val="none"/>
        </w:rPr>
        <w:t>清包制</w:t>
      </w:r>
      <w:r>
        <w:rPr>
          <w:rFonts w:hint="default" w:ascii="Times New Roman" w:hAnsi="Times New Roman" w:eastAsia="方正兰亭黑简体" w:cs="Times New Roman"/>
          <w:color w:val="auto"/>
          <w:sz w:val="22"/>
          <w:szCs w:val="28"/>
          <w:highlight w:val="none"/>
        </w:rPr>
        <w:t>，即除维修配件和辅材外的其他费用，包括交通费、通讯费、各类保险、住宿费、服务管理费、工具损耗、维修人工费和各类税金等为本项维保服务所支出的任何费用。</w:t>
      </w:r>
    </w:p>
    <w:p w14:paraId="28AEF28C">
      <w:pPr>
        <w:numPr>
          <w:ilvl w:val="0"/>
          <w:numId w:val="0"/>
        </w:numPr>
        <w:tabs>
          <w:tab w:val="left" w:pos="1080"/>
        </w:tabs>
        <w:spacing w:line="360" w:lineRule="auto"/>
        <w:ind w:left="0" w:leftChars="0" w:firstLine="0" w:firstLineChars="0"/>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kern w:val="2"/>
          <w:sz w:val="22"/>
          <w:szCs w:val="28"/>
          <w:highlight w:val="none"/>
          <w:lang w:val="en-US" w:eastAsia="zh-CN" w:bidi="ar-SA"/>
        </w:rPr>
        <w:t>2、</w:t>
      </w:r>
      <w:r>
        <w:rPr>
          <w:rFonts w:hint="default" w:ascii="Times New Roman" w:hAnsi="Times New Roman" w:eastAsia="方正兰亭黑简体" w:cs="Times New Roman"/>
          <w:color w:val="auto"/>
          <w:sz w:val="22"/>
          <w:szCs w:val="28"/>
          <w:highlight w:val="none"/>
        </w:rPr>
        <w:t>每年定期对系统内各项设备进行检查保养，符合行业规范标准。各类检查保养的内容、计划保养的时间和保养后的验收标准须在保养方案内明确。</w:t>
      </w:r>
    </w:p>
    <w:p w14:paraId="430BE7C9">
      <w:pPr>
        <w:numPr>
          <w:ilvl w:val="0"/>
          <w:numId w:val="0"/>
        </w:numPr>
        <w:tabs>
          <w:tab w:val="left" w:pos="1080"/>
        </w:tabs>
        <w:spacing w:line="360" w:lineRule="auto"/>
        <w:ind w:left="0" w:leftChars="0" w:firstLine="0" w:firstLineChars="0"/>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kern w:val="2"/>
          <w:sz w:val="22"/>
          <w:szCs w:val="28"/>
          <w:highlight w:val="none"/>
          <w:lang w:val="en-US" w:eastAsia="zh-CN" w:bidi="ar-SA"/>
        </w:rPr>
        <w:t>3、</w:t>
      </w:r>
      <w:r>
        <w:rPr>
          <w:rFonts w:hint="default" w:ascii="Times New Roman" w:hAnsi="Times New Roman" w:eastAsia="方正兰亭黑简体" w:cs="Times New Roman"/>
          <w:color w:val="auto"/>
          <w:sz w:val="22"/>
          <w:szCs w:val="28"/>
          <w:highlight w:val="none"/>
        </w:rPr>
        <w:t>保养完毕后，将保养单交招标方物业设备管理人员签字认可，然后交到招标方管理部门，即后勤中心能源管理科。保养任务的完成与否，以保养单为准。</w:t>
      </w:r>
    </w:p>
    <w:p w14:paraId="59BCAAC8">
      <w:pPr>
        <w:numPr>
          <w:ilvl w:val="0"/>
          <w:numId w:val="0"/>
        </w:numPr>
        <w:tabs>
          <w:tab w:val="left" w:pos="1080"/>
        </w:tabs>
        <w:spacing w:line="360" w:lineRule="auto"/>
        <w:ind w:left="0" w:leftChars="0" w:firstLine="0" w:firstLineChars="0"/>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kern w:val="2"/>
          <w:sz w:val="22"/>
          <w:szCs w:val="28"/>
          <w:highlight w:val="none"/>
          <w:lang w:val="en-US" w:eastAsia="zh-CN" w:bidi="ar-SA"/>
        </w:rPr>
        <w:t>4、</w:t>
      </w:r>
      <w:r>
        <w:rPr>
          <w:rFonts w:hint="default" w:ascii="Times New Roman" w:hAnsi="Times New Roman" w:eastAsia="方正兰亭黑简体" w:cs="Times New Roman"/>
          <w:color w:val="auto"/>
          <w:sz w:val="22"/>
          <w:szCs w:val="28"/>
          <w:highlight w:val="none"/>
        </w:rPr>
        <w:t>系统发生故障时，在接到业主要求紧急检查维修的电话通知后，投标方维修人员应在1小时内赶到现场进行检查维修，一般问题在赶到现场2小时内解决,严重故障应在2天内修复。如太阳能热水系统发生故障需要更换配件，中标方必须在24小时内先行提供配件并及时更换。上述响应时间如维保单位无法满足，招标方按照合同进行扣款，如故障导致招标方受损严重，招标方有权随时解除合同。</w:t>
      </w:r>
    </w:p>
    <w:p w14:paraId="0B313453">
      <w:pPr>
        <w:numPr>
          <w:ilvl w:val="0"/>
          <w:numId w:val="0"/>
        </w:numPr>
        <w:tabs>
          <w:tab w:val="left" w:pos="1080"/>
        </w:tabs>
        <w:spacing w:line="360" w:lineRule="auto"/>
        <w:ind w:left="0" w:leftChars="0" w:firstLine="0" w:firstLineChars="0"/>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kern w:val="2"/>
          <w:sz w:val="22"/>
          <w:szCs w:val="28"/>
          <w:highlight w:val="none"/>
          <w:lang w:val="en-US" w:eastAsia="zh-CN" w:bidi="ar-SA"/>
        </w:rPr>
        <w:t>5、</w:t>
      </w:r>
      <w:r>
        <w:rPr>
          <w:rFonts w:hint="default" w:ascii="Times New Roman" w:hAnsi="Times New Roman" w:eastAsia="方正兰亭黑简体" w:cs="Times New Roman"/>
          <w:b/>
          <w:color w:val="auto"/>
          <w:sz w:val="22"/>
          <w:szCs w:val="28"/>
          <w:highlight w:val="none"/>
        </w:rPr>
        <w:t>中标方承诺所供配品、配件为原厂商零配件质量相当配件,不用劣质配品、配件代替。</w:t>
      </w:r>
      <w:r>
        <w:rPr>
          <w:rFonts w:hint="default" w:ascii="Times New Roman" w:hAnsi="Times New Roman" w:eastAsia="方正兰亭黑简体" w:cs="Times New Roman"/>
          <w:color w:val="auto"/>
          <w:sz w:val="22"/>
          <w:szCs w:val="28"/>
          <w:highlight w:val="none"/>
        </w:rPr>
        <w:t>所供配品、配件必须具备安全保障，否则因此产生的责任由中标方承担。如发现以假乱真、以次充好的现象,招标方有权立刻解除合同,同时中标方须对更换后热水热泵系统的运行情况负责。</w:t>
      </w:r>
      <w:r>
        <w:rPr>
          <w:rFonts w:hint="default" w:ascii="Times New Roman" w:hAnsi="Times New Roman" w:eastAsia="方正兰亭黑简体" w:cs="Times New Roman"/>
          <w:b/>
          <w:color w:val="auto"/>
          <w:sz w:val="22"/>
          <w:szCs w:val="28"/>
          <w:highlight w:val="none"/>
        </w:rPr>
        <w:t>如因配件不兼容导致故障,中标方自行负责修复。</w:t>
      </w:r>
    </w:p>
    <w:p w14:paraId="79F17743">
      <w:pPr>
        <w:numPr>
          <w:ilvl w:val="0"/>
          <w:numId w:val="0"/>
        </w:numPr>
        <w:tabs>
          <w:tab w:val="left" w:pos="1080"/>
        </w:tabs>
        <w:spacing w:line="360" w:lineRule="auto"/>
        <w:ind w:left="0" w:leftChars="0" w:firstLine="0" w:firstLineChars="0"/>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kern w:val="2"/>
          <w:sz w:val="22"/>
          <w:szCs w:val="28"/>
          <w:highlight w:val="none"/>
          <w:lang w:val="en-US" w:eastAsia="zh-CN" w:bidi="ar-SA"/>
        </w:rPr>
        <w:t>6、</w:t>
      </w:r>
      <w:r>
        <w:rPr>
          <w:rFonts w:hint="default" w:ascii="Times New Roman" w:hAnsi="Times New Roman" w:eastAsia="方正兰亭黑简体" w:cs="Times New Roman"/>
          <w:color w:val="auto"/>
          <w:sz w:val="22"/>
          <w:szCs w:val="28"/>
          <w:highlight w:val="none"/>
        </w:rPr>
        <w:t>由于招标方使用不当或意外事故造成的重大故障或由于设备老化必须更换、或者设备配件损坏需要更换，维修所产生的设备、配件费用由招标方承担，但必须事先征得招标方同意，数额由合同约定或者双方根据市场价格商议确定。商议不成时，招标方有权另找维修单位。</w:t>
      </w:r>
    </w:p>
    <w:p w14:paraId="63AD1E31">
      <w:pPr>
        <w:numPr>
          <w:ilvl w:val="0"/>
          <w:numId w:val="0"/>
        </w:numPr>
        <w:tabs>
          <w:tab w:val="left" w:pos="1080"/>
        </w:tabs>
        <w:spacing w:line="360" w:lineRule="auto"/>
        <w:ind w:left="0" w:leftChars="0" w:firstLine="0" w:firstLineChars="0"/>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kern w:val="2"/>
          <w:sz w:val="22"/>
          <w:szCs w:val="28"/>
          <w:highlight w:val="none"/>
          <w:lang w:val="en-US" w:eastAsia="zh-CN" w:bidi="ar-SA"/>
        </w:rPr>
        <w:t>7、</w:t>
      </w:r>
      <w:r>
        <w:rPr>
          <w:rFonts w:hint="default" w:ascii="Times New Roman" w:hAnsi="Times New Roman" w:eastAsia="方正兰亭黑简体" w:cs="Times New Roman"/>
          <w:color w:val="auto"/>
          <w:sz w:val="22"/>
          <w:szCs w:val="28"/>
          <w:highlight w:val="none"/>
        </w:rPr>
        <w:t>若发生下列情况之一的，则在每季度付款时全部或者部分扣除应付维保费用作为惩罚：</w:t>
      </w:r>
    </w:p>
    <w:p w14:paraId="4F4C2293">
      <w:pPr>
        <w:spacing w:line="360" w:lineRule="auto"/>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rPr>
        <w:t>（1）未完成保养任务；（扣除当季全部保养费用）</w:t>
      </w:r>
    </w:p>
    <w:p w14:paraId="5E782E97">
      <w:pPr>
        <w:spacing w:line="360" w:lineRule="auto"/>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rPr>
        <w:t>（2）太阳能热水系统发生故障，招标方通知中标方，投标方在1小时内没有到场；（扣除当季维保费用的10%）</w:t>
      </w:r>
    </w:p>
    <w:p w14:paraId="4C5A1E3F">
      <w:pPr>
        <w:spacing w:line="360" w:lineRule="auto"/>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rPr>
        <w:t>（3）太阳能热水系统非正常运行或因故障连续停止运行三天以上。（扣除当季维保费用的20%）</w:t>
      </w:r>
    </w:p>
    <w:p w14:paraId="7180905C">
      <w:pPr>
        <w:spacing w:line="360" w:lineRule="auto"/>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rPr>
        <w:t>（4）太阳能热水系统投诉，一经核实为维保单位责任的。（扣除2000元/次）</w:t>
      </w:r>
    </w:p>
    <w:p w14:paraId="703188AC">
      <w:pPr>
        <w:spacing w:line="360" w:lineRule="auto"/>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rPr>
        <w:t>（5）使用假冒伪劣配件的，一经查实，除处罚配件价格3倍的罚款外，当季维保费用扣除10%。</w:t>
      </w:r>
    </w:p>
    <w:p w14:paraId="59A45F8D">
      <w:pPr>
        <w:spacing w:line="360" w:lineRule="auto"/>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rPr>
        <w:t xml:space="preserve"> (6) 服务期间，未见常驻维保人员的，扣除当季50%的维保费。</w:t>
      </w:r>
    </w:p>
    <w:p w14:paraId="3B852BF5">
      <w:pPr>
        <w:numPr>
          <w:ilvl w:val="0"/>
          <w:numId w:val="0"/>
        </w:numPr>
        <w:tabs>
          <w:tab w:val="left" w:pos="1080"/>
        </w:tabs>
        <w:spacing w:line="360" w:lineRule="auto"/>
        <w:ind w:left="0" w:leftChars="0" w:firstLine="0" w:firstLineChars="0"/>
        <w:rPr>
          <w:rFonts w:hint="default" w:ascii="Times New Roman" w:hAnsi="Times New Roman" w:eastAsia="方正兰亭黑简体" w:cs="Times New Roman"/>
          <w:b/>
          <w:color w:val="auto"/>
          <w:sz w:val="22"/>
          <w:szCs w:val="28"/>
          <w:highlight w:val="none"/>
        </w:rPr>
      </w:pPr>
      <w:r>
        <w:rPr>
          <w:rFonts w:hint="default" w:ascii="Times New Roman" w:hAnsi="Times New Roman" w:eastAsia="方正兰亭黑简体" w:cs="Times New Roman"/>
          <w:b/>
          <w:color w:val="auto"/>
          <w:kern w:val="2"/>
          <w:sz w:val="22"/>
          <w:szCs w:val="28"/>
          <w:highlight w:val="none"/>
          <w:lang w:val="en-US" w:eastAsia="zh-CN" w:bidi="ar-SA"/>
        </w:rPr>
        <w:t>8、</w:t>
      </w:r>
      <w:r>
        <w:rPr>
          <w:rFonts w:hint="default" w:ascii="Times New Roman" w:hAnsi="Times New Roman" w:eastAsia="方正兰亭黑简体" w:cs="Times New Roman"/>
          <w:b/>
          <w:color w:val="auto"/>
          <w:sz w:val="22"/>
          <w:szCs w:val="28"/>
          <w:highlight w:val="none"/>
        </w:rPr>
        <w:t>中标方须承诺,通过保养,热水热泵系统更换相关配件的维修费用应控制在维保总费用的50%以内。（其中空气源热泵经双方确认无法维修，需要整体更新时，由招标方另行委托实施）</w:t>
      </w:r>
    </w:p>
    <w:p w14:paraId="0E804C7A">
      <w:pPr>
        <w:numPr>
          <w:ilvl w:val="0"/>
          <w:numId w:val="0"/>
        </w:numPr>
        <w:tabs>
          <w:tab w:val="left" w:pos="1080"/>
        </w:tabs>
        <w:spacing w:line="360" w:lineRule="auto"/>
        <w:ind w:left="0" w:leftChars="0" w:firstLine="0" w:firstLineChars="0"/>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kern w:val="2"/>
          <w:sz w:val="22"/>
          <w:szCs w:val="28"/>
          <w:highlight w:val="none"/>
          <w:lang w:val="en-US" w:eastAsia="zh-CN" w:bidi="ar-SA"/>
        </w:rPr>
        <w:t>9、</w:t>
      </w:r>
      <w:r>
        <w:rPr>
          <w:rFonts w:hint="default" w:ascii="Times New Roman" w:hAnsi="Times New Roman" w:eastAsia="方正兰亭黑简体" w:cs="Times New Roman"/>
          <w:color w:val="auto"/>
          <w:sz w:val="22"/>
          <w:szCs w:val="28"/>
          <w:highlight w:val="none"/>
        </w:rPr>
        <w:t>中标方提供7×24小时维修服务，在非正常时间内进行保养服务时，不再加收其他费用。</w:t>
      </w:r>
    </w:p>
    <w:p w14:paraId="444DE4A4">
      <w:pPr>
        <w:numPr>
          <w:ilvl w:val="0"/>
          <w:numId w:val="0"/>
        </w:numPr>
        <w:tabs>
          <w:tab w:val="left" w:pos="1080"/>
        </w:tabs>
        <w:spacing w:line="360" w:lineRule="auto"/>
        <w:ind w:left="0" w:leftChars="0" w:firstLine="0" w:firstLineChars="0"/>
        <w:rPr>
          <w:rFonts w:hint="default" w:ascii="Times New Roman" w:hAnsi="Times New Roman" w:eastAsia="方正兰亭黑简体" w:cs="Times New Roman"/>
          <w:b/>
          <w:bCs/>
          <w:color w:val="auto"/>
          <w:sz w:val="22"/>
          <w:szCs w:val="28"/>
          <w:highlight w:val="none"/>
        </w:rPr>
      </w:pPr>
      <w:r>
        <w:rPr>
          <w:rFonts w:hint="default" w:ascii="Times New Roman" w:hAnsi="Times New Roman" w:eastAsia="方正兰亭黑简体" w:cs="Times New Roman"/>
          <w:b/>
          <w:bCs/>
          <w:color w:val="auto"/>
          <w:kern w:val="2"/>
          <w:sz w:val="22"/>
          <w:szCs w:val="28"/>
          <w:highlight w:val="none"/>
          <w:lang w:val="en-US" w:eastAsia="zh-CN" w:bidi="ar-SA"/>
        </w:rPr>
        <w:t>10、</w:t>
      </w:r>
      <w:r>
        <w:rPr>
          <w:rFonts w:hint="default" w:ascii="Times New Roman" w:hAnsi="Times New Roman" w:eastAsia="方正兰亭黑简体" w:cs="Times New Roman"/>
          <w:b/>
          <w:bCs/>
          <w:color w:val="auto"/>
          <w:sz w:val="22"/>
          <w:szCs w:val="28"/>
          <w:highlight w:val="none"/>
        </w:rPr>
        <w:t>中标方须提供全天候24小时的太阳能热水系统信息查询功能（学校已开通追能网查询功能）,但每年的使用费应包含在维保总价内。</w:t>
      </w:r>
    </w:p>
    <w:p w14:paraId="1A52EAFE">
      <w:pPr>
        <w:numPr>
          <w:ilvl w:val="0"/>
          <w:numId w:val="0"/>
        </w:numPr>
        <w:tabs>
          <w:tab w:val="left" w:pos="1080"/>
        </w:tabs>
        <w:spacing w:line="360" w:lineRule="auto"/>
        <w:ind w:left="0" w:leftChars="0" w:firstLine="0" w:firstLineChars="0"/>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kern w:val="2"/>
          <w:sz w:val="22"/>
          <w:szCs w:val="28"/>
          <w:highlight w:val="none"/>
          <w:lang w:val="en-US" w:eastAsia="zh-CN" w:bidi="ar-SA"/>
        </w:rPr>
        <w:t>11、</w:t>
      </w:r>
      <w:r>
        <w:rPr>
          <w:rFonts w:hint="default" w:ascii="Times New Roman" w:hAnsi="Times New Roman" w:eastAsia="方正兰亭黑简体" w:cs="Times New Roman"/>
          <w:color w:val="auto"/>
          <w:sz w:val="22"/>
          <w:szCs w:val="28"/>
          <w:highlight w:val="none"/>
        </w:rPr>
        <w:t>根据招标方实际需要提供太阳能热水系统操作的系统培训。</w:t>
      </w:r>
    </w:p>
    <w:p w14:paraId="72AC382D">
      <w:pPr>
        <w:numPr>
          <w:ilvl w:val="0"/>
          <w:numId w:val="0"/>
        </w:numPr>
        <w:tabs>
          <w:tab w:val="left" w:pos="1080"/>
        </w:tabs>
        <w:spacing w:line="360" w:lineRule="auto"/>
        <w:ind w:left="0" w:leftChars="0" w:firstLine="0" w:firstLineChars="0"/>
        <w:rPr>
          <w:rFonts w:hint="default" w:ascii="Times New Roman" w:hAnsi="Times New Roman" w:eastAsia="方正兰亭黑简体" w:cs="Times New Roman"/>
          <w:b/>
          <w:color w:val="auto"/>
          <w:sz w:val="22"/>
          <w:szCs w:val="28"/>
          <w:highlight w:val="none"/>
        </w:rPr>
      </w:pPr>
      <w:r>
        <w:rPr>
          <w:rFonts w:hint="default" w:ascii="Times New Roman" w:hAnsi="Times New Roman" w:eastAsia="方正兰亭黑简体" w:cs="Times New Roman"/>
          <w:b/>
          <w:color w:val="auto"/>
          <w:kern w:val="2"/>
          <w:sz w:val="22"/>
          <w:szCs w:val="28"/>
          <w:highlight w:val="none"/>
          <w:lang w:val="en-US" w:eastAsia="zh-CN" w:bidi="ar-SA"/>
        </w:rPr>
        <w:t>12、</w:t>
      </w:r>
      <w:r>
        <w:rPr>
          <w:rFonts w:hint="default" w:ascii="Times New Roman" w:hAnsi="Times New Roman" w:eastAsia="方正兰亭黑简体" w:cs="Times New Roman"/>
          <w:b/>
          <w:color w:val="auto"/>
          <w:sz w:val="22"/>
          <w:szCs w:val="28"/>
          <w:highlight w:val="none"/>
        </w:rPr>
        <w:t>投标方应明确承诺派维修技术人员至少一名驻扎现场（要求有相关工作经验，且该驻场人员不能在其他维保项目中承担驻场职责），每年11月至次年3月须派驻2名维保人员。</w:t>
      </w:r>
    </w:p>
    <w:p w14:paraId="5EF40A11">
      <w:pPr>
        <w:numPr>
          <w:ilvl w:val="0"/>
          <w:numId w:val="0"/>
        </w:numPr>
        <w:tabs>
          <w:tab w:val="left" w:pos="1080"/>
        </w:tabs>
        <w:spacing w:line="360" w:lineRule="auto"/>
        <w:ind w:left="0" w:leftChars="0" w:firstLine="0" w:firstLineChars="0"/>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kern w:val="2"/>
          <w:sz w:val="22"/>
          <w:szCs w:val="28"/>
          <w:highlight w:val="none"/>
          <w:lang w:val="en-US" w:eastAsia="zh-CN" w:bidi="ar-SA"/>
        </w:rPr>
        <w:t>13、</w:t>
      </w:r>
      <w:r>
        <w:rPr>
          <w:rFonts w:hint="default" w:ascii="Times New Roman" w:hAnsi="Times New Roman" w:eastAsia="方正兰亭黑简体" w:cs="Times New Roman"/>
          <w:color w:val="auto"/>
          <w:sz w:val="22"/>
          <w:szCs w:val="28"/>
          <w:highlight w:val="none"/>
        </w:rPr>
        <w:t>投标方在制订维保方案时，应针对我校太阳能热水系统使用年限（8.5年），对容易出现的故障分析及维保要点进行描述，这些都将作为评审维保方案时的参考依据。</w:t>
      </w:r>
    </w:p>
    <w:p w14:paraId="31A85518">
      <w:pPr>
        <w:numPr>
          <w:ilvl w:val="0"/>
          <w:numId w:val="0"/>
        </w:numPr>
        <w:tabs>
          <w:tab w:val="left" w:pos="1080"/>
        </w:tabs>
        <w:spacing w:line="360" w:lineRule="auto"/>
        <w:ind w:left="0" w:leftChars="0" w:firstLine="0" w:firstLineChars="0"/>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kern w:val="2"/>
          <w:sz w:val="22"/>
          <w:szCs w:val="28"/>
          <w:highlight w:val="none"/>
          <w:lang w:val="en-US" w:eastAsia="zh-CN" w:bidi="ar-SA"/>
        </w:rPr>
        <w:t>14、</w:t>
      </w:r>
      <w:r>
        <w:rPr>
          <w:rFonts w:hint="default" w:ascii="Times New Roman" w:hAnsi="Times New Roman" w:eastAsia="方正兰亭黑简体" w:cs="Times New Roman"/>
          <w:color w:val="auto"/>
          <w:sz w:val="22"/>
          <w:szCs w:val="28"/>
          <w:highlight w:val="none"/>
        </w:rPr>
        <w:t>投标方应根据配件设备清单，按照不同热水热泵系统列出常用备品备件的价格清单（包括型号品牌），作为将来中标单位今后更换配件的参考。此项内容也将作为评标的重要组成部分。（所列价格清单应包括且不限于：联箱、真空管、热泵压缩机、电机、系统主板、循环泵、增压泵、电磁阀、排气阀等）</w:t>
      </w:r>
    </w:p>
    <w:p w14:paraId="153E2089">
      <w:pPr>
        <w:spacing w:line="360" w:lineRule="auto"/>
        <w:rPr>
          <w:rFonts w:hint="default" w:ascii="Times New Roman" w:hAnsi="Times New Roman" w:eastAsia="方正兰亭黑简体" w:cs="Times New Roman"/>
          <w:b/>
          <w:bCs/>
          <w:color w:val="auto"/>
          <w:sz w:val="22"/>
          <w:szCs w:val="28"/>
          <w:highlight w:val="none"/>
        </w:rPr>
      </w:pPr>
      <w:r>
        <w:rPr>
          <w:rFonts w:hint="default" w:ascii="Times New Roman" w:hAnsi="Times New Roman" w:eastAsia="方正兰亭黑简体" w:cs="Times New Roman"/>
          <w:b/>
          <w:bCs/>
          <w:color w:val="auto"/>
          <w:sz w:val="22"/>
          <w:szCs w:val="28"/>
          <w:highlight w:val="none"/>
        </w:rPr>
        <w:t>三、注意事项</w:t>
      </w:r>
    </w:p>
    <w:p w14:paraId="200C4A59">
      <w:pPr>
        <w:spacing w:line="360" w:lineRule="auto"/>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rPr>
        <w:t>1、如中标单位以不合理理由拒绝签约或者不履约，则取消该单位中标资格，改选评标时确定的下一顺序单位中标。</w:t>
      </w:r>
    </w:p>
    <w:p w14:paraId="2239566A">
      <w:pPr>
        <w:spacing w:line="360" w:lineRule="auto"/>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rPr>
        <w:t>2、投标单位送交投标书的同时即认为已同意上述条款并保证遵守。</w:t>
      </w:r>
    </w:p>
    <w:p w14:paraId="6B79EC76">
      <w:pPr>
        <w:spacing w:line="360" w:lineRule="auto"/>
        <w:rPr>
          <w:rFonts w:hint="default" w:ascii="Times New Roman" w:hAnsi="Times New Roman" w:eastAsia="方正兰亭黑简体" w:cs="Times New Roman"/>
          <w:b/>
          <w:color w:val="auto"/>
          <w:sz w:val="22"/>
          <w:szCs w:val="28"/>
          <w:highlight w:val="none"/>
        </w:rPr>
      </w:pPr>
      <w:r>
        <w:rPr>
          <w:rFonts w:hint="default" w:ascii="Times New Roman" w:hAnsi="Times New Roman" w:eastAsia="方正兰亭黑简体" w:cs="Times New Roman"/>
          <w:color w:val="auto"/>
          <w:sz w:val="22"/>
          <w:szCs w:val="28"/>
          <w:highlight w:val="none"/>
        </w:rPr>
        <w:t>3、需求报价表中不得出现任何涂改、修正迹象，也不得出现任何选择性报价，否则一律视作无效报价。</w:t>
      </w:r>
    </w:p>
    <w:p w14:paraId="2F4FC4DC">
      <w:pPr>
        <w:rPr>
          <w:rFonts w:hint="eastAsia" w:ascii="方正兰亭黑简体" w:hAnsi="方正兰亭黑简体" w:eastAsia="方正兰亭黑简体" w:cs="方正兰亭黑简体"/>
          <w:b/>
          <w:bCs/>
          <w:color w:val="auto"/>
          <w:sz w:val="24"/>
          <w:szCs w:val="32"/>
          <w:highlight w:val="none"/>
        </w:rPr>
      </w:pPr>
    </w:p>
    <w:p w14:paraId="1E54F021">
      <w:pPr>
        <w:spacing w:line="360" w:lineRule="auto"/>
        <w:rPr>
          <w:rFonts w:hint="default" w:ascii="Times New Roman" w:hAnsi="Times New Roman" w:eastAsia="方正兰亭黑简体" w:cs="Times New Roman"/>
          <w:b/>
          <w:bCs/>
          <w:color w:val="auto"/>
          <w:sz w:val="22"/>
          <w:szCs w:val="22"/>
          <w:highlight w:val="none"/>
          <w:lang w:val="en-US" w:eastAsia="zh-CN"/>
        </w:rPr>
      </w:pPr>
      <w:r>
        <w:rPr>
          <w:rFonts w:hint="default" w:ascii="Times New Roman" w:hAnsi="Times New Roman" w:eastAsia="方正兰亭黑简体" w:cs="Times New Roman"/>
          <w:b/>
          <w:bCs/>
          <w:color w:val="auto"/>
          <w:sz w:val="22"/>
          <w:szCs w:val="22"/>
          <w:highlight w:val="none"/>
          <w:lang w:val="en-US" w:eastAsia="zh-CN"/>
        </w:rPr>
        <w:t>30#-37#学生公寓太阳能设备清单</w:t>
      </w:r>
      <w:r>
        <w:rPr>
          <w:rFonts w:hint="eastAsia" w:ascii="Times New Roman" w:hAnsi="Times New Roman" w:eastAsia="方正兰亭黑简体" w:cs="Times New Roman"/>
          <w:b/>
          <w:bCs/>
          <w:color w:val="auto"/>
          <w:sz w:val="22"/>
          <w:szCs w:val="22"/>
          <w:highlight w:val="none"/>
          <w:lang w:val="en-US" w:eastAsia="zh-CN"/>
        </w:rPr>
        <w:t>：</w:t>
      </w:r>
    </w:p>
    <w:tbl>
      <w:tblPr>
        <w:tblStyle w:val="1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4371"/>
        <w:gridCol w:w="546"/>
        <w:gridCol w:w="546"/>
        <w:gridCol w:w="546"/>
        <w:gridCol w:w="546"/>
        <w:gridCol w:w="546"/>
        <w:gridCol w:w="546"/>
        <w:gridCol w:w="546"/>
        <w:gridCol w:w="546"/>
        <w:gridCol w:w="686"/>
      </w:tblGrid>
      <w:tr w14:paraId="250B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10" w:type="pct"/>
            <w:vAlign w:val="center"/>
          </w:tcPr>
          <w:p w14:paraId="7E20B5D0">
            <w:pPr>
              <w:snapToGrid w:val="0"/>
              <w:spacing w:line="360" w:lineRule="auto"/>
              <w:ind w:left="0" w:leftChars="0" w:right="0" w:rightChars="0" w:firstLine="0" w:firstLineChars="0"/>
              <w:jc w:val="center"/>
              <w:rPr>
                <w:rFonts w:hint="default" w:ascii="Times New Roman" w:hAnsi="Times New Roman" w:eastAsia="方正兰亭黑简体" w:cs="Times New Roman"/>
                <w:b/>
                <w:color w:val="auto"/>
                <w:sz w:val="22"/>
                <w:szCs w:val="22"/>
                <w:highlight w:val="none"/>
              </w:rPr>
            </w:pPr>
            <w:r>
              <w:rPr>
                <w:rFonts w:hint="default" w:ascii="Times New Roman" w:hAnsi="Times New Roman" w:eastAsia="方正兰亭黑简体" w:cs="Times New Roman"/>
                <w:b/>
                <w:color w:val="auto"/>
                <w:sz w:val="22"/>
                <w:szCs w:val="22"/>
                <w:highlight w:val="none"/>
              </w:rPr>
              <w:t>序号</w:t>
            </w:r>
          </w:p>
        </w:tc>
        <w:tc>
          <w:tcPr>
            <w:tcW w:w="2240" w:type="pct"/>
            <w:vAlign w:val="center"/>
          </w:tcPr>
          <w:p w14:paraId="2B366DE4">
            <w:pPr>
              <w:snapToGrid w:val="0"/>
              <w:spacing w:line="360" w:lineRule="auto"/>
              <w:ind w:left="0" w:leftChars="0" w:right="0" w:rightChars="0" w:firstLine="0" w:firstLineChars="0"/>
              <w:jc w:val="center"/>
              <w:rPr>
                <w:rFonts w:hint="default" w:ascii="Times New Roman" w:hAnsi="Times New Roman" w:eastAsia="方正兰亭黑简体" w:cs="Times New Roman"/>
                <w:b/>
                <w:color w:val="auto"/>
                <w:sz w:val="22"/>
                <w:szCs w:val="22"/>
                <w:highlight w:val="none"/>
                <w:lang w:val="en-US" w:eastAsia="zh-CN"/>
              </w:rPr>
            </w:pPr>
            <w:r>
              <w:rPr>
                <w:rFonts w:hint="default" w:ascii="Times New Roman" w:hAnsi="Times New Roman" w:eastAsia="方正兰亭黑简体" w:cs="Times New Roman"/>
                <w:b/>
                <w:color w:val="auto"/>
                <w:sz w:val="22"/>
                <w:szCs w:val="22"/>
                <w:highlight w:val="none"/>
              </w:rPr>
              <w:t>设备名称</w:t>
            </w:r>
          </w:p>
        </w:tc>
        <w:tc>
          <w:tcPr>
            <w:tcW w:w="257" w:type="pct"/>
            <w:vAlign w:val="center"/>
          </w:tcPr>
          <w:p w14:paraId="72FEEAB3">
            <w:pPr>
              <w:snapToGrid w:val="0"/>
              <w:spacing w:line="360" w:lineRule="auto"/>
              <w:ind w:left="0" w:leftChars="0" w:right="0" w:rightChars="0" w:firstLine="0" w:firstLineChars="0"/>
              <w:jc w:val="center"/>
              <w:rPr>
                <w:rFonts w:hint="default" w:ascii="Times New Roman" w:hAnsi="Times New Roman" w:eastAsia="方正兰亭黑简体" w:cs="Times New Roman"/>
                <w:b/>
                <w:color w:val="auto"/>
                <w:sz w:val="22"/>
                <w:szCs w:val="22"/>
                <w:highlight w:val="none"/>
                <w:lang w:val="en-US" w:eastAsia="zh-CN"/>
              </w:rPr>
            </w:pPr>
            <w:r>
              <w:rPr>
                <w:rFonts w:hint="default" w:ascii="Times New Roman" w:hAnsi="Times New Roman" w:eastAsia="方正兰亭黑简体" w:cs="Times New Roman"/>
                <w:b/>
                <w:color w:val="auto"/>
                <w:sz w:val="22"/>
                <w:szCs w:val="22"/>
                <w:highlight w:val="none"/>
                <w:lang w:val="en-US" w:eastAsia="zh-CN"/>
              </w:rPr>
              <w:t>30#</w:t>
            </w:r>
          </w:p>
        </w:tc>
        <w:tc>
          <w:tcPr>
            <w:tcW w:w="257" w:type="pct"/>
            <w:vAlign w:val="center"/>
          </w:tcPr>
          <w:p w14:paraId="2C248DC1">
            <w:pPr>
              <w:snapToGrid w:val="0"/>
              <w:spacing w:line="360" w:lineRule="auto"/>
              <w:ind w:left="0" w:leftChars="0" w:right="0" w:rightChars="0" w:firstLine="0" w:firstLineChars="0"/>
              <w:jc w:val="center"/>
              <w:rPr>
                <w:rFonts w:hint="default" w:ascii="Times New Roman" w:hAnsi="Times New Roman" w:eastAsia="方正兰亭黑简体" w:cs="Times New Roman"/>
                <w:b/>
                <w:color w:val="auto"/>
                <w:sz w:val="22"/>
                <w:szCs w:val="22"/>
                <w:highlight w:val="none"/>
                <w:lang w:val="en-US" w:eastAsia="zh-CN"/>
              </w:rPr>
            </w:pPr>
            <w:r>
              <w:rPr>
                <w:rFonts w:hint="default" w:ascii="Times New Roman" w:hAnsi="Times New Roman" w:eastAsia="方正兰亭黑简体" w:cs="Times New Roman"/>
                <w:b/>
                <w:color w:val="auto"/>
                <w:sz w:val="22"/>
                <w:szCs w:val="22"/>
                <w:highlight w:val="none"/>
                <w:lang w:val="en-US" w:eastAsia="zh-CN"/>
              </w:rPr>
              <w:t>31#</w:t>
            </w:r>
          </w:p>
        </w:tc>
        <w:tc>
          <w:tcPr>
            <w:tcW w:w="257" w:type="pct"/>
            <w:vAlign w:val="center"/>
          </w:tcPr>
          <w:p w14:paraId="60EAFED5">
            <w:pPr>
              <w:snapToGrid w:val="0"/>
              <w:spacing w:line="360" w:lineRule="auto"/>
              <w:ind w:left="0" w:leftChars="0" w:right="0" w:rightChars="0" w:firstLine="0" w:firstLineChars="0"/>
              <w:jc w:val="center"/>
              <w:rPr>
                <w:rFonts w:hint="default" w:ascii="Times New Roman" w:hAnsi="Times New Roman" w:eastAsia="方正兰亭黑简体" w:cs="Times New Roman"/>
                <w:b/>
                <w:color w:val="auto"/>
                <w:sz w:val="22"/>
                <w:szCs w:val="22"/>
                <w:highlight w:val="none"/>
                <w:lang w:val="en-US" w:eastAsia="zh-CN"/>
              </w:rPr>
            </w:pPr>
            <w:r>
              <w:rPr>
                <w:rFonts w:hint="default" w:ascii="Times New Roman" w:hAnsi="Times New Roman" w:eastAsia="方正兰亭黑简体" w:cs="Times New Roman"/>
                <w:b/>
                <w:color w:val="auto"/>
                <w:sz w:val="22"/>
                <w:szCs w:val="22"/>
                <w:highlight w:val="none"/>
                <w:lang w:val="en-US" w:eastAsia="zh-CN"/>
              </w:rPr>
              <w:t>32#</w:t>
            </w:r>
          </w:p>
        </w:tc>
        <w:tc>
          <w:tcPr>
            <w:tcW w:w="257" w:type="pct"/>
            <w:vAlign w:val="center"/>
          </w:tcPr>
          <w:p w14:paraId="0F7E33D8">
            <w:pPr>
              <w:snapToGrid w:val="0"/>
              <w:spacing w:line="360" w:lineRule="auto"/>
              <w:ind w:left="0" w:leftChars="0" w:right="0" w:rightChars="0" w:firstLine="0" w:firstLineChars="0"/>
              <w:jc w:val="center"/>
              <w:rPr>
                <w:rFonts w:hint="default" w:ascii="Times New Roman" w:hAnsi="Times New Roman" w:eastAsia="方正兰亭黑简体" w:cs="Times New Roman"/>
                <w:b/>
                <w:color w:val="auto"/>
                <w:sz w:val="22"/>
                <w:szCs w:val="22"/>
                <w:highlight w:val="none"/>
                <w:lang w:val="en-US" w:eastAsia="zh-CN"/>
              </w:rPr>
            </w:pPr>
            <w:r>
              <w:rPr>
                <w:rFonts w:hint="default" w:ascii="Times New Roman" w:hAnsi="Times New Roman" w:eastAsia="方正兰亭黑简体" w:cs="Times New Roman"/>
                <w:b/>
                <w:color w:val="auto"/>
                <w:sz w:val="22"/>
                <w:szCs w:val="22"/>
                <w:highlight w:val="none"/>
                <w:lang w:val="en-US" w:eastAsia="zh-CN"/>
              </w:rPr>
              <w:t>33#</w:t>
            </w:r>
          </w:p>
        </w:tc>
        <w:tc>
          <w:tcPr>
            <w:tcW w:w="257" w:type="pct"/>
            <w:vAlign w:val="center"/>
          </w:tcPr>
          <w:p w14:paraId="450B2AB4">
            <w:pPr>
              <w:snapToGrid w:val="0"/>
              <w:spacing w:line="360" w:lineRule="auto"/>
              <w:ind w:left="0" w:leftChars="0" w:right="0" w:rightChars="0" w:firstLine="0" w:firstLineChars="0"/>
              <w:jc w:val="center"/>
              <w:rPr>
                <w:rFonts w:hint="default" w:ascii="Times New Roman" w:hAnsi="Times New Roman" w:eastAsia="方正兰亭黑简体" w:cs="Times New Roman"/>
                <w:b/>
                <w:color w:val="auto"/>
                <w:sz w:val="22"/>
                <w:szCs w:val="22"/>
                <w:highlight w:val="none"/>
                <w:lang w:val="en-US" w:eastAsia="zh-CN"/>
              </w:rPr>
            </w:pPr>
            <w:r>
              <w:rPr>
                <w:rFonts w:hint="default" w:ascii="Times New Roman" w:hAnsi="Times New Roman" w:eastAsia="方正兰亭黑简体" w:cs="Times New Roman"/>
                <w:b/>
                <w:color w:val="auto"/>
                <w:sz w:val="22"/>
                <w:szCs w:val="22"/>
                <w:highlight w:val="none"/>
                <w:lang w:val="en-US" w:eastAsia="zh-CN"/>
              </w:rPr>
              <w:t>34#</w:t>
            </w:r>
          </w:p>
        </w:tc>
        <w:tc>
          <w:tcPr>
            <w:tcW w:w="257" w:type="pct"/>
            <w:vAlign w:val="center"/>
          </w:tcPr>
          <w:p w14:paraId="16607DC1">
            <w:pPr>
              <w:snapToGrid w:val="0"/>
              <w:spacing w:line="360" w:lineRule="auto"/>
              <w:ind w:left="0" w:leftChars="0" w:right="0" w:rightChars="0" w:firstLine="0" w:firstLineChars="0"/>
              <w:jc w:val="center"/>
              <w:rPr>
                <w:rFonts w:hint="default" w:ascii="Times New Roman" w:hAnsi="Times New Roman" w:eastAsia="方正兰亭黑简体" w:cs="Times New Roman"/>
                <w:b/>
                <w:color w:val="auto"/>
                <w:sz w:val="22"/>
                <w:szCs w:val="22"/>
                <w:highlight w:val="none"/>
                <w:lang w:val="en-US" w:eastAsia="zh-CN"/>
              </w:rPr>
            </w:pPr>
            <w:r>
              <w:rPr>
                <w:rFonts w:hint="default" w:ascii="Times New Roman" w:hAnsi="Times New Roman" w:eastAsia="方正兰亭黑简体" w:cs="Times New Roman"/>
                <w:b/>
                <w:color w:val="auto"/>
                <w:sz w:val="22"/>
                <w:szCs w:val="22"/>
                <w:highlight w:val="none"/>
                <w:lang w:val="en-US" w:eastAsia="zh-CN"/>
              </w:rPr>
              <w:t>35#</w:t>
            </w:r>
          </w:p>
        </w:tc>
        <w:tc>
          <w:tcPr>
            <w:tcW w:w="257" w:type="pct"/>
            <w:vAlign w:val="center"/>
          </w:tcPr>
          <w:p w14:paraId="312ED203">
            <w:pPr>
              <w:snapToGrid w:val="0"/>
              <w:spacing w:line="360" w:lineRule="auto"/>
              <w:ind w:left="0" w:leftChars="0" w:right="0" w:rightChars="0" w:firstLine="0" w:firstLineChars="0"/>
              <w:jc w:val="center"/>
              <w:rPr>
                <w:rFonts w:hint="default" w:ascii="Times New Roman" w:hAnsi="Times New Roman" w:eastAsia="方正兰亭黑简体" w:cs="Times New Roman"/>
                <w:b/>
                <w:color w:val="auto"/>
                <w:sz w:val="22"/>
                <w:szCs w:val="22"/>
                <w:highlight w:val="none"/>
                <w:lang w:val="en-US" w:eastAsia="zh-CN"/>
              </w:rPr>
            </w:pPr>
            <w:r>
              <w:rPr>
                <w:rFonts w:hint="default" w:ascii="Times New Roman" w:hAnsi="Times New Roman" w:eastAsia="方正兰亭黑简体" w:cs="Times New Roman"/>
                <w:b/>
                <w:color w:val="auto"/>
                <w:sz w:val="22"/>
                <w:szCs w:val="22"/>
                <w:highlight w:val="none"/>
                <w:lang w:val="en-US" w:eastAsia="zh-CN"/>
              </w:rPr>
              <w:t>36#</w:t>
            </w:r>
          </w:p>
        </w:tc>
        <w:tc>
          <w:tcPr>
            <w:tcW w:w="257" w:type="pct"/>
            <w:vAlign w:val="center"/>
          </w:tcPr>
          <w:p w14:paraId="42DCE497">
            <w:pPr>
              <w:snapToGrid w:val="0"/>
              <w:spacing w:line="360" w:lineRule="auto"/>
              <w:ind w:left="0" w:leftChars="0" w:right="0" w:rightChars="0" w:firstLine="0" w:firstLineChars="0"/>
              <w:jc w:val="center"/>
              <w:rPr>
                <w:rFonts w:hint="default" w:ascii="Times New Roman" w:hAnsi="Times New Roman" w:eastAsia="方正兰亭黑简体" w:cs="Times New Roman"/>
                <w:b/>
                <w:color w:val="auto"/>
                <w:sz w:val="22"/>
                <w:szCs w:val="22"/>
                <w:highlight w:val="none"/>
                <w:lang w:val="en-US" w:eastAsia="zh-CN"/>
              </w:rPr>
            </w:pPr>
            <w:r>
              <w:rPr>
                <w:rFonts w:hint="default" w:ascii="Times New Roman" w:hAnsi="Times New Roman" w:eastAsia="方正兰亭黑简体" w:cs="Times New Roman"/>
                <w:b/>
                <w:color w:val="auto"/>
                <w:sz w:val="22"/>
                <w:szCs w:val="22"/>
                <w:highlight w:val="none"/>
                <w:lang w:val="en-US" w:eastAsia="zh-CN"/>
              </w:rPr>
              <w:t>37#</w:t>
            </w:r>
          </w:p>
        </w:tc>
        <w:tc>
          <w:tcPr>
            <w:tcW w:w="390" w:type="pct"/>
            <w:vAlign w:val="center"/>
          </w:tcPr>
          <w:p w14:paraId="403A9F56">
            <w:pPr>
              <w:snapToGrid w:val="0"/>
              <w:spacing w:line="360" w:lineRule="auto"/>
              <w:ind w:left="0" w:leftChars="0" w:right="0" w:rightChars="0" w:firstLine="0" w:firstLineChars="0"/>
              <w:jc w:val="center"/>
              <w:rPr>
                <w:rFonts w:hint="default" w:ascii="Times New Roman" w:hAnsi="Times New Roman" w:eastAsia="方正兰亭黑简体" w:cs="Times New Roman"/>
                <w:b/>
                <w:color w:val="auto"/>
                <w:sz w:val="22"/>
                <w:szCs w:val="22"/>
                <w:highlight w:val="none"/>
                <w:lang w:val="en-US" w:eastAsia="zh-CN"/>
              </w:rPr>
            </w:pPr>
            <w:r>
              <w:rPr>
                <w:rFonts w:hint="default" w:ascii="Times New Roman" w:hAnsi="Times New Roman" w:eastAsia="方正兰亭黑简体" w:cs="Times New Roman"/>
                <w:b/>
                <w:color w:val="auto"/>
                <w:sz w:val="22"/>
                <w:szCs w:val="22"/>
                <w:highlight w:val="none"/>
                <w:lang w:val="en-US" w:eastAsia="zh-CN"/>
              </w:rPr>
              <w:t>汇总</w:t>
            </w:r>
          </w:p>
        </w:tc>
      </w:tr>
      <w:tr w14:paraId="7FCA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vAlign w:val="center"/>
          </w:tcPr>
          <w:p w14:paraId="2845F84E">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240" w:type="pct"/>
            <w:vAlign w:val="center"/>
          </w:tcPr>
          <w:p w14:paraId="317D6168">
            <w:pPr>
              <w:snapToGrid w:val="0"/>
              <w:spacing w:line="360" w:lineRule="auto"/>
              <w:ind w:left="0" w:leftChars="0" w:right="0" w:rightChars="0" w:firstLine="0" w:firstLineChars="0"/>
              <w:jc w:val="both"/>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rPr>
              <w:t>太阳能联箱</w:t>
            </w:r>
            <w:r>
              <w:rPr>
                <w:rFonts w:hint="default" w:ascii="Times New Roman" w:hAnsi="Times New Roman" w:eastAsia="方正兰亭黑简体" w:cs="Times New Roman"/>
                <w:color w:val="auto"/>
                <w:sz w:val="22"/>
                <w:szCs w:val="22"/>
                <w:highlight w:val="none"/>
                <w:lang w:eastAsia="zh-CN"/>
              </w:rPr>
              <w:t>（</w:t>
            </w:r>
            <w:r>
              <w:rPr>
                <w:rFonts w:hint="default" w:ascii="Times New Roman" w:hAnsi="Times New Roman" w:eastAsia="方正兰亭黑简体" w:cs="Times New Roman"/>
                <w:color w:val="auto"/>
                <w:sz w:val="22"/>
                <w:szCs w:val="22"/>
                <w:highlight w:val="none"/>
              </w:rPr>
              <w:t>SLL581</w:t>
            </w:r>
            <w:r>
              <w:rPr>
                <w:rFonts w:hint="default" w:ascii="Times New Roman" w:hAnsi="Times New Roman" w:eastAsia="方正兰亭黑简体" w:cs="Times New Roman"/>
                <w:color w:val="auto"/>
                <w:sz w:val="22"/>
                <w:szCs w:val="22"/>
                <w:highlight w:val="none"/>
                <w:lang w:val="en-US" w:eastAsia="zh-CN"/>
              </w:rPr>
              <w:t>8</w:t>
            </w:r>
            <w:r>
              <w:rPr>
                <w:rFonts w:hint="default" w:ascii="Times New Roman" w:hAnsi="Times New Roman" w:eastAsia="方正兰亭黑简体" w:cs="Times New Roman"/>
                <w:color w:val="auto"/>
                <w:sz w:val="22"/>
                <w:szCs w:val="22"/>
                <w:highlight w:val="none"/>
              </w:rPr>
              <w:t>（R）-30-D/S（热管）</w:t>
            </w:r>
            <w:r>
              <w:rPr>
                <w:rFonts w:hint="default" w:ascii="Times New Roman" w:hAnsi="Times New Roman" w:eastAsia="方正兰亭黑简体" w:cs="Times New Roman"/>
                <w:color w:val="auto"/>
                <w:sz w:val="22"/>
                <w:szCs w:val="22"/>
                <w:highlight w:val="none"/>
                <w:lang w:eastAsia="zh-CN"/>
              </w:rPr>
              <w:t>）</w:t>
            </w:r>
          </w:p>
        </w:tc>
        <w:tc>
          <w:tcPr>
            <w:tcW w:w="257" w:type="pct"/>
            <w:vAlign w:val="center"/>
          </w:tcPr>
          <w:p w14:paraId="14FB6986">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42</w:t>
            </w:r>
          </w:p>
        </w:tc>
        <w:tc>
          <w:tcPr>
            <w:tcW w:w="257" w:type="pct"/>
            <w:vAlign w:val="center"/>
          </w:tcPr>
          <w:p w14:paraId="665B2136">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42</w:t>
            </w:r>
          </w:p>
        </w:tc>
        <w:tc>
          <w:tcPr>
            <w:tcW w:w="257" w:type="pct"/>
            <w:vAlign w:val="center"/>
          </w:tcPr>
          <w:p w14:paraId="1B30B0AE">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45</w:t>
            </w:r>
          </w:p>
        </w:tc>
        <w:tc>
          <w:tcPr>
            <w:tcW w:w="257" w:type="pct"/>
            <w:vAlign w:val="center"/>
          </w:tcPr>
          <w:p w14:paraId="40989969">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45</w:t>
            </w:r>
          </w:p>
        </w:tc>
        <w:tc>
          <w:tcPr>
            <w:tcW w:w="257" w:type="pct"/>
            <w:vAlign w:val="center"/>
          </w:tcPr>
          <w:p w14:paraId="311CAFA5">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rPr>
            </w:pPr>
            <w:r>
              <w:rPr>
                <w:rFonts w:hint="default" w:ascii="Times New Roman" w:hAnsi="Times New Roman" w:eastAsia="方正兰亭黑简体" w:cs="Times New Roman"/>
                <w:color w:val="auto"/>
                <w:sz w:val="22"/>
                <w:szCs w:val="22"/>
                <w:highlight w:val="none"/>
                <w:lang w:val="en-US" w:eastAsia="zh-CN"/>
              </w:rPr>
              <w:t>42</w:t>
            </w:r>
          </w:p>
        </w:tc>
        <w:tc>
          <w:tcPr>
            <w:tcW w:w="257" w:type="pct"/>
            <w:vAlign w:val="center"/>
          </w:tcPr>
          <w:p w14:paraId="5B4BFFF5">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rPr>
            </w:pPr>
            <w:r>
              <w:rPr>
                <w:rFonts w:hint="default" w:ascii="Times New Roman" w:hAnsi="Times New Roman" w:eastAsia="方正兰亭黑简体" w:cs="Times New Roman"/>
                <w:color w:val="auto"/>
                <w:sz w:val="22"/>
                <w:szCs w:val="22"/>
                <w:highlight w:val="none"/>
                <w:lang w:val="en-US" w:eastAsia="zh-CN"/>
              </w:rPr>
              <w:t>42</w:t>
            </w:r>
          </w:p>
        </w:tc>
        <w:tc>
          <w:tcPr>
            <w:tcW w:w="257" w:type="pct"/>
            <w:vAlign w:val="center"/>
          </w:tcPr>
          <w:p w14:paraId="5E3067B7">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rPr>
            </w:pPr>
            <w:r>
              <w:rPr>
                <w:rFonts w:hint="default" w:ascii="Times New Roman" w:hAnsi="Times New Roman" w:eastAsia="方正兰亭黑简体" w:cs="Times New Roman"/>
                <w:color w:val="auto"/>
                <w:sz w:val="22"/>
                <w:szCs w:val="22"/>
                <w:highlight w:val="none"/>
                <w:lang w:val="en-US" w:eastAsia="zh-CN"/>
              </w:rPr>
              <w:t>45</w:t>
            </w:r>
          </w:p>
        </w:tc>
        <w:tc>
          <w:tcPr>
            <w:tcW w:w="257" w:type="pct"/>
            <w:vAlign w:val="center"/>
          </w:tcPr>
          <w:p w14:paraId="4C7DB801">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rPr>
            </w:pPr>
            <w:r>
              <w:rPr>
                <w:rFonts w:hint="default" w:ascii="Times New Roman" w:hAnsi="Times New Roman" w:eastAsia="方正兰亭黑简体" w:cs="Times New Roman"/>
                <w:color w:val="auto"/>
                <w:sz w:val="22"/>
                <w:szCs w:val="22"/>
                <w:highlight w:val="none"/>
                <w:lang w:val="en-US" w:eastAsia="zh-CN"/>
              </w:rPr>
              <w:t>45</w:t>
            </w:r>
          </w:p>
        </w:tc>
        <w:tc>
          <w:tcPr>
            <w:tcW w:w="390" w:type="pct"/>
            <w:vAlign w:val="center"/>
          </w:tcPr>
          <w:p w14:paraId="371D4603">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348</w:t>
            </w:r>
            <w:r>
              <w:rPr>
                <w:rFonts w:hint="default" w:ascii="Times New Roman" w:hAnsi="Times New Roman" w:eastAsia="方正兰亭黑简体" w:cs="Times New Roman"/>
                <w:color w:val="auto"/>
                <w:sz w:val="22"/>
                <w:szCs w:val="22"/>
                <w:highlight w:val="none"/>
              </w:rPr>
              <w:t>组</w:t>
            </w:r>
          </w:p>
        </w:tc>
      </w:tr>
      <w:tr w14:paraId="3D39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vAlign w:val="center"/>
          </w:tcPr>
          <w:p w14:paraId="2A27F530">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w:t>
            </w:r>
          </w:p>
        </w:tc>
        <w:tc>
          <w:tcPr>
            <w:tcW w:w="2240" w:type="pct"/>
            <w:vAlign w:val="center"/>
          </w:tcPr>
          <w:p w14:paraId="13C07749">
            <w:pPr>
              <w:snapToGrid w:val="0"/>
              <w:spacing w:line="360" w:lineRule="auto"/>
              <w:ind w:left="0" w:leftChars="0" w:right="0" w:rightChars="0" w:firstLine="0" w:firstLineChars="0"/>
              <w:jc w:val="both"/>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lang w:val="en-US" w:eastAsia="zh-CN"/>
              </w:rPr>
              <w:t>长菱</w:t>
            </w:r>
            <w:r>
              <w:rPr>
                <w:rFonts w:hint="default" w:ascii="Times New Roman" w:hAnsi="Times New Roman" w:eastAsia="方正兰亭黑简体" w:cs="Times New Roman"/>
                <w:color w:val="auto"/>
                <w:sz w:val="22"/>
                <w:szCs w:val="22"/>
                <w:highlight w:val="none"/>
              </w:rPr>
              <w:t>空气源热泵</w:t>
            </w:r>
            <w:r>
              <w:rPr>
                <w:rFonts w:hint="default" w:ascii="Times New Roman" w:hAnsi="Times New Roman" w:eastAsia="方正兰亭黑简体" w:cs="Times New Roman"/>
                <w:color w:val="auto"/>
                <w:sz w:val="22"/>
                <w:szCs w:val="22"/>
                <w:highlight w:val="none"/>
                <w:lang w:eastAsia="zh-CN"/>
              </w:rPr>
              <w:t>（</w:t>
            </w:r>
            <w:r>
              <w:rPr>
                <w:rFonts w:hint="default" w:ascii="Times New Roman" w:hAnsi="Times New Roman" w:eastAsia="方正兰亭黑简体" w:cs="Times New Roman"/>
                <w:color w:val="auto"/>
                <w:sz w:val="22"/>
                <w:szCs w:val="22"/>
                <w:highlight w:val="none"/>
              </w:rPr>
              <w:t>10p</w:t>
            </w:r>
            <w:r>
              <w:rPr>
                <w:rFonts w:hint="default" w:ascii="Times New Roman" w:hAnsi="Times New Roman" w:eastAsia="方正兰亭黑简体" w:cs="Times New Roman"/>
                <w:color w:val="auto"/>
                <w:sz w:val="22"/>
                <w:szCs w:val="22"/>
                <w:highlight w:val="none"/>
                <w:lang w:eastAsia="zh-CN"/>
              </w:rPr>
              <w:t>）</w:t>
            </w:r>
          </w:p>
        </w:tc>
        <w:tc>
          <w:tcPr>
            <w:tcW w:w="257" w:type="pct"/>
            <w:vAlign w:val="center"/>
          </w:tcPr>
          <w:p w14:paraId="7276BD47">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57" w:type="pct"/>
            <w:vAlign w:val="center"/>
          </w:tcPr>
          <w:p w14:paraId="6B9AC35C">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57" w:type="pct"/>
            <w:vAlign w:val="center"/>
          </w:tcPr>
          <w:p w14:paraId="408A7B66">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57" w:type="pct"/>
            <w:vAlign w:val="center"/>
          </w:tcPr>
          <w:p w14:paraId="2745FEA5">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57" w:type="pct"/>
            <w:vAlign w:val="center"/>
          </w:tcPr>
          <w:p w14:paraId="4022FD9D">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57" w:type="pct"/>
            <w:vAlign w:val="center"/>
          </w:tcPr>
          <w:p w14:paraId="0154A99A">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57" w:type="pct"/>
            <w:vAlign w:val="center"/>
          </w:tcPr>
          <w:p w14:paraId="53F0ECB2">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57" w:type="pct"/>
            <w:vAlign w:val="center"/>
          </w:tcPr>
          <w:p w14:paraId="704267AA">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390" w:type="pct"/>
            <w:vAlign w:val="center"/>
          </w:tcPr>
          <w:p w14:paraId="7DFA3B46">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24</w:t>
            </w:r>
            <w:r>
              <w:rPr>
                <w:rFonts w:hint="default" w:ascii="Times New Roman" w:hAnsi="Times New Roman" w:eastAsia="方正兰亭黑简体" w:cs="Times New Roman"/>
                <w:color w:val="auto"/>
                <w:sz w:val="22"/>
                <w:szCs w:val="22"/>
                <w:highlight w:val="none"/>
              </w:rPr>
              <w:t>台</w:t>
            </w:r>
          </w:p>
        </w:tc>
      </w:tr>
      <w:tr w14:paraId="56D1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vAlign w:val="center"/>
          </w:tcPr>
          <w:p w14:paraId="73855F25">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240" w:type="pct"/>
            <w:vAlign w:val="center"/>
          </w:tcPr>
          <w:p w14:paraId="1FF54E8A">
            <w:pPr>
              <w:snapToGrid w:val="0"/>
              <w:spacing w:line="360" w:lineRule="auto"/>
              <w:ind w:left="0" w:leftChars="0" w:right="0" w:rightChars="0" w:firstLine="0" w:firstLineChars="0"/>
              <w:jc w:val="both"/>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rPr>
              <w:t>电加热</w:t>
            </w:r>
            <w:r>
              <w:rPr>
                <w:rFonts w:hint="default" w:ascii="Times New Roman" w:hAnsi="Times New Roman" w:eastAsia="方正兰亭黑简体" w:cs="Times New Roman"/>
                <w:color w:val="auto"/>
                <w:sz w:val="22"/>
                <w:szCs w:val="22"/>
                <w:highlight w:val="none"/>
                <w:lang w:eastAsia="zh-CN"/>
              </w:rPr>
              <w:t>（</w:t>
            </w:r>
            <w:r>
              <w:rPr>
                <w:rFonts w:hint="default" w:ascii="Times New Roman" w:hAnsi="Times New Roman" w:eastAsia="方正兰亭黑简体" w:cs="Times New Roman"/>
                <w:color w:val="auto"/>
                <w:sz w:val="22"/>
                <w:szCs w:val="22"/>
                <w:highlight w:val="none"/>
              </w:rPr>
              <w:t xml:space="preserve">9KW </w:t>
            </w:r>
            <w:r>
              <w:rPr>
                <w:rFonts w:hint="default" w:ascii="Times New Roman" w:hAnsi="Times New Roman" w:eastAsia="方正兰亭黑简体" w:cs="Times New Roman"/>
                <w:color w:val="auto"/>
                <w:sz w:val="22"/>
                <w:szCs w:val="22"/>
                <w:highlight w:val="none"/>
                <w:lang w:eastAsia="zh-CN"/>
              </w:rPr>
              <w:t>）</w:t>
            </w:r>
          </w:p>
        </w:tc>
        <w:tc>
          <w:tcPr>
            <w:tcW w:w="257" w:type="pct"/>
            <w:vAlign w:val="center"/>
          </w:tcPr>
          <w:p w14:paraId="76C55860">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2</w:t>
            </w:r>
          </w:p>
        </w:tc>
        <w:tc>
          <w:tcPr>
            <w:tcW w:w="257" w:type="pct"/>
            <w:vAlign w:val="center"/>
          </w:tcPr>
          <w:p w14:paraId="7A07CC4C">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2</w:t>
            </w:r>
          </w:p>
        </w:tc>
        <w:tc>
          <w:tcPr>
            <w:tcW w:w="257" w:type="pct"/>
            <w:vAlign w:val="center"/>
          </w:tcPr>
          <w:p w14:paraId="6B68B4AD">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2</w:t>
            </w:r>
          </w:p>
        </w:tc>
        <w:tc>
          <w:tcPr>
            <w:tcW w:w="257" w:type="pct"/>
            <w:vAlign w:val="center"/>
          </w:tcPr>
          <w:p w14:paraId="199F2C34">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2</w:t>
            </w:r>
          </w:p>
        </w:tc>
        <w:tc>
          <w:tcPr>
            <w:tcW w:w="257" w:type="pct"/>
            <w:vAlign w:val="center"/>
          </w:tcPr>
          <w:p w14:paraId="1016B337">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2</w:t>
            </w:r>
          </w:p>
        </w:tc>
        <w:tc>
          <w:tcPr>
            <w:tcW w:w="257" w:type="pct"/>
            <w:vAlign w:val="center"/>
          </w:tcPr>
          <w:p w14:paraId="0AE1DEE6">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2</w:t>
            </w:r>
          </w:p>
        </w:tc>
        <w:tc>
          <w:tcPr>
            <w:tcW w:w="257" w:type="pct"/>
            <w:vAlign w:val="center"/>
          </w:tcPr>
          <w:p w14:paraId="42F24708">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2</w:t>
            </w:r>
          </w:p>
        </w:tc>
        <w:tc>
          <w:tcPr>
            <w:tcW w:w="257" w:type="pct"/>
            <w:vAlign w:val="center"/>
          </w:tcPr>
          <w:p w14:paraId="0273D23F">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2</w:t>
            </w:r>
          </w:p>
        </w:tc>
        <w:tc>
          <w:tcPr>
            <w:tcW w:w="390" w:type="pct"/>
            <w:vAlign w:val="center"/>
          </w:tcPr>
          <w:p w14:paraId="315A7C7B">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16</w:t>
            </w:r>
            <w:r>
              <w:rPr>
                <w:rFonts w:hint="default" w:ascii="Times New Roman" w:hAnsi="Times New Roman" w:eastAsia="方正兰亭黑简体" w:cs="Times New Roman"/>
                <w:color w:val="auto"/>
                <w:sz w:val="22"/>
                <w:szCs w:val="22"/>
                <w:highlight w:val="none"/>
              </w:rPr>
              <w:t>组</w:t>
            </w:r>
          </w:p>
        </w:tc>
      </w:tr>
      <w:tr w14:paraId="4007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vAlign w:val="center"/>
          </w:tcPr>
          <w:p w14:paraId="0861CF85">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4</w:t>
            </w:r>
          </w:p>
        </w:tc>
        <w:tc>
          <w:tcPr>
            <w:tcW w:w="2240" w:type="pct"/>
            <w:vAlign w:val="center"/>
          </w:tcPr>
          <w:p w14:paraId="1C5CD724">
            <w:pPr>
              <w:snapToGrid w:val="0"/>
              <w:spacing w:line="360" w:lineRule="auto"/>
              <w:ind w:left="0" w:leftChars="0" w:right="0" w:rightChars="0" w:firstLine="0" w:firstLineChars="0"/>
              <w:jc w:val="both"/>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rPr>
              <w:t>保温水箱</w:t>
            </w:r>
            <w:r>
              <w:rPr>
                <w:rFonts w:hint="default" w:ascii="Times New Roman" w:hAnsi="Times New Roman" w:eastAsia="方正兰亭黑简体" w:cs="Times New Roman"/>
                <w:color w:val="auto"/>
                <w:sz w:val="22"/>
                <w:szCs w:val="22"/>
                <w:highlight w:val="none"/>
                <w:lang w:eastAsia="zh-CN"/>
              </w:rPr>
              <w:t>（</w:t>
            </w:r>
            <w:r>
              <w:rPr>
                <w:rFonts w:hint="default" w:ascii="Times New Roman" w:hAnsi="Times New Roman" w:eastAsia="方正兰亭黑简体" w:cs="Times New Roman"/>
                <w:color w:val="auto"/>
                <w:sz w:val="22"/>
                <w:szCs w:val="22"/>
                <w:highlight w:val="none"/>
                <w:lang w:val="en-US" w:eastAsia="zh-CN"/>
              </w:rPr>
              <w:t>18</w:t>
            </w:r>
            <w:r>
              <w:rPr>
                <w:rFonts w:hint="default" w:ascii="Times New Roman" w:hAnsi="Times New Roman" w:eastAsia="方正兰亭黑简体" w:cs="Times New Roman"/>
                <w:color w:val="auto"/>
                <w:sz w:val="22"/>
                <w:szCs w:val="22"/>
                <w:highlight w:val="none"/>
              </w:rPr>
              <w:t>吨</w:t>
            </w:r>
            <w:r>
              <w:rPr>
                <w:rFonts w:hint="default" w:ascii="Times New Roman" w:hAnsi="Times New Roman" w:eastAsia="方正兰亭黑简体" w:cs="Times New Roman"/>
                <w:color w:val="auto"/>
                <w:sz w:val="22"/>
                <w:szCs w:val="22"/>
                <w:highlight w:val="none"/>
                <w:lang w:eastAsia="zh-CN"/>
              </w:rPr>
              <w:t>）</w:t>
            </w:r>
          </w:p>
        </w:tc>
        <w:tc>
          <w:tcPr>
            <w:tcW w:w="257" w:type="pct"/>
            <w:vAlign w:val="center"/>
          </w:tcPr>
          <w:p w14:paraId="0548A855">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p>
        </w:tc>
        <w:tc>
          <w:tcPr>
            <w:tcW w:w="257" w:type="pct"/>
            <w:vAlign w:val="center"/>
          </w:tcPr>
          <w:p w14:paraId="09F36BE9">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p>
        </w:tc>
        <w:tc>
          <w:tcPr>
            <w:tcW w:w="257" w:type="pct"/>
            <w:vAlign w:val="center"/>
          </w:tcPr>
          <w:p w14:paraId="4FDCE0FD">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4D06AFE5">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15813FA8">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p>
        </w:tc>
        <w:tc>
          <w:tcPr>
            <w:tcW w:w="257" w:type="pct"/>
            <w:vAlign w:val="center"/>
          </w:tcPr>
          <w:p w14:paraId="750DE4E9">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p>
        </w:tc>
        <w:tc>
          <w:tcPr>
            <w:tcW w:w="257" w:type="pct"/>
            <w:vAlign w:val="center"/>
          </w:tcPr>
          <w:p w14:paraId="6A23E0B5">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326A64F6">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390" w:type="pct"/>
            <w:vAlign w:val="center"/>
          </w:tcPr>
          <w:p w14:paraId="218D4DD9">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4</w:t>
            </w:r>
            <w:r>
              <w:rPr>
                <w:rFonts w:hint="default" w:ascii="Times New Roman" w:hAnsi="Times New Roman" w:eastAsia="方正兰亭黑简体" w:cs="Times New Roman"/>
                <w:color w:val="auto"/>
                <w:sz w:val="22"/>
                <w:szCs w:val="22"/>
                <w:highlight w:val="none"/>
              </w:rPr>
              <w:t>个</w:t>
            </w:r>
          </w:p>
        </w:tc>
      </w:tr>
      <w:tr w14:paraId="6568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vAlign w:val="center"/>
          </w:tcPr>
          <w:p w14:paraId="3F54C01F">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5</w:t>
            </w:r>
          </w:p>
        </w:tc>
        <w:tc>
          <w:tcPr>
            <w:tcW w:w="2240" w:type="pct"/>
            <w:vAlign w:val="center"/>
          </w:tcPr>
          <w:p w14:paraId="795A7C7E">
            <w:pPr>
              <w:snapToGrid w:val="0"/>
              <w:spacing w:line="360" w:lineRule="auto"/>
              <w:ind w:left="0" w:leftChars="0" w:right="0" w:rightChars="0" w:firstLine="0" w:firstLineChars="0"/>
              <w:jc w:val="both"/>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rPr>
              <w:t>保温水箱</w:t>
            </w:r>
            <w:r>
              <w:rPr>
                <w:rFonts w:hint="default" w:ascii="Times New Roman" w:hAnsi="Times New Roman" w:eastAsia="方正兰亭黑简体" w:cs="Times New Roman"/>
                <w:color w:val="auto"/>
                <w:sz w:val="22"/>
                <w:szCs w:val="22"/>
                <w:highlight w:val="none"/>
                <w:lang w:eastAsia="zh-CN"/>
              </w:rPr>
              <w:t>（</w:t>
            </w:r>
            <w:r>
              <w:rPr>
                <w:rFonts w:hint="default" w:ascii="Times New Roman" w:hAnsi="Times New Roman" w:eastAsia="方正兰亭黑简体" w:cs="Times New Roman"/>
                <w:color w:val="auto"/>
                <w:sz w:val="22"/>
                <w:szCs w:val="22"/>
                <w:highlight w:val="none"/>
                <w:lang w:val="en-US" w:eastAsia="zh-CN"/>
              </w:rPr>
              <w:t>15</w:t>
            </w:r>
            <w:r>
              <w:rPr>
                <w:rFonts w:hint="default" w:ascii="Times New Roman" w:hAnsi="Times New Roman" w:eastAsia="方正兰亭黑简体" w:cs="Times New Roman"/>
                <w:color w:val="auto"/>
                <w:sz w:val="22"/>
                <w:szCs w:val="22"/>
                <w:highlight w:val="none"/>
              </w:rPr>
              <w:t>吨</w:t>
            </w:r>
            <w:r>
              <w:rPr>
                <w:rFonts w:hint="default" w:ascii="Times New Roman" w:hAnsi="Times New Roman" w:eastAsia="方正兰亭黑简体" w:cs="Times New Roman"/>
                <w:color w:val="auto"/>
                <w:sz w:val="22"/>
                <w:szCs w:val="22"/>
                <w:highlight w:val="none"/>
                <w:lang w:eastAsia="zh-CN"/>
              </w:rPr>
              <w:t>）</w:t>
            </w:r>
          </w:p>
        </w:tc>
        <w:tc>
          <w:tcPr>
            <w:tcW w:w="257" w:type="pct"/>
            <w:vAlign w:val="center"/>
          </w:tcPr>
          <w:p w14:paraId="55E038F5">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1EC17C53">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7D65B6CC">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p>
        </w:tc>
        <w:tc>
          <w:tcPr>
            <w:tcW w:w="257" w:type="pct"/>
            <w:vAlign w:val="center"/>
          </w:tcPr>
          <w:p w14:paraId="59C0C316">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p>
        </w:tc>
        <w:tc>
          <w:tcPr>
            <w:tcW w:w="257" w:type="pct"/>
            <w:vAlign w:val="center"/>
          </w:tcPr>
          <w:p w14:paraId="691AD2E8">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1DCFD02B">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0DC98754">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p>
        </w:tc>
        <w:tc>
          <w:tcPr>
            <w:tcW w:w="257" w:type="pct"/>
            <w:vAlign w:val="center"/>
          </w:tcPr>
          <w:p w14:paraId="4D7F9465">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p>
        </w:tc>
        <w:tc>
          <w:tcPr>
            <w:tcW w:w="390" w:type="pct"/>
            <w:vAlign w:val="center"/>
          </w:tcPr>
          <w:p w14:paraId="1AF65148">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4</w:t>
            </w:r>
            <w:r>
              <w:rPr>
                <w:rFonts w:hint="default" w:ascii="Times New Roman" w:hAnsi="Times New Roman" w:eastAsia="方正兰亭黑简体" w:cs="Times New Roman"/>
                <w:color w:val="auto"/>
                <w:sz w:val="22"/>
                <w:szCs w:val="22"/>
                <w:highlight w:val="none"/>
              </w:rPr>
              <w:t>个</w:t>
            </w:r>
          </w:p>
        </w:tc>
      </w:tr>
      <w:tr w14:paraId="601C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vAlign w:val="center"/>
          </w:tcPr>
          <w:p w14:paraId="14991895">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6</w:t>
            </w:r>
          </w:p>
        </w:tc>
        <w:tc>
          <w:tcPr>
            <w:tcW w:w="2240" w:type="pct"/>
            <w:vAlign w:val="center"/>
          </w:tcPr>
          <w:p w14:paraId="19ED15D6">
            <w:pPr>
              <w:snapToGrid w:val="0"/>
              <w:spacing w:line="360" w:lineRule="auto"/>
              <w:ind w:left="0" w:leftChars="0" w:right="0" w:rightChars="0" w:firstLine="0" w:firstLineChars="0"/>
              <w:jc w:val="both"/>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rPr>
              <w:t>弱电控制柜</w:t>
            </w:r>
            <w:r>
              <w:rPr>
                <w:rFonts w:hint="default" w:ascii="Times New Roman" w:hAnsi="Times New Roman" w:eastAsia="方正兰亭黑简体" w:cs="Times New Roman"/>
                <w:color w:val="auto"/>
                <w:sz w:val="22"/>
                <w:szCs w:val="22"/>
                <w:highlight w:val="none"/>
                <w:lang w:eastAsia="zh-CN"/>
              </w:rPr>
              <w:t>（</w:t>
            </w:r>
            <w:r>
              <w:rPr>
                <w:rFonts w:hint="default" w:ascii="Times New Roman" w:hAnsi="Times New Roman" w:eastAsia="方正兰亭黑简体" w:cs="Times New Roman"/>
                <w:color w:val="auto"/>
                <w:sz w:val="22"/>
                <w:szCs w:val="22"/>
                <w:highlight w:val="none"/>
                <w:lang w:val="en-US" w:eastAsia="zh-CN"/>
              </w:rPr>
              <w:t>PLC</w:t>
            </w:r>
            <w:r>
              <w:rPr>
                <w:rFonts w:hint="default" w:ascii="Times New Roman" w:hAnsi="Times New Roman" w:eastAsia="方正兰亭黑简体" w:cs="Times New Roman"/>
                <w:color w:val="auto"/>
                <w:sz w:val="22"/>
                <w:szCs w:val="22"/>
                <w:highlight w:val="none"/>
                <w:lang w:eastAsia="zh-CN"/>
              </w:rPr>
              <w:t>）</w:t>
            </w:r>
          </w:p>
        </w:tc>
        <w:tc>
          <w:tcPr>
            <w:tcW w:w="257" w:type="pct"/>
            <w:vAlign w:val="center"/>
          </w:tcPr>
          <w:p w14:paraId="08DF4607">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7564E4D4">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0F6EA351">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616B7DE7">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3505413E">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3A49818F">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04743CA7">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63F89A1E">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390" w:type="pct"/>
            <w:vAlign w:val="center"/>
          </w:tcPr>
          <w:p w14:paraId="5BB38951">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lang w:val="en-US" w:eastAsia="zh-CN"/>
              </w:rPr>
              <w:t>8套</w:t>
            </w:r>
          </w:p>
        </w:tc>
      </w:tr>
      <w:tr w14:paraId="37C6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vAlign w:val="center"/>
          </w:tcPr>
          <w:p w14:paraId="0908CD76">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7</w:t>
            </w:r>
          </w:p>
        </w:tc>
        <w:tc>
          <w:tcPr>
            <w:tcW w:w="2240" w:type="pct"/>
            <w:vAlign w:val="center"/>
          </w:tcPr>
          <w:p w14:paraId="6933B059">
            <w:pPr>
              <w:snapToGrid w:val="0"/>
              <w:spacing w:line="360" w:lineRule="auto"/>
              <w:ind w:left="0" w:leftChars="0" w:right="0" w:rightChars="0" w:firstLine="0" w:firstLineChars="0"/>
              <w:jc w:val="both"/>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强电控制柜</w:t>
            </w:r>
          </w:p>
        </w:tc>
        <w:tc>
          <w:tcPr>
            <w:tcW w:w="257" w:type="pct"/>
            <w:vAlign w:val="center"/>
          </w:tcPr>
          <w:p w14:paraId="7E7AD083">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2AB906FD">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2D1CB4EE">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08517955">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52FF0C3E">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4E9109B2">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15FF9698">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71A27D85">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390" w:type="pct"/>
            <w:vAlign w:val="center"/>
          </w:tcPr>
          <w:p w14:paraId="33728B59">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lang w:val="en-US" w:eastAsia="zh-CN"/>
              </w:rPr>
              <w:t>8套</w:t>
            </w:r>
          </w:p>
        </w:tc>
      </w:tr>
      <w:tr w14:paraId="7D6D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vAlign w:val="center"/>
          </w:tcPr>
          <w:p w14:paraId="0EA35719">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8</w:t>
            </w:r>
          </w:p>
        </w:tc>
        <w:tc>
          <w:tcPr>
            <w:tcW w:w="2240" w:type="pct"/>
            <w:vAlign w:val="center"/>
          </w:tcPr>
          <w:p w14:paraId="0F6CD54E">
            <w:pPr>
              <w:snapToGrid w:val="0"/>
              <w:spacing w:line="360" w:lineRule="auto"/>
              <w:ind w:left="0" w:leftChars="0" w:right="0" w:rightChars="0" w:firstLine="0" w:firstLineChars="0"/>
              <w:jc w:val="both"/>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rPr>
              <w:t>通讯柜</w:t>
            </w:r>
            <w:r>
              <w:rPr>
                <w:rFonts w:hint="default" w:ascii="Times New Roman" w:hAnsi="Times New Roman" w:eastAsia="方正兰亭黑简体" w:cs="Times New Roman"/>
                <w:color w:val="auto"/>
                <w:sz w:val="22"/>
                <w:szCs w:val="22"/>
                <w:highlight w:val="none"/>
                <w:lang w:eastAsia="zh-CN"/>
              </w:rPr>
              <w:t>（</w:t>
            </w:r>
            <w:r>
              <w:rPr>
                <w:rFonts w:hint="default" w:ascii="Times New Roman" w:hAnsi="Times New Roman" w:eastAsia="方正兰亭黑简体" w:cs="Times New Roman"/>
                <w:color w:val="auto"/>
                <w:sz w:val="22"/>
                <w:szCs w:val="22"/>
                <w:highlight w:val="none"/>
                <w:lang w:val="en-US" w:eastAsia="zh-CN"/>
              </w:rPr>
              <w:t>远程监控数据传送至后勤平台</w:t>
            </w:r>
            <w:r>
              <w:rPr>
                <w:rFonts w:hint="default" w:ascii="Times New Roman" w:hAnsi="Times New Roman" w:eastAsia="方正兰亭黑简体" w:cs="Times New Roman"/>
                <w:color w:val="auto"/>
                <w:sz w:val="22"/>
                <w:szCs w:val="22"/>
                <w:highlight w:val="none"/>
                <w:lang w:eastAsia="zh-CN"/>
              </w:rPr>
              <w:t>）</w:t>
            </w:r>
          </w:p>
        </w:tc>
        <w:tc>
          <w:tcPr>
            <w:tcW w:w="257" w:type="pct"/>
            <w:vAlign w:val="center"/>
          </w:tcPr>
          <w:p w14:paraId="62306DD7">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7C43994E">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503DA056">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6477FB9E">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10D6755C">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4DF531CD">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354A674B">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54E69835">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390" w:type="pct"/>
            <w:vAlign w:val="center"/>
          </w:tcPr>
          <w:p w14:paraId="4D42FDEF">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lang w:val="en-US" w:eastAsia="zh-CN"/>
              </w:rPr>
              <w:t>8套</w:t>
            </w:r>
          </w:p>
        </w:tc>
      </w:tr>
      <w:tr w14:paraId="09A2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vAlign w:val="center"/>
          </w:tcPr>
          <w:p w14:paraId="601470B6">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9</w:t>
            </w:r>
          </w:p>
        </w:tc>
        <w:tc>
          <w:tcPr>
            <w:tcW w:w="2240" w:type="pct"/>
            <w:vAlign w:val="center"/>
          </w:tcPr>
          <w:p w14:paraId="34F21527">
            <w:pPr>
              <w:snapToGrid w:val="0"/>
              <w:spacing w:line="360" w:lineRule="auto"/>
              <w:ind w:left="0" w:leftChars="0" w:right="0" w:rightChars="0" w:firstLine="0" w:firstLineChars="0"/>
              <w:jc w:val="both"/>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rPr>
              <w:t>太阳能集热循环泵</w:t>
            </w:r>
            <w:r>
              <w:rPr>
                <w:rFonts w:hint="default" w:ascii="Times New Roman" w:hAnsi="Times New Roman" w:eastAsia="方正兰亭黑简体" w:cs="Times New Roman"/>
                <w:color w:val="auto"/>
                <w:sz w:val="22"/>
                <w:szCs w:val="22"/>
                <w:highlight w:val="none"/>
                <w:lang w:eastAsia="zh-CN"/>
              </w:rPr>
              <w:t>（</w:t>
            </w:r>
            <w:r>
              <w:rPr>
                <w:rFonts w:hint="default" w:ascii="Times New Roman" w:hAnsi="Times New Roman" w:eastAsia="方正兰亭黑简体" w:cs="Times New Roman"/>
                <w:color w:val="auto"/>
                <w:sz w:val="22"/>
                <w:szCs w:val="22"/>
                <w:highlight w:val="none"/>
              </w:rPr>
              <w:t>PH-25</w:t>
            </w:r>
            <w:r>
              <w:rPr>
                <w:rFonts w:hint="default" w:ascii="Times New Roman" w:hAnsi="Times New Roman" w:eastAsia="方正兰亭黑简体" w:cs="Times New Roman"/>
                <w:color w:val="auto"/>
                <w:sz w:val="22"/>
                <w:szCs w:val="22"/>
                <w:highlight w:val="none"/>
                <w:lang w:val="en-US" w:eastAsia="zh-CN"/>
              </w:rPr>
              <w:t>7</w:t>
            </w:r>
            <w:r>
              <w:rPr>
                <w:rFonts w:hint="default" w:ascii="Times New Roman" w:hAnsi="Times New Roman" w:eastAsia="方正兰亭黑简体" w:cs="Times New Roman"/>
                <w:color w:val="auto"/>
                <w:sz w:val="22"/>
                <w:szCs w:val="22"/>
                <w:highlight w:val="none"/>
              </w:rPr>
              <w:t>E</w:t>
            </w:r>
            <w:r>
              <w:rPr>
                <w:rFonts w:hint="default" w:ascii="Times New Roman" w:hAnsi="Times New Roman" w:eastAsia="方正兰亭黑简体" w:cs="Times New Roman"/>
                <w:color w:val="auto"/>
                <w:sz w:val="22"/>
                <w:szCs w:val="22"/>
                <w:highlight w:val="none"/>
                <w:lang w:eastAsia="zh-CN"/>
              </w:rPr>
              <w:t>）</w:t>
            </w:r>
          </w:p>
        </w:tc>
        <w:tc>
          <w:tcPr>
            <w:tcW w:w="257" w:type="pct"/>
            <w:vAlign w:val="center"/>
          </w:tcPr>
          <w:p w14:paraId="7886721E">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48221EC8">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0A3E90CF">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1D608336">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286275B6">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6EE951F8">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618FD1CE">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77809A2B">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390" w:type="pct"/>
            <w:vAlign w:val="center"/>
          </w:tcPr>
          <w:p w14:paraId="424A0D3B">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8台</w:t>
            </w:r>
          </w:p>
        </w:tc>
      </w:tr>
      <w:tr w14:paraId="2EDE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vAlign w:val="center"/>
          </w:tcPr>
          <w:p w14:paraId="4CA8505F">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10</w:t>
            </w:r>
          </w:p>
        </w:tc>
        <w:tc>
          <w:tcPr>
            <w:tcW w:w="2240" w:type="pct"/>
            <w:vAlign w:val="center"/>
          </w:tcPr>
          <w:p w14:paraId="4E8B2C68">
            <w:pPr>
              <w:snapToGrid w:val="0"/>
              <w:spacing w:line="360" w:lineRule="auto"/>
              <w:ind w:left="0" w:leftChars="0" w:right="0" w:rightChars="0" w:firstLine="0" w:firstLineChars="0"/>
              <w:jc w:val="both"/>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rPr>
              <w:t>热泵循环泵</w:t>
            </w:r>
            <w:r>
              <w:rPr>
                <w:rFonts w:hint="default" w:ascii="Times New Roman" w:hAnsi="Times New Roman" w:eastAsia="方正兰亭黑简体" w:cs="Times New Roman"/>
                <w:color w:val="auto"/>
                <w:sz w:val="22"/>
                <w:szCs w:val="22"/>
                <w:highlight w:val="none"/>
                <w:lang w:eastAsia="zh-CN"/>
              </w:rPr>
              <w:t>（</w:t>
            </w:r>
            <w:r>
              <w:rPr>
                <w:rFonts w:hint="default" w:ascii="Times New Roman" w:hAnsi="Times New Roman" w:eastAsia="方正兰亭黑简体" w:cs="Times New Roman"/>
                <w:color w:val="auto"/>
                <w:spacing w:val="-2"/>
                <w:sz w:val="22"/>
                <w:szCs w:val="22"/>
                <w:highlight w:val="none"/>
              </w:rPr>
              <w:t>PH-25</w:t>
            </w:r>
            <w:r>
              <w:rPr>
                <w:rFonts w:hint="default" w:ascii="Times New Roman" w:hAnsi="Times New Roman" w:eastAsia="方正兰亭黑简体" w:cs="Times New Roman"/>
                <w:color w:val="auto"/>
                <w:spacing w:val="-2"/>
                <w:sz w:val="22"/>
                <w:szCs w:val="22"/>
                <w:highlight w:val="none"/>
                <w:lang w:val="en-US" w:eastAsia="zh-CN"/>
              </w:rPr>
              <w:t>7</w:t>
            </w:r>
            <w:r>
              <w:rPr>
                <w:rFonts w:hint="default" w:ascii="Times New Roman" w:hAnsi="Times New Roman" w:eastAsia="方正兰亭黑简体" w:cs="Times New Roman"/>
                <w:color w:val="auto"/>
                <w:spacing w:val="-2"/>
                <w:sz w:val="22"/>
                <w:szCs w:val="22"/>
                <w:highlight w:val="none"/>
              </w:rPr>
              <w:t>E</w:t>
            </w:r>
            <w:r>
              <w:rPr>
                <w:rFonts w:hint="default" w:ascii="Times New Roman" w:hAnsi="Times New Roman" w:eastAsia="方正兰亭黑简体" w:cs="Times New Roman"/>
                <w:color w:val="auto"/>
                <w:spacing w:val="-2"/>
                <w:sz w:val="22"/>
                <w:szCs w:val="22"/>
                <w:highlight w:val="none"/>
                <w:lang w:val="en-US" w:eastAsia="zh-CN"/>
              </w:rPr>
              <w:t>H</w:t>
            </w:r>
            <w:r>
              <w:rPr>
                <w:rFonts w:hint="default" w:ascii="Times New Roman" w:hAnsi="Times New Roman" w:eastAsia="方正兰亭黑简体" w:cs="Times New Roman"/>
                <w:color w:val="auto"/>
                <w:sz w:val="22"/>
                <w:szCs w:val="22"/>
                <w:highlight w:val="none"/>
                <w:lang w:eastAsia="zh-CN"/>
              </w:rPr>
              <w:t>）</w:t>
            </w:r>
          </w:p>
        </w:tc>
        <w:tc>
          <w:tcPr>
            <w:tcW w:w="257" w:type="pct"/>
            <w:vAlign w:val="center"/>
          </w:tcPr>
          <w:p w14:paraId="010BA6E5">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rPr>
            </w:pPr>
            <w:r>
              <w:rPr>
                <w:rFonts w:hint="default" w:ascii="Times New Roman" w:hAnsi="Times New Roman" w:eastAsia="方正兰亭黑简体" w:cs="Times New Roman"/>
                <w:color w:val="auto"/>
                <w:sz w:val="22"/>
                <w:szCs w:val="22"/>
                <w:highlight w:val="none"/>
                <w:lang w:val="en-US" w:eastAsia="zh-CN"/>
              </w:rPr>
              <w:t>3</w:t>
            </w:r>
          </w:p>
        </w:tc>
        <w:tc>
          <w:tcPr>
            <w:tcW w:w="257" w:type="pct"/>
            <w:vAlign w:val="center"/>
          </w:tcPr>
          <w:p w14:paraId="4A0D9709">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57" w:type="pct"/>
            <w:vAlign w:val="center"/>
          </w:tcPr>
          <w:p w14:paraId="18E40679">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57" w:type="pct"/>
            <w:vAlign w:val="center"/>
          </w:tcPr>
          <w:p w14:paraId="3128CEA9">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57" w:type="pct"/>
            <w:vAlign w:val="center"/>
          </w:tcPr>
          <w:p w14:paraId="2E93DFAA">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57" w:type="pct"/>
            <w:vAlign w:val="center"/>
          </w:tcPr>
          <w:p w14:paraId="2027E5C4">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57" w:type="pct"/>
            <w:vAlign w:val="center"/>
          </w:tcPr>
          <w:p w14:paraId="7796FE65">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57" w:type="pct"/>
            <w:vAlign w:val="center"/>
          </w:tcPr>
          <w:p w14:paraId="573B363C">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390" w:type="pct"/>
            <w:vAlign w:val="center"/>
          </w:tcPr>
          <w:p w14:paraId="160C22E3">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24</w:t>
            </w:r>
            <w:r>
              <w:rPr>
                <w:rFonts w:hint="default" w:ascii="Times New Roman" w:hAnsi="Times New Roman" w:eastAsia="方正兰亭黑简体" w:cs="Times New Roman"/>
                <w:color w:val="auto"/>
                <w:sz w:val="22"/>
                <w:szCs w:val="22"/>
                <w:highlight w:val="none"/>
              </w:rPr>
              <w:t>台</w:t>
            </w:r>
          </w:p>
        </w:tc>
      </w:tr>
      <w:tr w14:paraId="0894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vAlign w:val="center"/>
          </w:tcPr>
          <w:p w14:paraId="513342F9">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11</w:t>
            </w:r>
          </w:p>
        </w:tc>
        <w:tc>
          <w:tcPr>
            <w:tcW w:w="2240" w:type="pct"/>
            <w:vAlign w:val="center"/>
          </w:tcPr>
          <w:p w14:paraId="59B950B1">
            <w:pPr>
              <w:snapToGrid w:val="0"/>
              <w:spacing w:line="360" w:lineRule="auto"/>
              <w:ind w:left="0" w:leftChars="0" w:right="0" w:rightChars="0" w:firstLine="0" w:firstLineChars="0"/>
              <w:jc w:val="both"/>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rPr>
              <w:t>热水增压循环泵</w:t>
            </w:r>
            <w:r>
              <w:rPr>
                <w:rFonts w:hint="default" w:ascii="Times New Roman" w:hAnsi="Times New Roman" w:eastAsia="方正兰亭黑简体" w:cs="Times New Roman"/>
                <w:color w:val="auto"/>
                <w:sz w:val="22"/>
                <w:szCs w:val="22"/>
                <w:highlight w:val="none"/>
                <w:lang w:eastAsia="zh-CN"/>
              </w:rPr>
              <w:t>（PH-</w:t>
            </w:r>
            <w:r>
              <w:rPr>
                <w:rFonts w:hint="default" w:ascii="Times New Roman" w:hAnsi="Times New Roman" w:eastAsia="方正兰亭黑简体" w:cs="Times New Roman"/>
                <w:color w:val="auto"/>
                <w:sz w:val="22"/>
                <w:szCs w:val="22"/>
                <w:highlight w:val="none"/>
                <w:lang w:val="en-US" w:eastAsia="zh-CN"/>
              </w:rPr>
              <w:t>75</w:t>
            </w:r>
            <w:r>
              <w:rPr>
                <w:rFonts w:hint="default" w:ascii="Times New Roman" w:hAnsi="Times New Roman" w:eastAsia="方正兰亭黑简体" w:cs="Times New Roman"/>
                <w:color w:val="auto"/>
                <w:sz w:val="22"/>
                <w:szCs w:val="22"/>
                <w:highlight w:val="none"/>
                <w:lang w:eastAsia="zh-CN"/>
              </w:rPr>
              <w:t>1E）</w:t>
            </w:r>
          </w:p>
        </w:tc>
        <w:tc>
          <w:tcPr>
            <w:tcW w:w="257" w:type="pct"/>
            <w:vAlign w:val="center"/>
          </w:tcPr>
          <w:p w14:paraId="3823A3EF">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507EF87A">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2E5885E4">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45CA052D">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41F0D548">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3C0EAF5A">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722EA6DC">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275419E8">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390" w:type="pct"/>
            <w:vAlign w:val="center"/>
          </w:tcPr>
          <w:p w14:paraId="0A12D94D">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8台</w:t>
            </w:r>
          </w:p>
        </w:tc>
      </w:tr>
      <w:tr w14:paraId="48F5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vAlign w:val="center"/>
          </w:tcPr>
          <w:p w14:paraId="45A14509">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12</w:t>
            </w:r>
          </w:p>
        </w:tc>
        <w:tc>
          <w:tcPr>
            <w:tcW w:w="2240" w:type="pct"/>
            <w:vAlign w:val="center"/>
          </w:tcPr>
          <w:p w14:paraId="254CD256">
            <w:pPr>
              <w:snapToGrid w:val="0"/>
              <w:spacing w:line="360" w:lineRule="auto"/>
              <w:ind w:left="0" w:leftChars="0" w:right="0" w:rightChars="0" w:firstLine="0" w:firstLineChars="0"/>
              <w:jc w:val="both"/>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rPr>
              <w:t>水箱间循环泵</w:t>
            </w:r>
            <w:r>
              <w:rPr>
                <w:rFonts w:hint="default" w:ascii="Times New Roman" w:hAnsi="Times New Roman" w:eastAsia="方正兰亭黑简体" w:cs="Times New Roman"/>
                <w:color w:val="auto"/>
                <w:sz w:val="22"/>
                <w:szCs w:val="22"/>
                <w:highlight w:val="none"/>
                <w:lang w:eastAsia="zh-CN"/>
              </w:rPr>
              <w:t>（PH-150E）</w:t>
            </w:r>
          </w:p>
        </w:tc>
        <w:tc>
          <w:tcPr>
            <w:tcW w:w="257" w:type="pct"/>
            <w:vAlign w:val="center"/>
          </w:tcPr>
          <w:p w14:paraId="661E2910">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18954234">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64670568">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0A61656B">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049BB641">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62E30B28">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62E9706D">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183F2202">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390" w:type="pct"/>
            <w:vAlign w:val="center"/>
          </w:tcPr>
          <w:p w14:paraId="05106B38">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8台</w:t>
            </w:r>
          </w:p>
        </w:tc>
      </w:tr>
      <w:tr w14:paraId="410B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vAlign w:val="center"/>
          </w:tcPr>
          <w:p w14:paraId="78DFB7E1">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13</w:t>
            </w:r>
          </w:p>
        </w:tc>
        <w:tc>
          <w:tcPr>
            <w:tcW w:w="2240" w:type="pct"/>
            <w:vAlign w:val="center"/>
          </w:tcPr>
          <w:p w14:paraId="659DC110">
            <w:pPr>
              <w:snapToGrid w:val="0"/>
              <w:spacing w:line="360" w:lineRule="auto"/>
              <w:ind w:left="0" w:leftChars="0" w:right="0" w:rightChars="0" w:firstLine="0" w:firstLineChars="0"/>
              <w:jc w:val="both"/>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rPr>
              <w:t>电磁阀</w:t>
            </w:r>
            <w:r>
              <w:rPr>
                <w:rFonts w:hint="default" w:ascii="Times New Roman" w:hAnsi="Times New Roman" w:eastAsia="方正兰亭黑简体" w:cs="Times New Roman"/>
                <w:color w:val="auto"/>
                <w:sz w:val="22"/>
                <w:szCs w:val="22"/>
                <w:highlight w:val="none"/>
                <w:lang w:eastAsia="zh-CN"/>
              </w:rPr>
              <w:t>（</w:t>
            </w:r>
            <w:r>
              <w:rPr>
                <w:rFonts w:hint="default" w:ascii="Times New Roman" w:hAnsi="Times New Roman" w:eastAsia="方正兰亭黑简体" w:cs="Times New Roman"/>
                <w:color w:val="auto"/>
                <w:sz w:val="22"/>
                <w:szCs w:val="22"/>
                <w:highlight w:val="none"/>
              </w:rPr>
              <w:t>ZQDF-50</w:t>
            </w:r>
            <w:r>
              <w:rPr>
                <w:rFonts w:hint="default" w:ascii="Times New Roman" w:hAnsi="Times New Roman" w:eastAsia="方正兰亭黑简体" w:cs="Times New Roman"/>
                <w:color w:val="auto"/>
                <w:sz w:val="22"/>
                <w:szCs w:val="22"/>
                <w:highlight w:val="none"/>
                <w:lang w:eastAsia="zh-CN"/>
              </w:rPr>
              <w:t>）</w:t>
            </w:r>
          </w:p>
        </w:tc>
        <w:tc>
          <w:tcPr>
            <w:tcW w:w="257" w:type="pct"/>
            <w:vAlign w:val="center"/>
          </w:tcPr>
          <w:p w14:paraId="612ECD40">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69A0506B">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7C7AA244">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60D8617D">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595E7357">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784630B2">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66F77126">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46624577">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390" w:type="pct"/>
            <w:vAlign w:val="center"/>
          </w:tcPr>
          <w:p w14:paraId="0AB480F0">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8个</w:t>
            </w:r>
          </w:p>
        </w:tc>
      </w:tr>
      <w:tr w14:paraId="2FFD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vAlign w:val="center"/>
          </w:tcPr>
          <w:p w14:paraId="1C5325A8">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14</w:t>
            </w:r>
          </w:p>
        </w:tc>
        <w:tc>
          <w:tcPr>
            <w:tcW w:w="2240" w:type="pct"/>
            <w:vAlign w:val="center"/>
          </w:tcPr>
          <w:p w14:paraId="1AA39BDB">
            <w:pPr>
              <w:snapToGrid w:val="0"/>
              <w:spacing w:line="360" w:lineRule="auto"/>
              <w:ind w:left="0" w:leftChars="0" w:right="0" w:rightChars="0" w:firstLine="0" w:firstLineChars="0"/>
              <w:jc w:val="both"/>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rPr>
              <w:t>电磁阀</w:t>
            </w:r>
            <w:r>
              <w:rPr>
                <w:rFonts w:hint="default" w:ascii="Times New Roman" w:hAnsi="Times New Roman" w:eastAsia="方正兰亭黑简体" w:cs="Times New Roman"/>
                <w:color w:val="auto"/>
                <w:sz w:val="22"/>
                <w:szCs w:val="22"/>
                <w:highlight w:val="none"/>
                <w:lang w:eastAsia="zh-CN"/>
              </w:rPr>
              <w:t>（</w:t>
            </w:r>
            <w:r>
              <w:rPr>
                <w:rFonts w:hint="default" w:ascii="Times New Roman" w:hAnsi="Times New Roman" w:eastAsia="方正兰亭黑简体" w:cs="Times New Roman"/>
                <w:color w:val="auto"/>
                <w:sz w:val="22"/>
                <w:szCs w:val="22"/>
                <w:highlight w:val="none"/>
              </w:rPr>
              <w:t>ZQDF-40</w:t>
            </w:r>
            <w:r>
              <w:rPr>
                <w:rFonts w:hint="default" w:ascii="Times New Roman" w:hAnsi="Times New Roman" w:eastAsia="方正兰亭黑简体" w:cs="Times New Roman"/>
                <w:color w:val="auto"/>
                <w:sz w:val="22"/>
                <w:szCs w:val="22"/>
                <w:highlight w:val="none"/>
                <w:lang w:eastAsia="zh-CN"/>
              </w:rPr>
              <w:t>）</w:t>
            </w:r>
          </w:p>
        </w:tc>
        <w:tc>
          <w:tcPr>
            <w:tcW w:w="257" w:type="pct"/>
            <w:vAlign w:val="center"/>
          </w:tcPr>
          <w:p w14:paraId="29FCA2FE">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57" w:type="pct"/>
            <w:vAlign w:val="center"/>
          </w:tcPr>
          <w:p w14:paraId="31B3C6C9">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57" w:type="pct"/>
            <w:vAlign w:val="center"/>
          </w:tcPr>
          <w:p w14:paraId="7F568755">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57" w:type="pct"/>
            <w:vAlign w:val="center"/>
          </w:tcPr>
          <w:p w14:paraId="5019F0AF">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57" w:type="pct"/>
            <w:vAlign w:val="center"/>
          </w:tcPr>
          <w:p w14:paraId="666A4622">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57" w:type="pct"/>
            <w:vAlign w:val="center"/>
          </w:tcPr>
          <w:p w14:paraId="75FE6171">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57" w:type="pct"/>
            <w:vAlign w:val="center"/>
          </w:tcPr>
          <w:p w14:paraId="63A83CAF">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57" w:type="pct"/>
            <w:vAlign w:val="center"/>
          </w:tcPr>
          <w:p w14:paraId="11FEAFF8">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390" w:type="pct"/>
            <w:vAlign w:val="center"/>
          </w:tcPr>
          <w:p w14:paraId="30BC1E1E">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2</w:t>
            </w:r>
            <w:r>
              <w:rPr>
                <w:rFonts w:hint="default" w:ascii="Times New Roman" w:hAnsi="Times New Roman" w:eastAsia="方正兰亭黑简体" w:cs="Times New Roman"/>
                <w:color w:val="auto"/>
                <w:sz w:val="22"/>
                <w:szCs w:val="22"/>
                <w:highlight w:val="none"/>
              </w:rPr>
              <w:t>4个</w:t>
            </w:r>
          </w:p>
        </w:tc>
      </w:tr>
      <w:tr w14:paraId="26F1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vAlign w:val="center"/>
          </w:tcPr>
          <w:p w14:paraId="69C47F00">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15</w:t>
            </w:r>
          </w:p>
        </w:tc>
        <w:tc>
          <w:tcPr>
            <w:tcW w:w="2240" w:type="pct"/>
            <w:vAlign w:val="center"/>
          </w:tcPr>
          <w:p w14:paraId="243E3E55">
            <w:pPr>
              <w:snapToGrid w:val="0"/>
              <w:spacing w:line="360" w:lineRule="auto"/>
              <w:ind w:left="0" w:leftChars="0" w:right="0" w:rightChars="0" w:firstLine="0" w:firstLineChars="0"/>
              <w:jc w:val="both"/>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rPr>
              <w:t>电磁阀</w:t>
            </w:r>
            <w:r>
              <w:rPr>
                <w:rFonts w:hint="default" w:ascii="Times New Roman" w:hAnsi="Times New Roman" w:eastAsia="方正兰亭黑简体" w:cs="Times New Roman"/>
                <w:color w:val="auto"/>
                <w:sz w:val="22"/>
                <w:szCs w:val="22"/>
                <w:highlight w:val="none"/>
                <w:lang w:eastAsia="zh-CN"/>
              </w:rPr>
              <w:t>（</w:t>
            </w:r>
            <w:r>
              <w:rPr>
                <w:rFonts w:hint="default" w:ascii="Times New Roman" w:hAnsi="Times New Roman" w:eastAsia="方正兰亭黑简体" w:cs="Times New Roman"/>
                <w:color w:val="auto"/>
                <w:sz w:val="22"/>
                <w:szCs w:val="22"/>
                <w:highlight w:val="none"/>
              </w:rPr>
              <w:t>ZQDF-2</w:t>
            </w:r>
            <w:r>
              <w:rPr>
                <w:rFonts w:hint="default" w:ascii="Times New Roman" w:hAnsi="Times New Roman" w:eastAsia="方正兰亭黑简体" w:cs="Times New Roman"/>
                <w:color w:val="auto"/>
                <w:sz w:val="22"/>
                <w:szCs w:val="22"/>
                <w:highlight w:val="none"/>
                <w:lang w:val="en-US" w:eastAsia="zh-CN"/>
              </w:rPr>
              <w:t>0</w:t>
            </w:r>
            <w:r>
              <w:rPr>
                <w:rFonts w:hint="default" w:ascii="Times New Roman" w:hAnsi="Times New Roman" w:eastAsia="方正兰亭黑简体" w:cs="Times New Roman"/>
                <w:color w:val="auto"/>
                <w:sz w:val="22"/>
                <w:szCs w:val="22"/>
                <w:highlight w:val="none"/>
                <w:lang w:eastAsia="zh-CN"/>
              </w:rPr>
              <w:t>）</w:t>
            </w:r>
          </w:p>
        </w:tc>
        <w:tc>
          <w:tcPr>
            <w:tcW w:w="257" w:type="pct"/>
            <w:vAlign w:val="center"/>
          </w:tcPr>
          <w:p w14:paraId="29F39786">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66227391">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6B839E9E">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56B89E7F">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07603A55">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3645FA93">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693AD8A7">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257" w:type="pct"/>
            <w:vAlign w:val="center"/>
          </w:tcPr>
          <w:p w14:paraId="2431CCE8">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w:t>
            </w:r>
          </w:p>
        </w:tc>
        <w:tc>
          <w:tcPr>
            <w:tcW w:w="390" w:type="pct"/>
            <w:vAlign w:val="center"/>
          </w:tcPr>
          <w:p w14:paraId="20C52A0A">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8个</w:t>
            </w:r>
          </w:p>
        </w:tc>
      </w:tr>
      <w:tr w14:paraId="470F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vAlign w:val="center"/>
          </w:tcPr>
          <w:p w14:paraId="39DF6F70">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16</w:t>
            </w:r>
          </w:p>
        </w:tc>
        <w:tc>
          <w:tcPr>
            <w:tcW w:w="2240" w:type="pct"/>
            <w:vAlign w:val="center"/>
          </w:tcPr>
          <w:p w14:paraId="6CD41E7C">
            <w:pPr>
              <w:autoSpaceDN w:val="0"/>
              <w:snapToGrid w:val="0"/>
              <w:spacing w:line="360" w:lineRule="auto"/>
              <w:ind w:left="0" w:leftChars="0" w:right="0" w:rightChars="0" w:firstLine="0" w:firstLineChars="0"/>
              <w:jc w:val="both"/>
              <w:textAlignment w:val="center"/>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lang w:val="en-US" w:eastAsia="zh-CN"/>
              </w:rPr>
              <w:t>水表（</w:t>
            </w:r>
            <w:r>
              <w:rPr>
                <w:rFonts w:hint="default" w:ascii="Times New Roman" w:hAnsi="Times New Roman" w:eastAsia="方正兰亭黑简体" w:cs="Times New Roman"/>
                <w:color w:val="auto"/>
                <w:sz w:val="22"/>
                <w:szCs w:val="22"/>
                <w:highlight w:val="none"/>
              </w:rPr>
              <w:t>DN50</w:t>
            </w:r>
            <w:r>
              <w:rPr>
                <w:rFonts w:hint="default" w:ascii="Times New Roman" w:hAnsi="Times New Roman" w:eastAsia="方正兰亭黑简体" w:cs="Times New Roman"/>
                <w:color w:val="auto"/>
                <w:sz w:val="22"/>
                <w:szCs w:val="22"/>
                <w:highlight w:val="none"/>
                <w:lang w:val="en-US" w:eastAsia="zh-CN"/>
              </w:rPr>
              <w:t>）</w:t>
            </w:r>
          </w:p>
        </w:tc>
        <w:tc>
          <w:tcPr>
            <w:tcW w:w="257" w:type="pct"/>
            <w:vAlign w:val="center"/>
          </w:tcPr>
          <w:p w14:paraId="1098CCD6">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2</w:t>
            </w:r>
          </w:p>
        </w:tc>
        <w:tc>
          <w:tcPr>
            <w:tcW w:w="257" w:type="pct"/>
            <w:vAlign w:val="center"/>
          </w:tcPr>
          <w:p w14:paraId="472C8070">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2</w:t>
            </w:r>
          </w:p>
        </w:tc>
        <w:tc>
          <w:tcPr>
            <w:tcW w:w="257" w:type="pct"/>
            <w:vAlign w:val="center"/>
          </w:tcPr>
          <w:p w14:paraId="57A34747">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2</w:t>
            </w:r>
          </w:p>
        </w:tc>
        <w:tc>
          <w:tcPr>
            <w:tcW w:w="257" w:type="pct"/>
            <w:vAlign w:val="center"/>
          </w:tcPr>
          <w:p w14:paraId="3903F5A5">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2</w:t>
            </w:r>
          </w:p>
        </w:tc>
        <w:tc>
          <w:tcPr>
            <w:tcW w:w="257" w:type="pct"/>
            <w:vAlign w:val="center"/>
          </w:tcPr>
          <w:p w14:paraId="70F63BDD">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2</w:t>
            </w:r>
          </w:p>
        </w:tc>
        <w:tc>
          <w:tcPr>
            <w:tcW w:w="257" w:type="pct"/>
            <w:vAlign w:val="center"/>
          </w:tcPr>
          <w:p w14:paraId="11B59C6D">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2</w:t>
            </w:r>
          </w:p>
        </w:tc>
        <w:tc>
          <w:tcPr>
            <w:tcW w:w="257" w:type="pct"/>
            <w:vAlign w:val="center"/>
          </w:tcPr>
          <w:p w14:paraId="1B853B20">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2</w:t>
            </w:r>
          </w:p>
        </w:tc>
        <w:tc>
          <w:tcPr>
            <w:tcW w:w="257" w:type="pct"/>
            <w:vAlign w:val="center"/>
          </w:tcPr>
          <w:p w14:paraId="10665CAF">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2</w:t>
            </w:r>
          </w:p>
        </w:tc>
        <w:tc>
          <w:tcPr>
            <w:tcW w:w="390" w:type="pct"/>
            <w:vAlign w:val="center"/>
          </w:tcPr>
          <w:p w14:paraId="3F1412A3">
            <w:pPr>
              <w:snapToGrid w:val="0"/>
              <w:spacing w:line="360" w:lineRule="auto"/>
              <w:ind w:left="0" w:leftChars="0" w:right="0" w:rightChars="0" w:firstLine="0" w:firstLineChars="0"/>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16</w:t>
            </w:r>
            <w:r>
              <w:rPr>
                <w:rFonts w:hint="default" w:ascii="Times New Roman" w:hAnsi="Times New Roman" w:eastAsia="方正兰亭黑简体" w:cs="Times New Roman"/>
                <w:color w:val="auto"/>
                <w:sz w:val="22"/>
                <w:szCs w:val="22"/>
                <w:highlight w:val="none"/>
              </w:rPr>
              <w:t>台</w:t>
            </w:r>
          </w:p>
        </w:tc>
      </w:tr>
    </w:tbl>
    <w:p w14:paraId="5118EDAF">
      <w:pPr>
        <w:rPr>
          <w:rFonts w:ascii="宋体" w:hAnsi="宋体" w:eastAsia="宋体"/>
          <w:color w:val="auto"/>
          <w:sz w:val="24"/>
          <w:szCs w:val="24"/>
          <w:highlight w:val="none"/>
        </w:rPr>
      </w:pPr>
    </w:p>
    <w:p w14:paraId="3BAE1B0B">
      <w:pPr>
        <w:rPr>
          <w:rFonts w:hint="eastAsia"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br w:type="page"/>
      </w:r>
    </w:p>
    <w:p w14:paraId="55CBD930">
      <w:pPr>
        <w:jc w:val="cente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第三章 评审办法</w:t>
      </w:r>
    </w:p>
    <w:p w14:paraId="378B446F">
      <w:pPr>
        <w:ind w:firstLine="440" w:firstLineChars="200"/>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综合本项目的特点，根据相关法律法规的规定，本着保护竞争，维护采购工作公开、公平、公正原则，特制定本评审办法，作为选定本次采购中标人的依据。</w:t>
      </w:r>
    </w:p>
    <w:p w14:paraId="11F91B40">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1、成立比选评审小组</w:t>
      </w:r>
    </w:p>
    <w:p w14:paraId="5D74DA55">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采购人将根据货物与服务的特点，依规组建比选小组，比选小组由3人或以上的单数组成。</w:t>
      </w:r>
    </w:p>
    <w:p w14:paraId="127599AF">
      <w:pPr>
        <w:numPr>
          <w:ilvl w:val="0"/>
          <w:numId w:val="2"/>
        </w:num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具体评分细则如下：</w:t>
      </w:r>
    </w:p>
    <w:tbl>
      <w:tblPr>
        <w:tblStyle w:val="15"/>
        <w:tblW w:w="498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6"/>
        <w:gridCol w:w="1330"/>
        <w:gridCol w:w="723"/>
        <w:gridCol w:w="7229"/>
      </w:tblGrid>
      <w:tr w14:paraId="45280F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330" w:type="pct"/>
            <w:vAlign w:val="center"/>
          </w:tcPr>
          <w:p w14:paraId="0E0E51F4">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序号</w:t>
            </w:r>
          </w:p>
        </w:tc>
        <w:tc>
          <w:tcPr>
            <w:tcW w:w="669" w:type="pct"/>
            <w:vAlign w:val="center"/>
          </w:tcPr>
          <w:p w14:paraId="241B6732">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评审因素</w:t>
            </w:r>
          </w:p>
        </w:tc>
        <w:tc>
          <w:tcPr>
            <w:tcW w:w="364" w:type="pct"/>
            <w:vAlign w:val="center"/>
          </w:tcPr>
          <w:p w14:paraId="7C4F10E3">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分值</w:t>
            </w:r>
          </w:p>
        </w:tc>
        <w:tc>
          <w:tcPr>
            <w:tcW w:w="3635" w:type="pct"/>
            <w:vAlign w:val="center"/>
          </w:tcPr>
          <w:p w14:paraId="65746914">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评分说明</w:t>
            </w:r>
          </w:p>
        </w:tc>
      </w:tr>
      <w:tr w14:paraId="6A7169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5000" w:type="pct"/>
            <w:gridSpan w:val="4"/>
            <w:vAlign w:val="center"/>
          </w:tcPr>
          <w:p w14:paraId="2A487BF5">
            <w:pPr>
              <w:jc w:val="left"/>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一、价格部分</w:t>
            </w:r>
          </w:p>
        </w:tc>
      </w:tr>
      <w:tr w14:paraId="16B2B2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30" w:type="pct"/>
            <w:vAlign w:val="center"/>
          </w:tcPr>
          <w:p w14:paraId="17FD0807">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w:t>
            </w:r>
          </w:p>
        </w:tc>
        <w:tc>
          <w:tcPr>
            <w:tcW w:w="669" w:type="pct"/>
            <w:vAlign w:val="center"/>
          </w:tcPr>
          <w:p w14:paraId="58A51BC9">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价格得分</w:t>
            </w:r>
          </w:p>
          <w:p w14:paraId="701BD74D">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（客观分）</w:t>
            </w:r>
          </w:p>
        </w:tc>
        <w:tc>
          <w:tcPr>
            <w:tcW w:w="364" w:type="pct"/>
            <w:vAlign w:val="center"/>
          </w:tcPr>
          <w:p w14:paraId="237AB34E">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3</w:t>
            </w:r>
            <w:r>
              <w:rPr>
                <w:rFonts w:hint="eastAsia" w:ascii="方正兰亭黑简体" w:hAnsi="方正兰亭黑简体" w:eastAsia="方正兰亭黑简体" w:cs="方正兰亭黑简体"/>
                <w:color w:val="auto"/>
                <w:sz w:val="20"/>
                <w:szCs w:val="20"/>
                <w:highlight w:val="none"/>
              </w:rPr>
              <w:t>0</w:t>
            </w:r>
          </w:p>
        </w:tc>
        <w:tc>
          <w:tcPr>
            <w:tcW w:w="3635" w:type="pct"/>
            <w:vAlign w:val="center"/>
          </w:tcPr>
          <w:p w14:paraId="3D927C36">
            <w:pPr>
              <w:jc w:val="left"/>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采用低价优先法计算，即满足比选文件要求且最低的报价为基准价，其价格分为满分</w:t>
            </w:r>
            <w:r>
              <w:rPr>
                <w:rFonts w:hint="eastAsia" w:ascii="方正兰亭黑简体" w:hAnsi="方正兰亭黑简体" w:eastAsia="方正兰亭黑简体" w:cs="方正兰亭黑简体"/>
                <w:color w:val="auto"/>
                <w:sz w:val="20"/>
                <w:szCs w:val="20"/>
                <w:highlight w:val="none"/>
                <w:lang w:val="en-US" w:eastAsia="zh-CN"/>
              </w:rPr>
              <w:t>3</w:t>
            </w:r>
            <w:r>
              <w:rPr>
                <w:rFonts w:hint="eastAsia" w:ascii="方正兰亭黑简体" w:hAnsi="方正兰亭黑简体" w:eastAsia="方正兰亭黑简体" w:cs="方正兰亭黑简体"/>
                <w:color w:val="auto"/>
                <w:sz w:val="20"/>
                <w:szCs w:val="20"/>
                <w:highlight w:val="none"/>
              </w:rPr>
              <w:t>0分。其他报价单位的报价得分计算公式如下：报价得分＝</w:t>
            </w:r>
            <w:r>
              <w:rPr>
                <w:rFonts w:hint="eastAsia" w:ascii="方正兰亭黑简体" w:hAnsi="方正兰亭黑简体" w:eastAsia="方正兰亭黑简体" w:cs="方正兰亭黑简体"/>
                <w:color w:val="auto"/>
                <w:sz w:val="20"/>
                <w:szCs w:val="20"/>
                <w:highlight w:val="none"/>
                <w:lang w:val="en-US" w:eastAsia="zh-CN"/>
              </w:rPr>
              <w:t>3</w:t>
            </w:r>
            <w:r>
              <w:rPr>
                <w:rFonts w:hint="eastAsia" w:ascii="方正兰亭黑简体" w:hAnsi="方正兰亭黑简体" w:eastAsia="方正兰亭黑简体" w:cs="方正兰亭黑简体"/>
                <w:color w:val="auto"/>
                <w:sz w:val="20"/>
                <w:szCs w:val="20"/>
                <w:highlight w:val="none"/>
              </w:rPr>
              <w:t>0×（评标基准价/投标报价）。</w:t>
            </w:r>
          </w:p>
        </w:tc>
      </w:tr>
      <w:tr w14:paraId="14816A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5000" w:type="pct"/>
            <w:gridSpan w:val="4"/>
            <w:vAlign w:val="center"/>
          </w:tcPr>
          <w:p w14:paraId="7648485D">
            <w:pPr>
              <w:jc w:val="left"/>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二、商务、技术部分</w:t>
            </w:r>
          </w:p>
        </w:tc>
      </w:tr>
      <w:tr w14:paraId="6900E4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330" w:type="pct"/>
            <w:vAlign w:val="center"/>
          </w:tcPr>
          <w:p w14:paraId="792FA3DC">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2</w:t>
            </w:r>
          </w:p>
        </w:tc>
        <w:tc>
          <w:tcPr>
            <w:tcW w:w="1330" w:type="dxa"/>
            <w:vAlign w:val="center"/>
          </w:tcPr>
          <w:p w14:paraId="7D1BC259">
            <w:pPr>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服务方案</w:t>
            </w:r>
          </w:p>
          <w:p w14:paraId="6132C422">
            <w:pPr>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w:t>
            </w:r>
            <w:r>
              <w:rPr>
                <w:rFonts w:hint="eastAsia" w:ascii="方正兰亭黑简体" w:hAnsi="方正兰亭黑简体" w:eastAsia="方正兰亭黑简体" w:cs="方正兰亭黑简体"/>
                <w:color w:val="auto"/>
                <w:sz w:val="20"/>
                <w:szCs w:val="20"/>
                <w:highlight w:val="none"/>
                <w:lang w:val="en-US" w:eastAsia="zh-CN"/>
              </w:rPr>
              <w:t>主</w:t>
            </w:r>
            <w:r>
              <w:rPr>
                <w:rFonts w:hint="eastAsia" w:ascii="方正兰亭黑简体" w:hAnsi="方正兰亭黑简体" w:eastAsia="方正兰亭黑简体" w:cs="方正兰亭黑简体"/>
                <w:color w:val="auto"/>
                <w:sz w:val="20"/>
                <w:szCs w:val="20"/>
                <w:highlight w:val="none"/>
              </w:rPr>
              <w:t>观分）</w:t>
            </w:r>
          </w:p>
        </w:tc>
        <w:tc>
          <w:tcPr>
            <w:tcW w:w="723" w:type="dxa"/>
            <w:vAlign w:val="center"/>
          </w:tcPr>
          <w:p w14:paraId="2165A042">
            <w:pPr>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20</w:t>
            </w:r>
          </w:p>
        </w:tc>
        <w:tc>
          <w:tcPr>
            <w:tcW w:w="7229" w:type="dxa"/>
            <w:vAlign w:val="center"/>
          </w:tcPr>
          <w:p w14:paraId="771E82A9">
            <w:pPr>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根据投标人针对本项目提供的保养实施方案进行综合打分；</w:t>
            </w:r>
          </w:p>
        </w:tc>
      </w:tr>
      <w:tr w14:paraId="5EE8D4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330" w:type="pct"/>
            <w:vAlign w:val="center"/>
          </w:tcPr>
          <w:p w14:paraId="379A3BE4">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3</w:t>
            </w:r>
          </w:p>
        </w:tc>
        <w:tc>
          <w:tcPr>
            <w:tcW w:w="1330" w:type="dxa"/>
            <w:vAlign w:val="center"/>
          </w:tcPr>
          <w:p w14:paraId="60E9C6AF">
            <w:pPr>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服务承诺、质量承诺</w:t>
            </w:r>
          </w:p>
          <w:p w14:paraId="6AAA809F">
            <w:pPr>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w:t>
            </w:r>
            <w:r>
              <w:rPr>
                <w:rFonts w:hint="eastAsia" w:ascii="方正兰亭黑简体" w:hAnsi="方正兰亭黑简体" w:eastAsia="方正兰亭黑简体" w:cs="方正兰亭黑简体"/>
                <w:color w:val="auto"/>
                <w:sz w:val="20"/>
                <w:szCs w:val="20"/>
                <w:highlight w:val="none"/>
                <w:lang w:val="en-US" w:eastAsia="zh-CN"/>
              </w:rPr>
              <w:t>主</w:t>
            </w:r>
            <w:r>
              <w:rPr>
                <w:rFonts w:hint="eastAsia" w:ascii="方正兰亭黑简体" w:hAnsi="方正兰亭黑简体" w:eastAsia="方正兰亭黑简体" w:cs="方正兰亭黑简体"/>
                <w:color w:val="auto"/>
                <w:sz w:val="20"/>
                <w:szCs w:val="20"/>
                <w:highlight w:val="none"/>
              </w:rPr>
              <w:t>观分）</w:t>
            </w:r>
          </w:p>
        </w:tc>
        <w:tc>
          <w:tcPr>
            <w:tcW w:w="723" w:type="dxa"/>
            <w:vAlign w:val="center"/>
          </w:tcPr>
          <w:p w14:paraId="78EC9337">
            <w:pPr>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10</w:t>
            </w:r>
          </w:p>
        </w:tc>
        <w:tc>
          <w:tcPr>
            <w:tcW w:w="7229" w:type="dxa"/>
            <w:vAlign w:val="center"/>
          </w:tcPr>
          <w:p w14:paraId="2A61DC3E">
            <w:pPr>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根据投标单位的维保范围、响应时间、完工时限及维保质量承诺等进行综合评审</w:t>
            </w:r>
          </w:p>
        </w:tc>
      </w:tr>
      <w:tr w14:paraId="1DDED1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81" w:hRule="atLeast"/>
          <w:jc w:val="center"/>
        </w:trPr>
        <w:tc>
          <w:tcPr>
            <w:tcW w:w="330" w:type="pct"/>
            <w:vAlign w:val="center"/>
          </w:tcPr>
          <w:p w14:paraId="54F3E8A4">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4</w:t>
            </w:r>
          </w:p>
        </w:tc>
        <w:tc>
          <w:tcPr>
            <w:tcW w:w="1330" w:type="dxa"/>
            <w:tcBorders>
              <w:top w:val="single" w:color="auto" w:sz="6" w:space="0"/>
              <w:left w:val="single" w:color="auto" w:sz="6" w:space="0"/>
              <w:bottom w:val="single" w:color="auto" w:sz="6" w:space="0"/>
              <w:right w:val="single" w:color="auto" w:sz="6" w:space="0"/>
            </w:tcBorders>
            <w:vAlign w:val="center"/>
          </w:tcPr>
          <w:p w14:paraId="2D496C72">
            <w:pPr>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项目管理和专业人员配置</w:t>
            </w:r>
          </w:p>
          <w:p w14:paraId="65CA511D">
            <w:pPr>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w:t>
            </w:r>
            <w:r>
              <w:rPr>
                <w:rFonts w:hint="eastAsia" w:ascii="方正兰亭黑简体" w:hAnsi="方正兰亭黑简体" w:eastAsia="方正兰亭黑简体" w:cs="方正兰亭黑简体"/>
                <w:color w:val="auto"/>
                <w:sz w:val="20"/>
                <w:szCs w:val="20"/>
                <w:highlight w:val="none"/>
                <w:lang w:val="en-US" w:eastAsia="zh-CN"/>
              </w:rPr>
              <w:t>主</w:t>
            </w:r>
            <w:r>
              <w:rPr>
                <w:rFonts w:hint="eastAsia" w:ascii="方正兰亭黑简体" w:hAnsi="方正兰亭黑简体" w:eastAsia="方正兰亭黑简体" w:cs="方正兰亭黑简体"/>
                <w:color w:val="auto"/>
                <w:sz w:val="20"/>
                <w:szCs w:val="20"/>
                <w:highlight w:val="none"/>
              </w:rPr>
              <w:t>观分）</w:t>
            </w:r>
          </w:p>
        </w:tc>
        <w:tc>
          <w:tcPr>
            <w:tcW w:w="723" w:type="dxa"/>
            <w:vAlign w:val="center"/>
          </w:tcPr>
          <w:p w14:paraId="36FD72F7">
            <w:pPr>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10</w:t>
            </w:r>
          </w:p>
        </w:tc>
        <w:tc>
          <w:tcPr>
            <w:tcW w:w="7229" w:type="dxa"/>
            <w:vAlign w:val="center"/>
          </w:tcPr>
          <w:p w14:paraId="7C69D174">
            <w:pPr>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项目经理（负责人）及主要管理人员的工作经历和资历，各工种的配置和人员的投入以及从业经验满足项目需求，从业人员持证上岗情况等</w:t>
            </w:r>
          </w:p>
        </w:tc>
      </w:tr>
      <w:tr w14:paraId="221935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30" w:type="pct"/>
            <w:vAlign w:val="center"/>
          </w:tcPr>
          <w:p w14:paraId="199F65B7">
            <w:pPr>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5</w:t>
            </w:r>
          </w:p>
        </w:tc>
        <w:tc>
          <w:tcPr>
            <w:tcW w:w="1330" w:type="dxa"/>
            <w:vAlign w:val="center"/>
          </w:tcPr>
          <w:p w14:paraId="4E5E098E">
            <w:pPr>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处罚承诺</w:t>
            </w:r>
          </w:p>
          <w:p w14:paraId="201A3E9F">
            <w:pPr>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（客观分）</w:t>
            </w:r>
          </w:p>
        </w:tc>
        <w:tc>
          <w:tcPr>
            <w:tcW w:w="723" w:type="dxa"/>
            <w:vAlign w:val="center"/>
          </w:tcPr>
          <w:p w14:paraId="6FE44B9C">
            <w:pPr>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12</w:t>
            </w:r>
          </w:p>
        </w:tc>
        <w:tc>
          <w:tcPr>
            <w:tcW w:w="7229" w:type="dxa"/>
            <w:vAlign w:val="center"/>
          </w:tcPr>
          <w:p w14:paraId="640AF99F">
            <w:pPr>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针对招标需求投标人做出的处罚承诺情况进行评分，满足1项得2分；</w:t>
            </w:r>
          </w:p>
        </w:tc>
      </w:tr>
      <w:tr w14:paraId="6C58FA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30" w:type="pct"/>
            <w:vAlign w:val="center"/>
          </w:tcPr>
          <w:p w14:paraId="4CE9916A">
            <w:pPr>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6</w:t>
            </w:r>
          </w:p>
        </w:tc>
        <w:tc>
          <w:tcPr>
            <w:tcW w:w="1330" w:type="dxa"/>
            <w:vAlign w:val="center"/>
          </w:tcPr>
          <w:p w14:paraId="21D1D2E2">
            <w:pPr>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类似项目业绩</w:t>
            </w:r>
          </w:p>
          <w:p w14:paraId="78A9CAC2">
            <w:pPr>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（客观分）</w:t>
            </w:r>
          </w:p>
        </w:tc>
        <w:tc>
          <w:tcPr>
            <w:tcW w:w="723" w:type="dxa"/>
            <w:vAlign w:val="center"/>
          </w:tcPr>
          <w:p w14:paraId="6518502C">
            <w:pPr>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10</w:t>
            </w:r>
          </w:p>
        </w:tc>
        <w:tc>
          <w:tcPr>
            <w:tcW w:w="7229" w:type="dxa"/>
            <w:vAlign w:val="center"/>
          </w:tcPr>
          <w:p w14:paraId="5AAFC517">
            <w:pPr>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投标人近三年（2022年12月至今）内类似维保业绩情况，需提供合同复印件证明文件并加盖公章，有1项业绩得2分，最高10分。仅提供业绩列表的不得分。</w:t>
            </w:r>
          </w:p>
        </w:tc>
      </w:tr>
      <w:tr w14:paraId="2BCCFE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30" w:type="pct"/>
            <w:vAlign w:val="center"/>
          </w:tcPr>
          <w:p w14:paraId="400F33DD">
            <w:pPr>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7</w:t>
            </w:r>
          </w:p>
        </w:tc>
        <w:tc>
          <w:tcPr>
            <w:tcW w:w="1330" w:type="dxa"/>
            <w:vAlign w:val="center"/>
          </w:tcPr>
          <w:p w14:paraId="23272F09">
            <w:pPr>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项目备品备件情况</w:t>
            </w:r>
          </w:p>
          <w:p w14:paraId="24C0CE7F">
            <w:pPr>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w:t>
            </w:r>
            <w:r>
              <w:rPr>
                <w:rFonts w:hint="eastAsia" w:ascii="方正兰亭黑简体" w:hAnsi="方正兰亭黑简体" w:eastAsia="方正兰亭黑简体" w:cs="方正兰亭黑简体"/>
                <w:color w:val="auto"/>
                <w:sz w:val="20"/>
                <w:szCs w:val="20"/>
                <w:highlight w:val="none"/>
                <w:lang w:val="en-US" w:eastAsia="zh-CN"/>
              </w:rPr>
              <w:t>主</w:t>
            </w:r>
            <w:r>
              <w:rPr>
                <w:rFonts w:hint="eastAsia" w:ascii="方正兰亭黑简体" w:hAnsi="方正兰亭黑简体" w:eastAsia="方正兰亭黑简体" w:cs="方正兰亭黑简体"/>
                <w:color w:val="auto"/>
                <w:sz w:val="20"/>
                <w:szCs w:val="20"/>
                <w:highlight w:val="none"/>
              </w:rPr>
              <w:t>观分）</w:t>
            </w:r>
          </w:p>
        </w:tc>
        <w:tc>
          <w:tcPr>
            <w:tcW w:w="723" w:type="dxa"/>
            <w:vAlign w:val="center"/>
          </w:tcPr>
          <w:p w14:paraId="527B9677">
            <w:pPr>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8</w:t>
            </w:r>
          </w:p>
        </w:tc>
        <w:tc>
          <w:tcPr>
            <w:tcW w:w="7229" w:type="dxa"/>
            <w:vAlign w:val="center"/>
          </w:tcPr>
          <w:p w14:paraId="4C2E8A4A">
            <w:pPr>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根据投标人提供的备品备件品牌、价格及与原系统匹配情况综合评定。</w:t>
            </w:r>
          </w:p>
        </w:tc>
      </w:tr>
    </w:tbl>
    <w:p w14:paraId="23C2B2B3">
      <w:pPr>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br w:type="page"/>
      </w:r>
    </w:p>
    <w:p w14:paraId="0C7FBF39">
      <w:pPr>
        <w:jc w:val="center"/>
        <w:rPr>
          <w:rFonts w:ascii="方正兰亭黑简体" w:hAnsi="方正兰亭黑简体" w:eastAsia="方正兰亭黑简体" w:cs="方正兰亭黑简体"/>
          <w:b/>
          <w:bCs/>
          <w:color w:val="auto"/>
          <w:sz w:val="24"/>
          <w:szCs w:val="32"/>
          <w:highlight w:val="none"/>
        </w:rPr>
        <w:sectPr>
          <w:footerReference r:id="rId3" w:type="default"/>
          <w:pgSz w:w="11906" w:h="16838"/>
          <w:pgMar w:top="1440" w:right="1080" w:bottom="1440" w:left="1080" w:header="851" w:footer="992" w:gutter="0"/>
          <w:cols w:space="425" w:num="1"/>
          <w:docGrid w:type="lines" w:linePitch="312" w:charSpace="0"/>
        </w:sectPr>
      </w:pPr>
    </w:p>
    <w:p w14:paraId="4432A35C">
      <w:pPr>
        <w:jc w:val="cente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第四章 格式附件</w:t>
      </w:r>
    </w:p>
    <w:p w14:paraId="4787B742">
      <w:pPr>
        <w:jc w:val="left"/>
        <w:rPr>
          <w:rFonts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附件1：报价单</w:t>
      </w:r>
    </w:p>
    <w:p w14:paraId="4360EFB2">
      <w:pPr>
        <w:spacing w:line="440" w:lineRule="exact"/>
        <w:jc w:val="center"/>
        <w:rPr>
          <w:rFonts w:ascii="宋体" w:hAnsi="宋体" w:eastAsia="宋体"/>
          <w:color w:val="auto"/>
          <w:sz w:val="24"/>
          <w:highlight w:val="none"/>
        </w:rPr>
      </w:pPr>
      <w:r>
        <w:rPr>
          <w:rFonts w:hint="eastAsia" w:ascii="黑体" w:hAnsi="华文楷体" w:eastAsia="黑体"/>
          <w:b/>
          <w:color w:val="auto"/>
          <w:sz w:val="36"/>
          <w:szCs w:val="36"/>
          <w:highlight w:val="none"/>
        </w:rPr>
        <w:t>报   价   单</w:t>
      </w:r>
    </w:p>
    <w:p w14:paraId="5DB04803">
      <w:pPr>
        <w:spacing w:line="440" w:lineRule="exact"/>
        <w:jc w:val="left"/>
        <w:rPr>
          <w:rFonts w:ascii="黑体" w:hAnsi="华文楷体" w:eastAsia="黑体"/>
          <w:color w:val="auto"/>
          <w:sz w:val="24"/>
          <w:highlight w:val="none"/>
        </w:rPr>
      </w:pPr>
      <w:r>
        <w:rPr>
          <w:rFonts w:hint="eastAsia" w:ascii="黑体" w:hAnsi="华文楷体" w:eastAsia="黑体"/>
          <w:b/>
          <w:color w:val="auto"/>
          <w:sz w:val="24"/>
          <w:highlight w:val="none"/>
        </w:rPr>
        <w:t xml:space="preserve">TO: </w:t>
      </w:r>
      <w:r>
        <w:rPr>
          <w:rFonts w:hint="eastAsia" w:ascii="黑体" w:hAnsi="华文楷体" w:eastAsia="黑体"/>
          <w:color w:val="auto"/>
          <w:sz w:val="24"/>
          <w:highlight w:val="none"/>
        </w:rPr>
        <w:t xml:space="preserve"> 上海海事大学 采购与招投标管理中心</w:t>
      </w:r>
      <w:r>
        <w:rPr>
          <w:rFonts w:hint="eastAsia" w:ascii="黑体" w:hAnsi="华文楷体" w:eastAsia="黑体"/>
          <w:b/>
          <w:color w:val="auto"/>
          <w:sz w:val="36"/>
          <w:szCs w:val="36"/>
          <w:highlight w:val="none"/>
        </w:rPr>
        <w:t xml:space="preserve">             </w:t>
      </w:r>
      <w:r>
        <w:rPr>
          <w:rFonts w:hint="eastAsia" w:ascii="黑体" w:hAnsi="华文楷体" w:eastAsia="黑体"/>
          <w:color w:val="auto"/>
          <w:sz w:val="24"/>
          <w:highlight w:val="none"/>
        </w:rPr>
        <w:t>项目编号：</w:t>
      </w:r>
      <w:r>
        <w:rPr>
          <w:rFonts w:hint="eastAsia" w:ascii="黑体" w:hAnsi="华文楷体" w:eastAsia="黑体"/>
          <w:color w:val="auto"/>
          <w:sz w:val="24"/>
          <w:highlight w:val="none"/>
          <w:lang w:eastAsia="zh-CN"/>
        </w:rPr>
        <w:t>HFBX2025095</w:t>
      </w:r>
      <w:r>
        <w:rPr>
          <w:rFonts w:hint="eastAsia" w:ascii="黑体" w:hAnsi="华文楷体" w:eastAsia="黑体"/>
          <w:b/>
          <w:color w:val="auto"/>
          <w:sz w:val="36"/>
          <w:szCs w:val="36"/>
          <w:highlight w:val="none"/>
        </w:rPr>
        <w:t xml:space="preserve">                     </w:t>
      </w:r>
    </w:p>
    <w:p w14:paraId="63930C5A">
      <w:pPr>
        <w:spacing w:line="440" w:lineRule="exact"/>
        <w:rPr>
          <w:rFonts w:ascii="方正仿宋_GB2312" w:hAnsi="方正仿宋_GB2312" w:eastAsia="方正仿宋_GB2312" w:cs="方正仿宋_GB2312"/>
          <w:b/>
          <w:color w:val="auto"/>
          <w:sz w:val="24"/>
          <w:highlight w:val="none"/>
        </w:rPr>
      </w:pPr>
      <w:r>
        <w:rPr>
          <w:rFonts w:hint="eastAsia" w:ascii="黑体" w:hAnsi="华文楷体" w:eastAsia="黑体"/>
          <w:b/>
          <w:color w:val="auto"/>
          <w:sz w:val="24"/>
          <w:highlight w:val="none"/>
        </w:rPr>
        <w:t>电子邮箱：</w:t>
      </w:r>
      <w:r>
        <w:rPr>
          <w:color w:val="auto"/>
          <w:highlight w:val="none"/>
        </w:rPr>
        <w:fldChar w:fldCharType="begin"/>
      </w:r>
      <w:r>
        <w:rPr>
          <w:color w:val="auto"/>
          <w:highlight w:val="none"/>
        </w:rPr>
        <w:instrText xml:space="preserve"> HYPERLINK "mailto:quotation@shmtu.edu.cn" </w:instrText>
      </w:r>
      <w:r>
        <w:rPr>
          <w:color w:val="auto"/>
          <w:highlight w:val="none"/>
        </w:rPr>
        <w:fldChar w:fldCharType="separate"/>
      </w:r>
      <w:r>
        <w:rPr>
          <w:rStyle w:val="19"/>
          <w:rFonts w:ascii="黑体" w:hAnsi="华文楷体" w:eastAsia="黑体"/>
          <w:b/>
          <w:color w:val="auto"/>
          <w:sz w:val="24"/>
          <w:highlight w:val="none"/>
        </w:rPr>
        <w:t>quotation@shmtu.edu.cn</w:t>
      </w:r>
      <w:r>
        <w:rPr>
          <w:rStyle w:val="19"/>
          <w:rFonts w:ascii="黑体" w:hAnsi="华文楷体" w:eastAsia="黑体"/>
          <w:b/>
          <w:color w:val="auto"/>
          <w:sz w:val="24"/>
          <w:highlight w:val="none"/>
        </w:rPr>
        <w:fldChar w:fldCharType="end"/>
      </w:r>
    </w:p>
    <w:p w14:paraId="5CA198D0">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公司名称：</w:t>
      </w:r>
      <w:r>
        <w:rPr>
          <w:rFonts w:hint="eastAsia" w:ascii="黑体" w:hAnsi="华文楷体" w:eastAsia="黑体"/>
          <w:color w:val="auto"/>
          <w:sz w:val="24"/>
          <w:highlight w:val="none"/>
        </w:rPr>
        <w:t xml:space="preserve">                                                </w:t>
      </w:r>
      <w:r>
        <w:rPr>
          <w:rFonts w:hint="eastAsia" w:ascii="黑体" w:hAnsi="华文楷体" w:eastAsia="黑体"/>
          <w:b/>
          <w:color w:val="auto"/>
          <w:sz w:val="24"/>
          <w:highlight w:val="none"/>
        </w:rPr>
        <w:t>联系人：</w:t>
      </w:r>
    </w:p>
    <w:p w14:paraId="656B0DED">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电子邮箱：                                                公司地址：</w:t>
      </w:r>
    </w:p>
    <w:p w14:paraId="59E4953C">
      <w:pPr>
        <w:spacing w:line="440" w:lineRule="exact"/>
        <w:rPr>
          <w:rFonts w:hint="eastAsia" w:ascii="黑体" w:hAnsi="华文楷体" w:eastAsia="黑体"/>
          <w:b/>
          <w:color w:val="auto"/>
          <w:sz w:val="24"/>
          <w:highlight w:val="none"/>
        </w:rPr>
      </w:pPr>
      <w:r>
        <w:rPr>
          <w:rFonts w:hint="eastAsia" w:ascii="黑体" w:hAnsi="华文楷体" w:eastAsia="黑体"/>
          <w:b/>
          <w:color w:val="auto"/>
          <w:sz w:val="24"/>
          <w:highlight w:val="none"/>
        </w:rPr>
        <w:t>电话：                                                    联系人手机：</w:t>
      </w:r>
    </w:p>
    <w:p w14:paraId="36972239">
      <w:pPr>
        <w:spacing w:line="440" w:lineRule="exact"/>
        <w:rPr>
          <w:rFonts w:hint="default" w:ascii="黑体" w:hAnsi="华文楷体" w:eastAsia="黑体"/>
          <w:b/>
          <w:color w:val="auto"/>
          <w:sz w:val="24"/>
          <w:highlight w:val="none"/>
          <w:lang w:val="en-US" w:eastAsia="zh-CN"/>
        </w:rPr>
      </w:pPr>
      <w:r>
        <w:rPr>
          <w:rFonts w:hint="eastAsia" w:ascii="黑体" w:hAnsi="华文楷体" w:eastAsia="黑体"/>
          <w:b/>
          <w:color w:val="auto"/>
          <w:sz w:val="24"/>
          <w:highlight w:val="none"/>
          <w:lang w:val="en-US" w:eastAsia="zh-CN"/>
        </w:rPr>
        <w:t>表1：报价一览表</w:t>
      </w:r>
    </w:p>
    <w:tbl>
      <w:tblPr>
        <w:tblStyle w:val="15"/>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635"/>
        <w:gridCol w:w="4332"/>
        <w:gridCol w:w="2484"/>
        <w:gridCol w:w="2343"/>
      </w:tblGrid>
      <w:tr w14:paraId="5771D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exact"/>
        </w:trPr>
        <w:tc>
          <w:tcPr>
            <w:tcW w:w="324" w:type="pct"/>
            <w:tcBorders>
              <w:top w:val="single" w:color="auto" w:sz="12" w:space="0"/>
              <w:left w:val="single" w:color="auto" w:sz="12" w:space="0"/>
              <w:bottom w:val="double" w:color="auto" w:sz="4" w:space="0"/>
            </w:tcBorders>
            <w:vAlign w:val="center"/>
          </w:tcPr>
          <w:p w14:paraId="2B1D065C">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序号</w:t>
            </w:r>
          </w:p>
        </w:tc>
        <w:tc>
          <w:tcPr>
            <w:tcW w:w="2211" w:type="pct"/>
            <w:tcBorders>
              <w:top w:val="single" w:color="auto" w:sz="12" w:space="0"/>
              <w:bottom w:val="double" w:color="auto" w:sz="4" w:space="0"/>
            </w:tcBorders>
            <w:vAlign w:val="center"/>
          </w:tcPr>
          <w:p w14:paraId="5A2D15CA">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项目名称</w:t>
            </w:r>
          </w:p>
        </w:tc>
        <w:tc>
          <w:tcPr>
            <w:tcW w:w="1268" w:type="pct"/>
            <w:tcBorders>
              <w:top w:val="single" w:color="auto" w:sz="12" w:space="0"/>
              <w:bottom w:val="double" w:color="auto" w:sz="4" w:space="0"/>
              <w:right w:val="single" w:color="auto" w:sz="4" w:space="0"/>
            </w:tcBorders>
            <w:vAlign w:val="center"/>
          </w:tcPr>
          <w:p w14:paraId="0A4CD430">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项目报价（元</w:t>
            </w:r>
            <w:r>
              <w:rPr>
                <w:rFonts w:hint="eastAsia" w:ascii="黑体" w:hAnsi="黑体" w:eastAsia="黑体"/>
                <w:b/>
                <w:color w:val="auto"/>
                <w:sz w:val="24"/>
                <w:highlight w:val="none"/>
                <w:lang w:val="en-US" w:eastAsia="zh-CN"/>
              </w:rPr>
              <w:t>/年</w:t>
            </w:r>
            <w:r>
              <w:rPr>
                <w:rFonts w:hint="eastAsia" w:ascii="黑体" w:hAnsi="黑体" w:eastAsia="黑体"/>
                <w:b/>
                <w:color w:val="auto"/>
                <w:sz w:val="24"/>
                <w:highlight w:val="none"/>
              </w:rPr>
              <w:t>）</w:t>
            </w:r>
          </w:p>
        </w:tc>
        <w:tc>
          <w:tcPr>
            <w:tcW w:w="1195" w:type="pct"/>
            <w:tcBorders>
              <w:top w:val="single" w:color="auto" w:sz="12" w:space="0"/>
              <w:left w:val="single" w:color="auto" w:sz="4" w:space="0"/>
              <w:bottom w:val="double" w:color="auto" w:sz="4" w:space="0"/>
              <w:right w:val="single" w:color="auto" w:sz="12" w:space="0"/>
            </w:tcBorders>
            <w:vAlign w:val="center"/>
          </w:tcPr>
          <w:p w14:paraId="4DFA4F38">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维保类型</w:t>
            </w:r>
          </w:p>
        </w:tc>
      </w:tr>
      <w:tr w14:paraId="0DBE5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05" w:hRule="exact"/>
        </w:trPr>
        <w:tc>
          <w:tcPr>
            <w:tcW w:w="324" w:type="pct"/>
            <w:tcBorders>
              <w:top w:val="double" w:color="auto" w:sz="4" w:space="0"/>
              <w:left w:val="single" w:color="auto" w:sz="12" w:space="0"/>
              <w:bottom w:val="double" w:color="auto" w:sz="4" w:space="0"/>
            </w:tcBorders>
            <w:vAlign w:val="center"/>
          </w:tcPr>
          <w:p w14:paraId="6CFE9E85">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1</w:t>
            </w:r>
          </w:p>
        </w:tc>
        <w:tc>
          <w:tcPr>
            <w:tcW w:w="2211" w:type="pct"/>
            <w:tcBorders>
              <w:top w:val="double" w:color="auto" w:sz="4" w:space="0"/>
              <w:bottom w:val="double" w:color="auto" w:sz="4" w:space="0"/>
            </w:tcBorders>
            <w:vAlign w:val="center"/>
          </w:tcPr>
          <w:p w14:paraId="3520924B">
            <w:pPr>
              <w:tabs>
                <w:tab w:val="left" w:pos="7020"/>
              </w:tabs>
              <w:jc w:val="center"/>
              <w:rPr>
                <w:rFonts w:hint="eastAsia" w:ascii="黑体" w:hAnsi="黑体" w:eastAsia="黑体" w:cs="Times New Roman"/>
                <w:b/>
                <w:color w:val="auto"/>
                <w:sz w:val="24"/>
                <w:highlight w:val="none"/>
                <w:lang w:eastAsia="zh-CN"/>
              </w:rPr>
            </w:pPr>
            <w:r>
              <w:rPr>
                <w:rFonts w:hint="eastAsia" w:ascii="黑体" w:hAnsi="黑体" w:eastAsia="黑体"/>
                <w:b/>
                <w:color w:val="auto"/>
                <w:sz w:val="24"/>
                <w:highlight w:val="none"/>
                <w:lang w:eastAsia="zh-CN"/>
              </w:rPr>
              <w:t>上海海事大学30#-37#学生公寓太阳能热泵系统维保服务</w:t>
            </w:r>
          </w:p>
        </w:tc>
        <w:tc>
          <w:tcPr>
            <w:tcW w:w="1268" w:type="pct"/>
            <w:tcBorders>
              <w:top w:val="double" w:color="auto" w:sz="4" w:space="0"/>
              <w:bottom w:val="double" w:color="auto" w:sz="4" w:space="0"/>
              <w:right w:val="single" w:color="auto" w:sz="4" w:space="0"/>
            </w:tcBorders>
            <w:vAlign w:val="center"/>
          </w:tcPr>
          <w:p w14:paraId="2F0027D7">
            <w:pPr>
              <w:tabs>
                <w:tab w:val="left" w:pos="7020"/>
              </w:tabs>
              <w:jc w:val="center"/>
              <w:rPr>
                <w:rFonts w:ascii="黑体" w:hAnsi="黑体" w:eastAsia="黑体" w:cs="Times New Roman"/>
                <w:b/>
                <w:color w:val="auto"/>
                <w:sz w:val="24"/>
                <w:highlight w:val="none"/>
              </w:rPr>
            </w:pPr>
          </w:p>
        </w:tc>
        <w:tc>
          <w:tcPr>
            <w:tcW w:w="1195" w:type="pct"/>
            <w:tcBorders>
              <w:top w:val="double" w:color="auto" w:sz="4" w:space="0"/>
              <w:left w:val="single" w:color="auto" w:sz="4" w:space="0"/>
              <w:bottom w:val="double" w:color="auto" w:sz="4" w:space="0"/>
              <w:right w:val="single" w:color="auto" w:sz="12" w:space="0"/>
            </w:tcBorders>
            <w:vAlign w:val="center"/>
          </w:tcPr>
          <w:p w14:paraId="1F766DE4">
            <w:pPr>
              <w:tabs>
                <w:tab w:val="left" w:pos="7020"/>
              </w:tabs>
              <w:spacing w:line="360" w:lineRule="auto"/>
              <w:jc w:val="center"/>
              <w:rPr>
                <w:color w:val="auto"/>
                <w:highlight w:val="none"/>
              </w:rPr>
            </w:pPr>
            <w:r>
              <w:rPr>
                <w:rFonts w:hint="eastAsia" w:ascii="方正兰亭黑简体" w:hAnsi="方正兰亭黑简体" w:eastAsia="方正兰亭黑简体" w:cs="方正兰亭黑简体"/>
                <w:b w:val="0"/>
                <w:bCs w:val="0"/>
                <w:color w:val="auto"/>
                <w:sz w:val="22"/>
                <w:szCs w:val="22"/>
                <w:highlight w:val="none"/>
              </w:rPr>
              <w:t>清包制</w:t>
            </w:r>
          </w:p>
        </w:tc>
      </w:tr>
      <w:tr w14:paraId="5FBF6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exact"/>
        </w:trPr>
        <w:tc>
          <w:tcPr>
            <w:tcW w:w="2535" w:type="pct"/>
            <w:gridSpan w:val="2"/>
            <w:tcBorders>
              <w:top w:val="double" w:color="auto" w:sz="4" w:space="0"/>
              <w:left w:val="single" w:color="auto" w:sz="12" w:space="0"/>
              <w:bottom w:val="single" w:color="auto" w:sz="12" w:space="0"/>
              <w:right w:val="single" w:color="auto" w:sz="4" w:space="0"/>
            </w:tcBorders>
            <w:vAlign w:val="center"/>
          </w:tcPr>
          <w:p w14:paraId="3A9EB430">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合计金额（人民币）</w:t>
            </w:r>
          </w:p>
        </w:tc>
        <w:tc>
          <w:tcPr>
            <w:tcW w:w="2464" w:type="pct"/>
            <w:gridSpan w:val="2"/>
            <w:tcBorders>
              <w:top w:val="double" w:color="auto" w:sz="4" w:space="0"/>
              <w:left w:val="single" w:color="auto" w:sz="4" w:space="0"/>
              <w:bottom w:val="single" w:color="auto" w:sz="12" w:space="0"/>
              <w:right w:val="single" w:color="auto" w:sz="12" w:space="0"/>
            </w:tcBorders>
            <w:vAlign w:val="center"/>
          </w:tcPr>
          <w:p w14:paraId="1B473FD4">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           （大写）：</w:t>
            </w:r>
          </w:p>
        </w:tc>
      </w:tr>
    </w:tbl>
    <w:p w14:paraId="02D060A1">
      <w:pPr>
        <w:spacing w:line="440" w:lineRule="exact"/>
        <w:rPr>
          <w:rFonts w:ascii="黑体" w:hAnsi="华文楷体" w:eastAsia="黑体"/>
          <w:color w:val="auto"/>
          <w:sz w:val="24"/>
          <w:highlight w:val="none"/>
        </w:rPr>
      </w:pPr>
    </w:p>
    <w:p w14:paraId="4CC64EFD">
      <w:pPr>
        <w:spacing w:line="440" w:lineRule="exact"/>
        <w:rPr>
          <w:rFonts w:ascii="黑体" w:hAnsi="华文楷体" w:eastAsia="黑体"/>
          <w:color w:val="auto"/>
          <w:sz w:val="24"/>
          <w:highlight w:val="none"/>
        </w:rPr>
      </w:pPr>
      <w:r>
        <w:rPr>
          <w:rFonts w:hint="eastAsia" w:ascii="黑体" w:hAnsi="华文楷体" w:eastAsia="黑体"/>
          <w:color w:val="auto"/>
          <w:sz w:val="24"/>
          <w:highlight w:val="none"/>
        </w:rPr>
        <w:t>公司名称（盖章）：           委托代理人（签字）：        报价日期：      年    月   日</w:t>
      </w:r>
    </w:p>
    <w:p w14:paraId="24147562">
      <w:pPr>
        <w:spacing w:line="440" w:lineRule="exact"/>
        <w:rPr>
          <w:rFonts w:ascii="黑体" w:hAnsi="华文楷体" w:eastAsia="黑体"/>
          <w:color w:val="auto"/>
          <w:sz w:val="24"/>
          <w:highlight w:val="none"/>
        </w:rPr>
      </w:pPr>
    </w:p>
    <w:p w14:paraId="028FECD5">
      <w:pPr>
        <w:rPr>
          <w:rFonts w:ascii="黑体" w:hAnsi="华文楷体" w:eastAsia="黑体"/>
          <w:color w:val="auto"/>
          <w:szCs w:val="21"/>
          <w:highlight w:val="none"/>
        </w:rPr>
      </w:pPr>
      <w:r>
        <w:rPr>
          <w:rFonts w:hint="eastAsia" w:ascii="黑体" w:hAnsi="华文楷体" w:eastAsia="黑体"/>
          <w:color w:val="auto"/>
          <w:szCs w:val="21"/>
          <w:highlight w:val="none"/>
        </w:rPr>
        <w:t>报价说明：1、报价公司提供的上述产品，应完全满足或者优于我校提出的需求。</w:t>
      </w:r>
    </w:p>
    <w:p w14:paraId="30B5C02F">
      <w:pPr>
        <w:rPr>
          <w:rFonts w:ascii="黑体" w:hAnsi="华文楷体" w:eastAsia="黑体"/>
          <w:color w:val="auto"/>
          <w:szCs w:val="21"/>
          <w:highlight w:val="none"/>
        </w:rPr>
      </w:pPr>
      <w:r>
        <w:rPr>
          <w:rFonts w:hint="eastAsia" w:ascii="黑体" w:hAnsi="华文楷体" w:eastAsia="黑体"/>
          <w:color w:val="auto"/>
          <w:szCs w:val="21"/>
          <w:highlight w:val="none"/>
        </w:rPr>
        <w:t xml:space="preserve">          2、如属非标配产品，其技术指标（特别是优于我校需求的部分）请另行附页说明。</w:t>
      </w:r>
    </w:p>
    <w:p w14:paraId="00FDF114">
      <w:pPr>
        <w:rPr>
          <w:rFonts w:ascii="黑体" w:hAnsi="华文楷体" w:eastAsia="黑体"/>
          <w:color w:val="auto"/>
          <w:szCs w:val="21"/>
          <w:highlight w:val="none"/>
        </w:rPr>
      </w:pPr>
      <w:r>
        <w:rPr>
          <w:rFonts w:hint="eastAsia" w:ascii="黑体" w:hAnsi="华文楷体" w:eastAsia="黑体"/>
          <w:color w:val="auto"/>
          <w:szCs w:val="21"/>
          <w:highlight w:val="none"/>
        </w:rPr>
        <w:t xml:space="preserve">          3、特殊的售后服务措施、代理证明情况等需要说明的，请另行附页说明。</w:t>
      </w:r>
    </w:p>
    <w:p w14:paraId="1B35E294">
      <w:pPr>
        <w:rPr>
          <w:rFonts w:ascii="黑体" w:hAnsi="华文楷体" w:eastAsia="黑体"/>
          <w:color w:val="auto"/>
          <w:szCs w:val="21"/>
          <w:highlight w:val="none"/>
        </w:rPr>
      </w:pPr>
      <w:r>
        <w:rPr>
          <w:rFonts w:hint="eastAsia" w:ascii="黑体" w:hAnsi="华文楷体" w:eastAsia="黑体"/>
          <w:color w:val="auto"/>
          <w:szCs w:val="21"/>
          <w:highlight w:val="none"/>
        </w:rPr>
        <w:t xml:space="preserve">          4、报价单附页（如有）共</w:t>
      </w:r>
      <w:r>
        <w:rPr>
          <w:rFonts w:hint="eastAsia" w:ascii="黑体" w:hAnsi="华文楷体" w:eastAsia="黑体"/>
          <w:color w:val="auto"/>
          <w:szCs w:val="21"/>
          <w:highlight w:val="none"/>
          <w:u w:val="single"/>
        </w:rPr>
        <w:t xml:space="preserve">      </w:t>
      </w:r>
      <w:r>
        <w:rPr>
          <w:rFonts w:hint="eastAsia" w:ascii="黑体" w:hAnsi="华文楷体" w:eastAsia="黑体"/>
          <w:color w:val="auto"/>
          <w:szCs w:val="21"/>
          <w:highlight w:val="none"/>
        </w:rPr>
        <w:t>页。</w:t>
      </w:r>
    </w:p>
    <w:p w14:paraId="3A0E5F6F">
      <w:pPr>
        <w:rPr>
          <w:rFonts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rPr>
        <w:br w:type="page"/>
      </w:r>
    </w:p>
    <w:p w14:paraId="3B2C1318">
      <w:pPr>
        <w:numPr>
          <w:ilvl w:val="0"/>
          <w:numId w:val="0"/>
        </w:numPr>
        <w:snapToGrid/>
        <w:spacing w:before="100" w:beforeAutospacing="0" w:after="100" w:afterAutospacing="0" w:line="240" w:lineRule="auto"/>
        <w:ind w:left="0" w:leftChars="0" w:right="0" w:rightChars="0" w:firstLine="0" w:firstLineChars="0"/>
        <w:jc w:val="both"/>
        <w:outlineLvl w:val="0"/>
        <w:rPr>
          <w:rFonts w:hint="eastAsia" w:ascii="Times New Roman" w:hAnsi="Times New Roman" w:eastAsia="方正兰亭黑简体" w:cs="Times New Roman"/>
          <w:b/>
          <w:bCs/>
          <w:color w:val="auto"/>
          <w:sz w:val="22"/>
          <w:szCs w:val="22"/>
          <w:highlight w:val="none"/>
          <w:lang w:val="en-US" w:eastAsia="zh-CN"/>
        </w:rPr>
        <w:sectPr>
          <w:pgSz w:w="11906" w:h="16838"/>
          <w:pgMar w:top="1440" w:right="1083" w:bottom="1440" w:left="1083" w:header="851" w:footer="992" w:gutter="0"/>
          <w:cols w:space="0" w:num="1"/>
          <w:docGrid w:type="lines" w:linePitch="314" w:charSpace="0"/>
        </w:sectPr>
      </w:pPr>
    </w:p>
    <w:p w14:paraId="28A97B7A">
      <w:pPr>
        <w:numPr>
          <w:ilvl w:val="0"/>
          <w:numId w:val="0"/>
        </w:numPr>
        <w:snapToGrid/>
        <w:spacing w:before="100" w:beforeAutospacing="0" w:after="100" w:afterAutospacing="0" w:line="240" w:lineRule="auto"/>
        <w:ind w:left="0" w:leftChars="0" w:right="0" w:rightChars="0" w:firstLine="0" w:firstLineChars="0"/>
        <w:jc w:val="both"/>
        <w:outlineLvl w:val="0"/>
        <w:rPr>
          <w:rFonts w:hint="default" w:ascii="Times New Roman" w:hAnsi="Times New Roman" w:eastAsia="方正兰亭黑简体" w:cs="Times New Roman"/>
          <w:b/>
          <w:bCs/>
          <w:color w:val="auto"/>
          <w:sz w:val="22"/>
          <w:szCs w:val="22"/>
          <w:highlight w:val="none"/>
          <w:lang w:val="en-US" w:eastAsia="zh-CN"/>
        </w:rPr>
      </w:pPr>
      <w:r>
        <w:rPr>
          <w:rFonts w:hint="eastAsia" w:ascii="Times New Roman" w:hAnsi="Times New Roman" w:eastAsia="方正兰亭黑简体" w:cs="Times New Roman"/>
          <w:b/>
          <w:bCs/>
          <w:color w:val="auto"/>
          <w:sz w:val="22"/>
          <w:szCs w:val="22"/>
          <w:highlight w:val="none"/>
          <w:lang w:val="en-US" w:eastAsia="zh-CN"/>
        </w:rPr>
        <w:t>表2：</w:t>
      </w:r>
      <w:r>
        <w:rPr>
          <w:rFonts w:hint="eastAsia" w:ascii="黑体" w:hAnsi="华文楷体" w:eastAsia="黑体"/>
          <w:color w:val="auto"/>
          <w:sz w:val="24"/>
          <w:highlight w:val="none"/>
        </w:rPr>
        <w:t>配件报价清单</w:t>
      </w:r>
      <w:r>
        <w:rPr>
          <w:rFonts w:hint="eastAsia" w:ascii="Times New Roman" w:hAnsi="Times New Roman" w:eastAsia="方正兰亭黑简体" w:cs="Times New Roman"/>
          <w:b/>
          <w:bCs/>
          <w:color w:val="auto"/>
          <w:sz w:val="22"/>
          <w:szCs w:val="22"/>
          <w:highlight w:val="none"/>
          <w:lang w:val="en-US" w:eastAsia="zh-CN"/>
        </w:rPr>
        <w:t>（本清单不计入价格得分）</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867"/>
        <w:gridCol w:w="1697"/>
        <w:gridCol w:w="1701"/>
        <w:gridCol w:w="1275"/>
        <w:gridCol w:w="2375"/>
      </w:tblGrid>
      <w:tr w14:paraId="5F71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1" w:type="dxa"/>
            <w:noWrap w:val="0"/>
            <w:vAlign w:val="center"/>
          </w:tcPr>
          <w:p w14:paraId="47CE46F3">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序号</w:t>
            </w:r>
          </w:p>
        </w:tc>
        <w:tc>
          <w:tcPr>
            <w:tcW w:w="1867" w:type="dxa"/>
            <w:noWrap w:val="0"/>
            <w:vAlign w:val="center"/>
          </w:tcPr>
          <w:p w14:paraId="2A26DEE3">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名称</w:t>
            </w:r>
          </w:p>
        </w:tc>
        <w:tc>
          <w:tcPr>
            <w:tcW w:w="1697" w:type="dxa"/>
            <w:noWrap w:val="0"/>
            <w:vAlign w:val="center"/>
          </w:tcPr>
          <w:p w14:paraId="4755996A">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型号</w:t>
            </w:r>
          </w:p>
        </w:tc>
        <w:tc>
          <w:tcPr>
            <w:tcW w:w="1701" w:type="dxa"/>
            <w:noWrap w:val="0"/>
            <w:vAlign w:val="center"/>
          </w:tcPr>
          <w:p w14:paraId="7D59125F">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品牌</w:t>
            </w:r>
          </w:p>
        </w:tc>
        <w:tc>
          <w:tcPr>
            <w:tcW w:w="1275" w:type="dxa"/>
            <w:noWrap w:val="0"/>
            <w:vAlign w:val="center"/>
          </w:tcPr>
          <w:p w14:paraId="0A932369">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数量</w:t>
            </w:r>
          </w:p>
        </w:tc>
        <w:tc>
          <w:tcPr>
            <w:tcW w:w="2375" w:type="dxa"/>
            <w:noWrap w:val="0"/>
            <w:vAlign w:val="center"/>
          </w:tcPr>
          <w:p w14:paraId="1D27D599">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单价：元（含税）</w:t>
            </w:r>
          </w:p>
        </w:tc>
      </w:tr>
      <w:tr w14:paraId="7472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81" w:type="dxa"/>
            <w:noWrap w:val="0"/>
            <w:vAlign w:val="center"/>
          </w:tcPr>
          <w:p w14:paraId="185830B3">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1</w:t>
            </w:r>
          </w:p>
        </w:tc>
        <w:tc>
          <w:tcPr>
            <w:tcW w:w="1867" w:type="dxa"/>
            <w:noWrap w:val="0"/>
            <w:vAlign w:val="center"/>
          </w:tcPr>
          <w:p w14:paraId="24C7CB8B">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太阳能联箱</w:t>
            </w:r>
          </w:p>
        </w:tc>
        <w:tc>
          <w:tcPr>
            <w:tcW w:w="1697" w:type="dxa"/>
            <w:noWrap w:val="0"/>
            <w:vAlign w:val="center"/>
          </w:tcPr>
          <w:p w14:paraId="6D36586E">
            <w:pPr>
              <w:pStyle w:val="24"/>
              <w:spacing w:before="48"/>
              <w:ind w:left="116" w:leftChars="0" w:right="152" w:rightChars="0" w:hanging="5" w:firstLineChars="0"/>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pacing w:val="-1"/>
                <w:sz w:val="20"/>
                <w:szCs w:val="20"/>
                <w:highlight w:val="none"/>
              </w:rPr>
              <w:t>SLL581</w:t>
            </w:r>
            <w:r>
              <w:rPr>
                <w:rFonts w:hint="default" w:ascii="Times New Roman" w:hAnsi="Times New Roman" w:eastAsia="方正兰亭黑简体" w:cs="Times New Roman"/>
                <w:color w:val="auto"/>
                <w:spacing w:val="-1"/>
                <w:sz w:val="20"/>
                <w:szCs w:val="20"/>
                <w:highlight w:val="none"/>
                <w:lang w:val="en-US" w:eastAsia="zh-CN"/>
              </w:rPr>
              <w:t>8</w:t>
            </w:r>
            <w:r>
              <w:rPr>
                <w:rFonts w:hint="default" w:ascii="Times New Roman" w:hAnsi="Times New Roman" w:eastAsia="方正兰亭黑简体" w:cs="Times New Roman"/>
                <w:color w:val="auto"/>
                <w:spacing w:val="-1"/>
                <w:sz w:val="20"/>
                <w:szCs w:val="20"/>
                <w:highlight w:val="none"/>
              </w:rPr>
              <w:t>（R）-30-D/S</w:t>
            </w:r>
            <w:r>
              <w:rPr>
                <w:rFonts w:hint="default" w:ascii="Times New Roman" w:hAnsi="Times New Roman" w:eastAsia="方正兰亭黑简体" w:cs="Times New Roman"/>
                <w:color w:val="auto"/>
                <w:spacing w:val="9"/>
                <w:sz w:val="20"/>
                <w:szCs w:val="20"/>
                <w:highlight w:val="none"/>
              </w:rPr>
              <w:t xml:space="preserve"> </w:t>
            </w:r>
            <w:r>
              <w:rPr>
                <w:rFonts w:hint="default" w:ascii="Times New Roman" w:hAnsi="Times New Roman" w:eastAsia="方正兰亭黑简体" w:cs="Times New Roman"/>
                <w:color w:val="auto"/>
                <w:spacing w:val="-6"/>
                <w:sz w:val="20"/>
                <w:szCs w:val="20"/>
                <w:highlight w:val="none"/>
              </w:rPr>
              <w:t>（热管）</w:t>
            </w:r>
          </w:p>
        </w:tc>
        <w:tc>
          <w:tcPr>
            <w:tcW w:w="1701" w:type="dxa"/>
            <w:noWrap w:val="0"/>
            <w:vAlign w:val="center"/>
          </w:tcPr>
          <w:p w14:paraId="20191A85">
            <w:pPr>
              <w:pStyle w:val="24"/>
              <w:spacing w:before="204" w:line="22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pacing w:val="-2"/>
                <w:sz w:val="20"/>
                <w:szCs w:val="20"/>
                <w:highlight w:val="none"/>
              </w:rPr>
              <w:t>清华阳光</w:t>
            </w:r>
          </w:p>
        </w:tc>
        <w:tc>
          <w:tcPr>
            <w:tcW w:w="1275" w:type="dxa"/>
            <w:noWrap w:val="0"/>
            <w:vAlign w:val="center"/>
          </w:tcPr>
          <w:p w14:paraId="52D60F12">
            <w:pPr>
              <w:pStyle w:val="24"/>
              <w:spacing w:before="204" w:line="221"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3"/>
                <w:sz w:val="20"/>
                <w:szCs w:val="20"/>
                <w:highlight w:val="none"/>
              </w:rPr>
              <w:t>1</w:t>
            </w:r>
            <w:r>
              <w:rPr>
                <w:rFonts w:hint="default" w:ascii="Times New Roman" w:hAnsi="Times New Roman" w:eastAsia="方正兰亭黑简体" w:cs="Times New Roman"/>
                <w:color w:val="auto"/>
                <w:spacing w:val="-45"/>
                <w:sz w:val="20"/>
                <w:szCs w:val="20"/>
                <w:highlight w:val="none"/>
              </w:rPr>
              <w:t xml:space="preserve"> </w:t>
            </w:r>
            <w:r>
              <w:rPr>
                <w:rFonts w:hint="default" w:ascii="Times New Roman" w:hAnsi="Times New Roman" w:eastAsia="方正兰亭黑简体" w:cs="Times New Roman"/>
                <w:color w:val="auto"/>
                <w:spacing w:val="-13"/>
                <w:sz w:val="20"/>
                <w:szCs w:val="20"/>
                <w:highlight w:val="none"/>
              </w:rPr>
              <w:t>套</w:t>
            </w:r>
          </w:p>
        </w:tc>
        <w:tc>
          <w:tcPr>
            <w:tcW w:w="2375" w:type="dxa"/>
            <w:noWrap w:val="0"/>
            <w:vAlign w:val="center"/>
          </w:tcPr>
          <w:p w14:paraId="6FC84771">
            <w:pPr>
              <w:pStyle w:val="24"/>
              <w:spacing w:before="203"/>
              <w:jc w:val="center"/>
              <w:rPr>
                <w:rFonts w:hint="default" w:ascii="Times New Roman" w:hAnsi="Times New Roman" w:eastAsia="方正兰亭黑简体" w:cs="Times New Roman"/>
                <w:color w:val="auto"/>
                <w:sz w:val="20"/>
                <w:szCs w:val="20"/>
                <w:highlight w:val="none"/>
              </w:rPr>
            </w:pPr>
          </w:p>
        </w:tc>
      </w:tr>
      <w:tr w14:paraId="3C8C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81" w:type="dxa"/>
            <w:noWrap w:val="0"/>
            <w:vAlign w:val="center"/>
          </w:tcPr>
          <w:p w14:paraId="019328F4">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2</w:t>
            </w:r>
          </w:p>
        </w:tc>
        <w:tc>
          <w:tcPr>
            <w:tcW w:w="1867" w:type="dxa"/>
            <w:noWrap w:val="0"/>
            <w:vAlign w:val="center"/>
          </w:tcPr>
          <w:p w14:paraId="78E272DC">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热管真空管</w:t>
            </w:r>
          </w:p>
        </w:tc>
        <w:tc>
          <w:tcPr>
            <w:tcW w:w="1697" w:type="dxa"/>
            <w:noWrap w:val="0"/>
            <w:vAlign w:val="center"/>
          </w:tcPr>
          <w:p w14:paraId="5A69164D">
            <w:pPr>
              <w:pStyle w:val="24"/>
              <w:spacing w:before="139"/>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pacing w:val="-2"/>
                <w:sz w:val="20"/>
                <w:szCs w:val="20"/>
                <w:highlight w:val="none"/>
              </w:rPr>
              <w:t>58*1800</w:t>
            </w:r>
          </w:p>
        </w:tc>
        <w:tc>
          <w:tcPr>
            <w:tcW w:w="1701" w:type="dxa"/>
            <w:noWrap w:val="0"/>
            <w:vAlign w:val="center"/>
          </w:tcPr>
          <w:p w14:paraId="726FCC3E">
            <w:pPr>
              <w:pStyle w:val="24"/>
              <w:spacing w:before="139" w:line="22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2"/>
                <w:sz w:val="20"/>
                <w:szCs w:val="20"/>
                <w:highlight w:val="none"/>
              </w:rPr>
              <w:t>清华阳光</w:t>
            </w:r>
          </w:p>
        </w:tc>
        <w:tc>
          <w:tcPr>
            <w:tcW w:w="1275" w:type="dxa"/>
            <w:noWrap w:val="0"/>
            <w:vAlign w:val="center"/>
          </w:tcPr>
          <w:p w14:paraId="37B75A96">
            <w:pPr>
              <w:pStyle w:val="24"/>
              <w:spacing w:before="139" w:line="221"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3"/>
                <w:sz w:val="20"/>
                <w:szCs w:val="20"/>
                <w:highlight w:val="none"/>
              </w:rPr>
              <w:t>1</w:t>
            </w:r>
            <w:r>
              <w:rPr>
                <w:rFonts w:hint="default" w:ascii="Times New Roman" w:hAnsi="Times New Roman" w:eastAsia="方正兰亭黑简体" w:cs="Times New Roman"/>
                <w:color w:val="auto"/>
                <w:spacing w:val="-46"/>
                <w:sz w:val="20"/>
                <w:szCs w:val="20"/>
                <w:highlight w:val="none"/>
              </w:rPr>
              <w:t xml:space="preserve"> </w:t>
            </w:r>
            <w:r>
              <w:rPr>
                <w:rFonts w:hint="default" w:ascii="Times New Roman" w:hAnsi="Times New Roman" w:eastAsia="方正兰亭黑简体" w:cs="Times New Roman"/>
                <w:color w:val="auto"/>
                <w:spacing w:val="-13"/>
                <w:sz w:val="20"/>
                <w:szCs w:val="20"/>
                <w:highlight w:val="none"/>
              </w:rPr>
              <w:t>根</w:t>
            </w:r>
          </w:p>
        </w:tc>
        <w:tc>
          <w:tcPr>
            <w:tcW w:w="2375" w:type="dxa"/>
            <w:noWrap w:val="0"/>
            <w:vAlign w:val="center"/>
          </w:tcPr>
          <w:p w14:paraId="7CABDCB8">
            <w:pPr>
              <w:pStyle w:val="24"/>
              <w:spacing w:before="139"/>
              <w:jc w:val="center"/>
              <w:rPr>
                <w:rFonts w:hint="default" w:ascii="Times New Roman" w:hAnsi="Times New Roman" w:eastAsia="方正兰亭黑简体" w:cs="Times New Roman"/>
                <w:color w:val="auto"/>
                <w:sz w:val="20"/>
                <w:szCs w:val="20"/>
                <w:highlight w:val="none"/>
              </w:rPr>
            </w:pPr>
          </w:p>
        </w:tc>
      </w:tr>
      <w:tr w14:paraId="132D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81" w:type="dxa"/>
            <w:noWrap w:val="0"/>
            <w:vAlign w:val="center"/>
          </w:tcPr>
          <w:p w14:paraId="34754DEE">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3</w:t>
            </w:r>
          </w:p>
        </w:tc>
        <w:tc>
          <w:tcPr>
            <w:tcW w:w="1867" w:type="dxa"/>
            <w:noWrap w:val="0"/>
            <w:vAlign w:val="center"/>
          </w:tcPr>
          <w:p w14:paraId="4F1E2E60">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双系统主板</w:t>
            </w:r>
          </w:p>
        </w:tc>
        <w:tc>
          <w:tcPr>
            <w:tcW w:w="1697" w:type="dxa"/>
            <w:noWrap w:val="0"/>
            <w:vAlign w:val="center"/>
          </w:tcPr>
          <w:p w14:paraId="7194D95F">
            <w:pPr>
              <w:pStyle w:val="24"/>
              <w:spacing w:before="176" w:line="182"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
                <w:sz w:val="20"/>
                <w:szCs w:val="20"/>
                <w:highlight w:val="none"/>
              </w:rPr>
              <w:t>E8227</w:t>
            </w:r>
          </w:p>
        </w:tc>
        <w:tc>
          <w:tcPr>
            <w:tcW w:w="1701" w:type="dxa"/>
            <w:noWrap w:val="0"/>
            <w:vAlign w:val="center"/>
          </w:tcPr>
          <w:p w14:paraId="3F664FBB">
            <w:pPr>
              <w:pStyle w:val="24"/>
              <w:spacing w:before="139" w:line="22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长菱</w:t>
            </w:r>
          </w:p>
        </w:tc>
        <w:tc>
          <w:tcPr>
            <w:tcW w:w="1275" w:type="dxa"/>
            <w:noWrap w:val="0"/>
            <w:vAlign w:val="center"/>
          </w:tcPr>
          <w:p w14:paraId="1FF695AA">
            <w:pPr>
              <w:pStyle w:val="24"/>
              <w:spacing w:before="139" w:line="223"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3"/>
                <w:sz w:val="20"/>
                <w:szCs w:val="20"/>
                <w:highlight w:val="none"/>
              </w:rPr>
              <w:t>1只</w:t>
            </w:r>
          </w:p>
        </w:tc>
        <w:tc>
          <w:tcPr>
            <w:tcW w:w="2375" w:type="dxa"/>
            <w:noWrap w:val="0"/>
            <w:vAlign w:val="center"/>
          </w:tcPr>
          <w:p w14:paraId="4BB1F9CA">
            <w:pPr>
              <w:pStyle w:val="24"/>
              <w:spacing w:before="138"/>
              <w:jc w:val="center"/>
              <w:rPr>
                <w:rFonts w:hint="default" w:ascii="Times New Roman" w:hAnsi="Times New Roman" w:eastAsia="方正兰亭黑简体" w:cs="Times New Roman"/>
                <w:color w:val="auto"/>
                <w:sz w:val="20"/>
                <w:szCs w:val="20"/>
                <w:highlight w:val="none"/>
              </w:rPr>
            </w:pPr>
          </w:p>
        </w:tc>
      </w:tr>
      <w:tr w14:paraId="645A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81" w:type="dxa"/>
            <w:noWrap w:val="0"/>
            <w:vAlign w:val="center"/>
          </w:tcPr>
          <w:p w14:paraId="796CE98E">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4</w:t>
            </w:r>
          </w:p>
        </w:tc>
        <w:tc>
          <w:tcPr>
            <w:tcW w:w="1867" w:type="dxa"/>
            <w:noWrap w:val="0"/>
            <w:vAlign w:val="center"/>
          </w:tcPr>
          <w:p w14:paraId="6D48F928">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线控操作器</w:t>
            </w:r>
          </w:p>
        </w:tc>
        <w:tc>
          <w:tcPr>
            <w:tcW w:w="1697" w:type="dxa"/>
            <w:noWrap w:val="0"/>
            <w:vAlign w:val="center"/>
          </w:tcPr>
          <w:p w14:paraId="22964576">
            <w:pPr>
              <w:pStyle w:val="24"/>
              <w:spacing w:before="176" w:line="182"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
                <w:sz w:val="20"/>
                <w:szCs w:val="20"/>
                <w:highlight w:val="none"/>
              </w:rPr>
              <w:t>CL02</w:t>
            </w:r>
          </w:p>
        </w:tc>
        <w:tc>
          <w:tcPr>
            <w:tcW w:w="1701" w:type="dxa"/>
            <w:noWrap w:val="0"/>
            <w:vAlign w:val="center"/>
          </w:tcPr>
          <w:p w14:paraId="5CE44600">
            <w:pPr>
              <w:pStyle w:val="24"/>
              <w:spacing w:before="139" w:line="22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长菱</w:t>
            </w:r>
          </w:p>
        </w:tc>
        <w:tc>
          <w:tcPr>
            <w:tcW w:w="1275" w:type="dxa"/>
            <w:noWrap w:val="0"/>
            <w:vAlign w:val="center"/>
          </w:tcPr>
          <w:p w14:paraId="49F70CEA">
            <w:pPr>
              <w:pStyle w:val="24"/>
              <w:spacing w:before="139" w:line="223"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3"/>
                <w:sz w:val="20"/>
                <w:szCs w:val="20"/>
                <w:highlight w:val="none"/>
              </w:rPr>
              <w:t>1只</w:t>
            </w:r>
          </w:p>
        </w:tc>
        <w:tc>
          <w:tcPr>
            <w:tcW w:w="2375" w:type="dxa"/>
            <w:noWrap w:val="0"/>
            <w:vAlign w:val="center"/>
          </w:tcPr>
          <w:p w14:paraId="473D9617">
            <w:pPr>
              <w:pStyle w:val="24"/>
              <w:spacing w:before="139"/>
              <w:jc w:val="center"/>
              <w:rPr>
                <w:rFonts w:hint="default" w:ascii="Times New Roman" w:hAnsi="Times New Roman" w:eastAsia="方正兰亭黑简体" w:cs="Times New Roman"/>
                <w:color w:val="auto"/>
                <w:sz w:val="20"/>
                <w:szCs w:val="20"/>
                <w:highlight w:val="none"/>
              </w:rPr>
            </w:pPr>
          </w:p>
        </w:tc>
      </w:tr>
      <w:tr w14:paraId="4C68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81" w:type="dxa"/>
            <w:noWrap w:val="0"/>
            <w:vAlign w:val="center"/>
          </w:tcPr>
          <w:p w14:paraId="54ABD02A">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5</w:t>
            </w:r>
          </w:p>
        </w:tc>
        <w:tc>
          <w:tcPr>
            <w:tcW w:w="1867" w:type="dxa"/>
            <w:noWrap w:val="0"/>
            <w:vAlign w:val="center"/>
          </w:tcPr>
          <w:p w14:paraId="41DA3041">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电磁阀</w:t>
            </w:r>
          </w:p>
        </w:tc>
        <w:tc>
          <w:tcPr>
            <w:tcW w:w="1697" w:type="dxa"/>
            <w:noWrap w:val="0"/>
            <w:vAlign w:val="center"/>
          </w:tcPr>
          <w:p w14:paraId="6EE96B85">
            <w:pPr>
              <w:pStyle w:val="24"/>
              <w:spacing w:before="139" w:line="225"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
                <w:sz w:val="20"/>
                <w:szCs w:val="20"/>
                <w:highlight w:val="none"/>
              </w:rPr>
              <w:t>ZQDF-50</w:t>
            </w:r>
          </w:p>
        </w:tc>
        <w:tc>
          <w:tcPr>
            <w:tcW w:w="1701" w:type="dxa"/>
            <w:noWrap w:val="0"/>
            <w:vAlign w:val="center"/>
          </w:tcPr>
          <w:p w14:paraId="76C2089A">
            <w:pPr>
              <w:pStyle w:val="24"/>
              <w:spacing w:before="139" w:line="223"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7"/>
                <w:sz w:val="20"/>
                <w:szCs w:val="20"/>
                <w:highlight w:val="none"/>
              </w:rPr>
              <w:t>巨良</w:t>
            </w:r>
          </w:p>
        </w:tc>
        <w:tc>
          <w:tcPr>
            <w:tcW w:w="1275" w:type="dxa"/>
            <w:noWrap w:val="0"/>
            <w:vAlign w:val="center"/>
          </w:tcPr>
          <w:p w14:paraId="344AA90D">
            <w:pPr>
              <w:pStyle w:val="24"/>
              <w:spacing w:before="139" w:line="223"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3"/>
                <w:sz w:val="20"/>
                <w:szCs w:val="20"/>
                <w:highlight w:val="none"/>
              </w:rPr>
              <w:t>1只</w:t>
            </w:r>
          </w:p>
        </w:tc>
        <w:tc>
          <w:tcPr>
            <w:tcW w:w="2375" w:type="dxa"/>
            <w:noWrap w:val="0"/>
            <w:vAlign w:val="center"/>
          </w:tcPr>
          <w:p w14:paraId="359913A4">
            <w:pPr>
              <w:pStyle w:val="24"/>
              <w:spacing w:before="138"/>
              <w:jc w:val="center"/>
              <w:rPr>
                <w:rFonts w:hint="default" w:ascii="Times New Roman" w:hAnsi="Times New Roman" w:eastAsia="方正兰亭黑简体" w:cs="Times New Roman"/>
                <w:color w:val="auto"/>
                <w:sz w:val="20"/>
                <w:szCs w:val="20"/>
                <w:highlight w:val="none"/>
              </w:rPr>
            </w:pPr>
          </w:p>
        </w:tc>
      </w:tr>
      <w:tr w14:paraId="6725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81" w:type="dxa"/>
            <w:noWrap w:val="0"/>
            <w:vAlign w:val="center"/>
          </w:tcPr>
          <w:p w14:paraId="5057017A">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w:t>
            </w:r>
          </w:p>
        </w:tc>
        <w:tc>
          <w:tcPr>
            <w:tcW w:w="1867" w:type="dxa"/>
            <w:noWrap w:val="0"/>
            <w:vAlign w:val="center"/>
          </w:tcPr>
          <w:p w14:paraId="13C4F00B">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电磁阀</w:t>
            </w:r>
          </w:p>
        </w:tc>
        <w:tc>
          <w:tcPr>
            <w:tcW w:w="1697" w:type="dxa"/>
            <w:noWrap w:val="0"/>
            <w:vAlign w:val="center"/>
          </w:tcPr>
          <w:p w14:paraId="336A5D71">
            <w:pPr>
              <w:pStyle w:val="24"/>
              <w:spacing w:before="139" w:line="225" w:lineRule="auto"/>
              <w:jc w:val="center"/>
              <w:rPr>
                <w:rFonts w:hint="default" w:ascii="Times New Roman" w:hAnsi="Times New Roman" w:eastAsia="方正兰亭黑简体" w:cs="Times New Roman"/>
                <w:color w:val="auto"/>
                <w:spacing w:val="-1"/>
                <w:sz w:val="20"/>
                <w:szCs w:val="20"/>
                <w:highlight w:val="none"/>
                <w:lang w:val="en-US" w:eastAsia="zh-CN"/>
              </w:rPr>
            </w:pPr>
            <w:r>
              <w:rPr>
                <w:rFonts w:hint="default" w:ascii="Times New Roman" w:hAnsi="Times New Roman" w:eastAsia="方正兰亭黑简体" w:cs="Times New Roman"/>
                <w:color w:val="auto"/>
                <w:spacing w:val="-1"/>
                <w:sz w:val="20"/>
                <w:szCs w:val="20"/>
                <w:highlight w:val="none"/>
              </w:rPr>
              <w:t>ZQDF-</w:t>
            </w:r>
            <w:r>
              <w:rPr>
                <w:rFonts w:hint="default" w:ascii="Times New Roman" w:hAnsi="Times New Roman" w:eastAsia="方正兰亭黑简体" w:cs="Times New Roman"/>
                <w:color w:val="auto"/>
                <w:spacing w:val="-1"/>
                <w:sz w:val="20"/>
                <w:szCs w:val="20"/>
                <w:highlight w:val="none"/>
                <w:lang w:val="en-US" w:eastAsia="zh-CN"/>
              </w:rPr>
              <w:t>40</w:t>
            </w:r>
          </w:p>
        </w:tc>
        <w:tc>
          <w:tcPr>
            <w:tcW w:w="1701" w:type="dxa"/>
            <w:noWrap w:val="0"/>
            <w:vAlign w:val="center"/>
          </w:tcPr>
          <w:p w14:paraId="77DA6F8A">
            <w:pPr>
              <w:pStyle w:val="24"/>
              <w:spacing w:before="139" w:line="223" w:lineRule="auto"/>
              <w:jc w:val="center"/>
              <w:rPr>
                <w:rFonts w:hint="default" w:ascii="Times New Roman" w:hAnsi="Times New Roman" w:eastAsia="方正兰亭黑简体" w:cs="Times New Roman"/>
                <w:color w:val="auto"/>
                <w:spacing w:val="-7"/>
                <w:sz w:val="20"/>
                <w:szCs w:val="20"/>
                <w:highlight w:val="none"/>
              </w:rPr>
            </w:pPr>
            <w:r>
              <w:rPr>
                <w:rFonts w:hint="default" w:ascii="Times New Roman" w:hAnsi="Times New Roman" w:eastAsia="方正兰亭黑简体" w:cs="Times New Roman"/>
                <w:color w:val="auto"/>
                <w:spacing w:val="-7"/>
                <w:sz w:val="20"/>
                <w:szCs w:val="20"/>
                <w:highlight w:val="none"/>
              </w:rPr>
              <w:t>巨良</w:t>
            </w:r>
          </w:p>
        </w:tc>
        <w:tc>
          <w:tcPr>
            <w:tcW w:w="1275" w:type="dxa"/>
            <w:noWrap w:val="0"/>
            <w:vAlign w:val="center"/>
          </w:tcPr>
          <w:p w14:paraId="628ACD15">
            <w:pPr>
              <w:pStyle w:val="24"/>
              <w:spacing w:before="139" w:line="223" w:lineRule="auto"/>
              <w:jc w:val="center"/>
              <w:rPr>
                <w:rFonts w:hint="default" w:ascii="Times New Roman" w:hAnsi="Times New Roman" w:eastAsia="方正兰亭黑简体" w:cs="Times New Roman"/>
                <w:color w:val="auto"/>
                <w:spacing w:val="-13"/>
                <w:sz w:val="20"/>
                <w:szCs w:val="20"/>
                <w:highlight w:val="none"/>
              </w:rPr>
            </w:pPr>
            <w:r>
              <w:rPr>
                <w:rFonts w:hint="default" w:ascii="Times New Roman" w:hAnsi="Times New Roman" w:eastAsia="方正兰亭黑简体" w:cs="Times New Roman"/>
                <w:color w:val="auto"/>
                <w:spacing w:val="-13"/>
                <w:sz w:val="20"/>
                <w:szCs w:val="20"/>
                <w:highlight w:val="none"/>
              </w:rPr>
              <w:t>1只</w:t>
            </w:r>
          </w:p>
        </w:tc>
        <w:tc>
          <w:tcPr>
            <w:tcW w:w="2375" w:type="dxa"/>
            <w:noWrap w:val="0"/>
            <w:vAlign w:val="center"/>
          </w:tcPr>
          <w:p w14:paraId="678FD958">
            <w:pPr>
              <w:pStyle w:val="24"/>
              <w:spacing w:before="138"/>
              <w:jc w:val="center"/>
              <w:rPr>
                <w:rFonts w:hint="default" w:ascii="Times New Roman" w:hAnsi="Times New Roman" w:eastAsia="方正兰亭黑简体" w:cs="Times New Roman"/>
                <w:color w:val="auto"/>
                <w:spacing w:val="-3"/>
                <w:sz w:val="20"/>
                <w:szCs w:val="20"/>
                <w:highlight w:val="none"/>
                <w:lang w:val="en-US" w:eastAsia="zh-CN"/>
              </w:rPr>
            </w:pPr>
          </w:p>
        </w:tc>
      </w:tr>
      <w:tr w14:paraId="1AEC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81" w:type="dxa"/>
            <w:noWrap w:val="0"/>
            <w:vAlign w:val="center"/>
          </w:tcPr>
          <w:p w14:paraId="13D65418">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7</w:t>
            </w:r>
          </w:p>
        </w:tc>
        <w:tc>
          <w:tcPr>
            <w:tcW w:w="1867" w:type="dxa"/>
            <w:noWrap w:val="0"/>
            <w:vAlign w:val="center"/>
          </w:tcPr>
          <w:p w14:paraId="76D6F3FB">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电磁阀</w:t>
            </w:r>
          </w:p>
        </w:tc>
        <w:tc>
          <w:tcPr>
            <w:tcW w:w="1697" w:type="dxa"/>
            <w:noWrap w:val="0"/>
            <w:vAlign w:val="center"/>
          </w:tcPr>
          <w:p w14:paraId="5D61755E">
            <w:pPr>
              <w:pStyle w:val="24"/>
              <w:spacing w:before="139" w:line="225" w:lineRule="auto"/>
              <w:jc w:val="center"/>
              <w:rPr>
                <w:rFonts w:hint="default" w:ascii="Times New Roman" w:hAnsi="Times New Roman" w:eastAsia="方正兰亭黑简体" w:cs="Times New Roman"/>
                <w:color w:val="auto"/>
                <w:spacing w:val="-1"/>
                <w:sz w:val="20"/>
                <w:szCs w:val="20"/>
                <w:highlight w:val="none"/>
                <w:lang w:val="en-US" w:eastAsia="zh-CN"/>
              </w:rPr>
            </w:pPr>
            <w:r>
              <w:rPr>
                <w:rFonts w:hint="default" w:ascii="Times New Roman" w:hAnsi="Times New Roman" w:eastAsia="方正兰亭黑简体" w:cs="Times New Roman"/>
                <w:color w:val="auto"/>
                <w:spacing w:val="-1"/>
                <w:sz w:val="20"/>
                <w:szCs w:val="20"/>
                <w:highlight w:val="none"/>
              </w:rPr>
              <w:t>ZQDF-</w:t>
            </w:r>
            <w:r>
              <w:rPr>
                <w:rFonts w:hint="default" w:ascii="Times New Roman" w:hAnsi="Times New Roman" w:eastAsia="方正兰亭黑简体" w:cs="Times New Roman"/>
                <w:color w:val="auto"/>
                <w:spacing w:val="-1"/>
                <w:sz w:val="20"/>
                <w:szCs w:val="20"/>
                <w:highlight w:val="none"/>
                <w:lang w:val="en-US" w:eastAsia="zh-CN"/>
              </w:rPr>
              <w:t>20</w:t>
            </w:r>
          </w:p>
        </w:tc>
        <w:tc>
          <w:tcPr>
            <w:tcW w:w="1701" w:type="dxa"/>
            <w:noWrap w:val="0"/>
            <w:vAlign w:val="center"/>
          </w:tcPr>
          <w:p w14:paraId="3DB16569">
            <w:pPr>
              <w:pStyle w:val="24"/>
              <w:spacing w:before="139" w:line="223" w:lineRule="auto"/>
              <w:jc w:val="center"/>
              <w:rPr>
                <w:rFonts w:hint="default" w:ascii="Times New Roman" w:hAnsi="Times New Roman" w:eastAsia="方正兰亭黑简体" w:cs="Times New Roman"/>
                <w:color w:val="auto"/>
                <w:spacing w:val="-7"/>
                <w:sz w:val="20"/>
                <w:szCs w:val="20"/>
                <w:highlight w:val="none"/>
              </w:rPr>
            </w:pPr>
            <w:r>
              <w:rPr>
                <w:rFonts w:hint="default" w:ascii="Times New Roman" w:hAnsi="Times New Roman" w:eastAsia="方正兰亭黑简体" w:cs="Times New Roman"/>
                <w:color w:val="auto"/>
                <w:spacing w:val="-7"/>
                <w:sz w:val="20"/>
                <w:szCs w:val="20"/>
                <w:highlight w:val="none"/>
              </w:rPr>
              <w:t>巨良</w:t>
            </w:r>
          </w:p>
        </w:tc>
        <w:tc>
          <w:tcPr>
            <w:tcW w:w="1275" w:type="dxa"/>
            <w:noWrap w:val="0"/>
            <w:vAlign w:val="center"/>
          </w:tcPr>
          <w:p w14:paraId="3C805F48">
            <w:pPr>
              <w:pStyle w:val="24"/>
              <w:spacing w:before="139" w:line="223" w:lineRule="auto"/>
              <w:jc w:val="center"/>
              <w:rPr>
                <w:rFonts w:hint="default" w:ascii="Times New Roman" w:hAnsi="Times New Roman" w:eastAsia="方正兰亭黑简体" w:cs="Times New Roman"/>
                <w:color w:val="auto"/>
                <w:spacing w:val="-13"/>
                <w:sz w:val="20"/>
                <w:szCs w:val="20"/>
                <w:highlight w:val="none"/>
              </w:rPr>
            </w:pPr>
            <w:r>
              <w:rPr>
                <w:rFonts w:hint="default" w:ascii="Times New Roman" w:hAnsi="Times New Roman" w:eastAsia="方正兰亭黑简体" w:cs="Times New Roman"/>
                <w:color w:val="auto"/>
                <w:spacing w:val="-13"/>
                <w:sz w:val="20"/>
                <w:szCs w:val="20"/>
                <w:highlight w:val="none"/>
              </w:rPr>
              <w:t>1只</w:t>
            </w:r>
          </w:p>
        </w:tc>
        <w:tc>
          <w:tcPr>
            <w:tcW w:w="2375" w:type="dxa"/>
            <w:noWrap w:val="0"/>
            <w:vAlign w:val="center"/>
          </w:tcPr>
          <w:p w14:paraId="49DF3036">
            <w:pPr>
              <w:pStyle w:val="24"/>
              <w:spacing w:before="138"/>
              <w:jc w:val="center"/>
              <w:rPr>
                <w:rFonts w:hint="default" w:ascii="Times New Roman" w:hAnsi="Times New Roman" w:eastAsia="方正兰亭黑简体" w:cs="Times New Roman"/>
                <w:color w:val="auto"/>
                <w:spacing w:val="-3"/>
                <w:sz w:val="20"/>
                <w:szCs w:val="20"/>
                <w:highlight w:val="none"/>
                <w:lang w:val="en-US" w:eastAsia="zh-CN"/>
              </w:rPr>
            </w:pPr>
          </w:p>
        </w:tc>
      </w:tr>
      <w:tr w14:paraId="773E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81" w:type="dxa"/>
            <w:noWrap w:val="0"/>
            <w:vAlign w:val="center"/>
          </w:tcPr>
          <w:p w14:paraId="339070F2">
            <w:pPr>
              <w:jc w:val="center"/>
              <w:rPr>
                <w:rFonts w:hint="default" w:ascii="Times New Roman" w:hAnsi="Times New Roman" w:eastAsia="方正兰亭黑简体" w:cs="Times New Roman"/>
                <w:color w:val="auto"/>
                <w:sz w:val="20"/>
                <w:szCs w:val="20"/>
                <w:highlight w:val="none"/>
                <w:lang w:eastAsia="zh-CN"/>
              </w:rPr>
            </w:pPr>
            <w:r>
              <w:rPr>
                <w:rFonts w:hint="default" w:ascii="Times New Roman" w:hAnsi="Times New Roman" w:eastAsia="方正兰亭黑简体" w:cs="Times New Roman"/>
                <w:color w:val="auto"/>
                <w:sz w:val="20"/>
                <w:szCs w:val="20"/>
                <w:highlight w:val="none"/>
                <w:lang w:val="en-US" w:eastAsia="zh-CN"/>
              </w:rPr>
              <w:t>8</w:t>
            </w:r>
          </w:p>
        </w:tc>
        <w:tc>
          <w:tcPr>
            <w:tcW w:w="1867" w:type="dxa"/>
            <w:noWrap w:val="0"/>
            <w:vAlign w:val="center"/>
          </w:tcPr>
          <w:p w14:paraId="501FA153">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压力开关</w:t>
            </w:r>
          </w:p>
        </w:tc>
        <w:tc>
          <w:tcPr>
            <w:tcW w:w="1697" w:type="dxa"/>
            <w:noWrap w:val="0"/>
            <w:vAlign w:val="center"/>
          </w:tcPr>
          <w:p w14:paraId="1E1CF4E3">
            <w:pPr>
              <w:pStyle w:val="24"/>
              <w:spacing w:before="46" w:line="225"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2"/>
                <w:sz w:val="20"/>
                <w:szCs w:val="20"/>
                <w:highlight w:val="none"/>
              </w:rPr>
              <w:t>0.1/0.2</w:t>
            </w:r>
          </w:p>
          <w:p w14:paraId="6B3FED74">
            <w:pPr>
              <w:pStyle w:val="24"/>
              <w:spacing w:before="43" w:line="219"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5"/>
                <w:sz w:val="20"/>
                <w:szCs w:val="20"/>
                <w:highlight w:val="none"/>
              </w:rPr>
              <w:t>(OFF/ON)</w:t>
            </w:r>
          </w:p>
        </w:tc>
        <w:tc>
          <w:tcPr>
            <w:tcW w:w="1701" w:type="dxa"/>
            <w:noWrap w:val="0"/>
            <w:vAlign w:val="center"/>
          </w:tcPr>
          <w:p w14:paraId="37D2F75F">
            <w:pPr>
              <w:pStyle w:val="24"/>
              <w:spacing w:before="202" w:line="22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长菱</w:t>
            </w:r>
          </w:p>
        </w:tc>
        <w:tc>
          <w:tcPr>
            <w:tcW w:w="1275" w:type="dxa"/>
            <w:noWrap w:val="0"/>
            <w:vAlign w:val="center"/>
          </w:tcPr>
          <w:p w14:paraId="23FE897D">
            <w:pPr>
              <w:pStyle w:val="24"/>
              <w:spacing w:before="202" w:line="223"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3"/>
                <w:sz w:val="20"/>
                <w:szCs w:val="20"/>
                <w:highlight w:val="none"/>
              </w:rPr>
              <w:t>1只</w:t>
            </w:r>
          </w:p>
        </w:tc>
        <w:tc>
          <w:tcPr>
            <w:tcW w:w="2375" w:type="dxa"/>
            <w:noWrap w:val="0"/>
            <w:vAlign w:val="center"/>
          </w:tcPr>
          <w:p w14:paraId="2A92D13D">
            <w:pPr>
              <w:pStyle w:val="24"/>
              <w:spacing w:before="202"/>
              <w:jc w:val="center"/>
              <w:rPr>
                <w:rFonts w:hint="default" w:ascii="Times New Roman" w:hAnsi="Times New Roman" w:eastAsia="方正兰亭黑简体" w:cs="Times New Roman"/>
                <w:color w:val="auto"/>
                <w:sz w:val="20"/>
                <w:szCs w:val="20"/>
                <w:highlight w:val="none"/>
              </w:rPr>
            </w:pPr>
          </w:p>
        </w:tc>
      </w:tr>
      <w:tr w14:paraId="32C6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1" w:type="dxa"/>
            <w:noWrap w:val="0"/>
            <w:vAlign w:val="center"/>
          </w:tcPr>
          <w:p w14:paraId="5D01537B">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9</w:t>
            </w:r>
          </w:p>
        </w:tc>
        <w:tc>
          <w:tcPr>
            <w:tcW w:w="1867" w:type="dxa"/>
            <w:noWrap w:val="0"/>
            <w:vAlign w:val="center"/>
          </w:tcPr>
          <w:p w14:paraId="7C70A4F5">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压缩机</w:t>
            </w:r>
          </w:p>
        </w:tc>
        <w:tc>
          <w:tcPr>
            <w:tcW w:w="1697" w:type="dxa"/>
            <w:noWrap w:val="0"/>
            <w:vAlign w:val="center"/>
          </w:tcPr>
          <w:p w14:paraId="679056D7">
            <w:pPr>
              <w:pStyle w:val="24"/>
              <w:spacing w:before="140" w:line="219"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2"/>
                <w:sz w:val="20"/>
                <w:szCs w:val="20"/>
                <w:highlight w:val="none"/>
              </w:rPr>
              <w:t>热泵主机用</w:t>
            </w:r>
          </w:p>
        </w:tc>
        <w:tc>
          <w:tcPr>
            <w:tcW w:w="1701" w:type="dxa"/>
            <w:noWrap w:val="0"/>
            <w:vAlign w:val="center"/>
          </w:tcPr>
          <w:p w14:paraId="391AF898">
            <w:pPr>
              <w:pStyle w:val="24"/>
              <w:spacing w:before="139" w:line="22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长菱</w:t>
            </w:r>
          </w:p>
        </w:tc>
        <w:tc>
          <w:tcPr>
            <w:tcW w:w="1275" w:type="dxa"/>
            <w:noWrap w:val="0"/>
            <w:vAlign w:val="center"/>
          </w:tcPr>
          <w:p w14:paraId="0EA2CD6D">
            <w:pPr>
              <w:pStyle w:val="24"/>
              <w:spacing w:before="140" w:line="222"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3"/>
                <w:sz w:val="20"/>
                <w:szCs w:val="20"/>
                <w:highlight w:val="none"/>
              </w:rPr>
              <w:t>1台</w:t>
            </w:r>
          </w:p>
        </w:tc>
        <w:tc>
          <w:tcPr>
            <w:tcW w:w="2375" w:type="dxa"/>
            <w:noWrap w:val="0"/>
            <w:vAlign w:val="center"/>
          </w:tcPr>
          <w:p w14:paraId="6304FA6B">
            <w:pPr>
              <w:pStyle w:val="24"/>
              <w:spacing w:before="139"/>
              <w:jc w:val="center"/>
              <w:rPr>
                <w:rFonts w:hint="default" w:ascii="Times New Roman" w:hAnsi="Times New Roman" w:eastAsia="方正兰亭黑简体" w:cs="Times New Roman"/>
                <w:color w:val="auto"/>
                <w:sz w:val="20"/>
                <w:szCs w:val="20"/>
                <w:highlight w:val="none"/>
              </w:rPr>
            </w:pPr>
          </w:p>
        </w:tc>
      </w:tr>
      <w:tr w14:paraId="3DE9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81" w:type="dxa"/>
            <w:noWrap w:val="0"/>
            <w:vAlign w:val="center"/>
          </w:tcPr>
          <w:p w14:paraId="473FBE75">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10</w:t>
            </w:r>
          </w:p>
        </w:tc>
        <w:tc>
          <w:tcPr>
            <w:tcW w:w="1867" w:type="dxa"/>
            <w:noWrap w:val="0"/>
            <w:vAlign w:val="center"/>
          </w:tcPr>
          <w:p w14:paraId="3FD881DE">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电机</w:t>
            </w:r>
          </w:p>
        </w:tc>
        <w:tc>
          <w:tcPr>
            <w:tcW w:w="1697" w:type="dxa"/>
            <w:noWrap w:val="0"/>
            <w:vAlign w:val="center"/>
          </w:tcPr>
          <w:p w14:paraId="0C5B4859">
            <w:pPr>
              <w:pStyle w:val="24"/>
              <w:spacing w:before="179" w:line="182"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
                <w:sz w:val="20"/>
                <w:szCs w:val="20"/>
                <w:highlight w:val="none"/>
              </w:rPr>
              <w:t>长菱YS-750W-8P</w:t>
            </w:r>
          </w:p>
        </w:tc>
        <w:tc>
          <w:tcPr>
            <w:tcW w:w="1701" w:type="dxa"/>
            <w:noWrap w:val="0"/>
            <w:vAlign w:val="center"/>
          </w:tcPr>
          <w:p w14:paraId="7A3ED772">
            <w:pPr>
              <w:pStyle w:val="24"/>
              <w:spacing w:before="143" w:line="22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长菱</w:t>
            </w:r>
          </w:p>
        </w:tc>
        <w:tc>
          <w:tcPr>
            <w:tcW w:w="1275" w:type="dxa"/>
            <w:noWrap w:val="0"/>
            <w:vAlign w:val="center"/>
          </w:tcPr>
          <w:p w14:paraId="24B2AA08">
            <w:pPr>
              <w:pStyle w:val="24"/>
              <w:spacing w:before="143" w:line="222"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3"/>
                <w:sz w:val="20"/>
                <w:szCs w:val="20"/>
                <w:highlight w:val="none"/>
              </w:rPr>
              <w:t>1台</w:t>
            </w:r>
          </w:p>
        </w:tc>
        <w:tc>
          <w:tcPr>
            <w:tcW w:w="2375" w:type="dxa"/>
            <w:noWrap w:val="0"/>
            <w:vAlign w:val="center"/>
          </w:tcPr>
          <w:p w14:paraId="35976FF0">
            <w:pPr>
              <w:pStyle w:val="24"/>
              <w:spacing w:before="142"/>
              <w:jc w:val="center"/>
              <w:rPr>
                <w:rFonts w:hint="default" w:ascii="Times New Roman" w:hAnsi="Times New Roman" w:eastAsia="方正兰亭黑简体" w:cs="Times New Roman"/>
                <w:color w:val="auto"/>
                <w:sz w:val="20"/>
                <w:szCs w:val="20"/>
                <w:highlight w:val="none"/>
              </w:rPr>
            </w:pPr>
          </w:p>
        </w:tc>
      </w:tr>
      <w:tr w14:paraId="4569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81" w:type="dxa"/>
            <w:noWrap w:val="0"/>
            <w:vAlign w:val="center"/>
          </w:tcPr>
          <w:p w14:paraId="09CDD1B2">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11</w:t>
            </w:r>
          </w:p>
        </w:tc>
        <w:tc>
          <w:tcPr>
            <w:tcW w:w="1867" w:type="dxa"/>
            <w:noWrap w:val="0"/>
            <w:vAlign w:val="center"/>
          </w:tcPr>
          <w:p w14:paraId="44F365BD">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风叶</w:t>
            </w:r>
          </w:p>
        </w:tc>
        <w:tc>
          <w:tcPr>
            <w:tcW w:w="1697" w:type="dxa"/>
            <w:noWrap w:val="0"/>
            <w:vAlign w:val="center"/>
          </w:tcPr>
          <w:p w14:paraId="7074FBDB">
            <w:pPr>
              <w:pStyle w:val="24"/>
              <w:spacing w:before="177" w:line="182"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
                <w:sz w:val="20"/>
                <w:szCs w:val="20"/>
                <w:highlight w:val="none"/>
                <w:lang w:val="en-US" w:eastAsia="zh-CN"/>
              </w:rPr>
              <w:t>长菱</w:t>
            </w:r>
            <w:r>
              <w:rPr>
                <w:rFonts w:hint="default" w:ascii="Times New Roman" w:hAnsi="Times New Roman" w:eastAsia="方正兰亭黑简体" w:cs="Times New Roman"/>
                <w:color w:val="auto"/>
                <w:spacing w:val="-1"/>
                <w:sz w:val="20"/>
                <w:szCs w:val="20"/>
                <w:highlight w:val="none"/>
              </w:rPr>
              <w:t>FZL700-35P4</w:t>
            </w:r>
          </w:p>
        </w:tc>
        <w:tc>
          <w:tcPr>
            <w:tcW w:w="1701" w:type="dxa"/>
            <w:noWrap w:val="0"/>
            <w:vAlign w:val="center"/>
          </w:tcPr>
          <w:p w14:paraId="63B8524A">
            <w:pPr>
              <w:pStyle w:val="24"/>
              <w:spacing w:before="140" w:line="22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长菱</w:t>
            </w:r>
          </w:p>
        </w:tc>
        <w:tc>
          <w:tcPr>
            <w:tcW w:w="1275" w:type="dxa"/>
            <w:noWrap w:val="0"/>
            <w:vAlign w:val="center"/>
          </w:tcPr>
          <w:p w14:paraId="0941DE8D">
            <w:pPr>
              <w:pStyle w:val="24"/>
              <w:spacing w:before="140" w:line="22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3"/>
                <w:sz w:val="20"/>
                <w:szCs w:val="20"/>
                <w:highlight w:val="none"/>
              </w:rPr>
              <w:t>1</w:t>
            </w:r>
            <w:r>
              <w:rPr>
                <w:rFonts w:hint="default" w:ascii="Times New Roman" w:hAnsi="Times New Roman" w:eastAsia="方正兰亭黑简体" w:cs="Times New Roman"/>
                <w:color w:val="auto"/>
                <w:spacing w:val="-46"/>
                <w:sz w:val="20"/>
                <w:szCs w:val="20"/>
                <w:highlight w:val="none"/>
              </w:rPr>
              <w:t xml:space="preserve"> </w:t>
            </w:r>
            <w:r>
              <w:rPr>
                <w:rFonts w:hint="default" w:ascii="Times New Roman" w:hAnsi="Times New Roman" w:eastAsia="方正兰亭黑简体" w:cs="Times New Roman"/>
                <w:color w:val="auto"/>
                <w:spacing w:val="-13"/>
                <w:sz w:val="20"/>
                <w:szCs w:val="20"/>
                <w:highlight w:val="none"/>
              </w:rPr>
              <w:t>付</w:t>
            </w:r>
          </w:p>
        </w:tc>
        <w:tc>
          <w:tcPr>
            <w:tcW w:w="2375" w:type="dxa"/>
            <w:noWrap w:val="0"/>
            <w:vAlign w:val="center"/>
          </w:tcPr>
          <w:p w14:paraId="1C127246">
            <w:pPr>
              <w:pStyle w:val="24"/>
              <w:spacing w:before="140"/>
              <w:jc w:val="center"/>
              <w:rPr>
                <w:rFonts w:hint="default" w:ascii="Times New Roman" w:hAnsi="Times New Roman" w:eastAsia="方正兰亭黑简体" w:cs="Times New Roman"/>
                <w:color w:val="auto"/>
                <w:sz w:val="20"/>
                <w:szCs w:val="20"/>
                <w:highlight w:val="none"/>
              </w:rPr>
            </w:pPr>
          </w:p>
        </w:tc>
      </w:tr>
      <w:tr w14:paraId="1832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081" w:type="dxa"/>
            <w:noWrap w:val="0"/>
            <w:vAlign w:val="center"/>
          </w:tcPr>
          <w:p w14:paraId="4C5E83E5">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12</w:t>
            </w:r>
          </w:p>
        </w:tc>
        <w:tc>
          <w:tcPr>
            <w:tcW w:w="1867" w:type="dxa"/>
            <w:noWrap w:val="0"/>
            <w:vAlign w:val="center"/>
          </w:tcPr>
          <w:p w14:paraId="16209300">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四通阀</w:t>
            </w:r>
          </w:p>
        </w:tc>
        <w:tc>
          <w:tcPr>
            <w:tcW w:w="1697" w:type="dxa"/>
            <w:noWrap w:val="0"/>
            <w:vAlign w:val="center"/>
          </w:tcPr>
          <w:p w14:paraId="66F1A74E">
            <w:pPr>
              <w:pStyle w:val="24"/>
              <w:spacing w:before="144"/>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
                <w:sz w:val="20"/>
                <w:szCs w:val="20"/>
                <w:highlight w:val="none"/>
                <w:lang w:val="en-US" w:eastAsia="zh-CN"/>
              </w:rPr>
              <w:t>长菱</w:t>
            </w:r>
            <w:r>
              <w:rPr>
                <w:rFonts w:hint="default" w:ascii="Times New Roman" w:hAnsi="Times New Roman" w:eastAsia="方正兰亭黑简体" w:cs="Times New Roman"/>
                <w:color w:val="auto"/>
                <w:spacing w:val="-1"/>
                <w:sz w:val="20"/>
                <w:szCs w:val="20"/>
                <w:highlight w:val="none"/>
              </w:rPr>
              <w:t>STF-0408</w:t>
            </w:r>
          </w:p>
        </w:tc>
        <w:tc>
          <w:tcPr>
            <w:tcW w:w="1701" w:type="dxa"/>
            <w:noWrap w:val="0"/>
            <w:vAlign w:val="center"/>
          </w:tcPr>
          <w:p w14:paraId="10244655">
            <w:pPr>
              <w:pStyle w:val="24"/>
              <w:spacing w:before="144" w:line="22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长菱</w:t>
            </w:r>
          </w:p>
        </w:tc>
        <w:tc>
          <w:tcPr>
            <w:tcW w:w="1275" w:type="dxa"/>
            <w:noWrap w:val="0"/>
            <w:vAlign w:val="center"/>
          </w:tcPr>
          <w:p w14:paraId="2B0B70F4">
            <w:pPr>
              <w:pStyle w:val="24"/>
              <w:spacing w:before="144" w:line="223"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3"/>
                <w:sz w:val="20"/>
                <w:szCs w:val="20"/>
                <w:highlight w:val="none"/>
              </w:rPr>
              <w:t>1只</w:t>
            </w:r>
          </w:p>
        </w:tc>
        <w:tc>
          <w:tcPr>
            <w:tcW w:w="2375" w:type="dxa"/>
            <w:noWrap w:val="0"/>
            <w:vAlign w:val="center"/>
          </w:tcPr>
          <w:p w14:paraId="6646EAB3">
            <w:pPr>
              <w:pStyle w:val="24"/>
              <w:spacing w:before="143"/>
              <w:jc w:val="center"/>
              <w:rPr>
                <w:rFonts w:hint="default" w:ascii="Times New Roman" w:hAnsi="Times New Roman" w:eastAsia="方正兰亭黑简体" w:cs="Times New Roman"/>
                <w:color w:val="auto"/>
                <w:sz w:val="20"/>
                <w:szCs w:val="20"/>
                <w:highlight w:val="none"/>
              </w:rPr>
            </w:pPr>
          </w:p>
        </w:tc>
      </w:tr>
      <w:tr w14:paraId="7F9E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81" w:type="dxa"/>
            <w:noWrap w:val="0"/>
            <w:vAlign w:val="center"/>
          </w:tcPr>
          <w:p w14:paraId="097E12F1">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13</w:t>
            </w:r>
          </w:p>
        </w:tc>
        <w:tc>
          <w:tcPr>
            <w:tcW w:w="1867" w:type="dxa"/>
            <w:noWrap w:val="0"/>
            <w:vAlign w:val="center"/>
          </w:tcPr>
          <w:p w14:paraId="7650CE76">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膨胀阀</w:t>
            </w:r>
          </w:p>
        </w:tc>
        <w:tc>
          <w:tcPr>
            <w:tcW w:w="1697" w:type="dxa"/>
            <w:noWrap w:val="0"/>
            <w:vAlign w:val="center"/>
          </w:tcPr>
          <w:p w14:paraId="5D73087C">
            <w:pPr>
              <w:pStyle w:val="24"/>
              <w:spacing w:before="177" w:line="183"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长菱</w:t>
            </w:r>
            <w:r>
              <w:rPr>
                <w:rFonts w:hint="default" w:ascii="Times New Roman" w:hAnsi="Times New Roman" w:eastAsia="方正兰亭黑简体" w:cs="Times New Roman"/>
                <w:color w:val="auto"/>
                <w:sz w:val="20"/>
                <w:szCs w:val="20"/>
                <w:highlight w:val="none"/>
              </w:rPr>
              <w:t>AAE</w:t>
            </w:r>
            <w:r>
              <w:rPr>
                <w:rFonts w:hint="default" w:ascii="Times New Roman" w:hAnsi="Times New Roman" w:eastAsia="方正兰亭黑简体" w:cs="Times New Roman"/>
                <w:color w:val="auto"/>
                <w:spacing w:val="1"/>
                <w:sz w:val="20"/>
                <w:szCs w:val="20"/>
                <w:highlight w:val="none"/>
              </w:rPr>
              <w:t>5</w:t>
            </w:r>
            <w:r>
              <w:rPr>
                <w:rFonts w:hint="default" w:ascii="Times New Roman" w:hAnsi="Times New Roman" w:eastAsia="方正兰亭黑简体" w:cs="Times New Roman"/>
                <w:color w:val="auto"/>
                <w:sz w:val="20"/>
                <w:szCs w:val="20"/>
                <w:highlight w:val="none"/>
              </w:rPr>
              <w:t>HCA</w:t>
            </w:r>
          </w:p>
        </w:tc>
        <w:tc>
          <w:tcPr>
            <w:tcW w:w="1701" w:type="dxa"/>
            <w:noWrap w:val="0"/>
            <w:vAlign w:val="center"/>
          </w:tcPr>
          <w:p w14:paraId="7275E561">
            <w:pPr>
              <w:pStyle w:val="24"/>
              <w:spacing w:before="141" w:line="22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长菱</w:t>
            </w:r>
          </w:p>
        </w:tc>
        <w:tc>
          <w:tcPr>
            <w:tcW w:w="1275" w:type="dxa"/>
            <w:noWrap w:val="0"/>
            <w:vAlign w:val="center"/>
          </w:tcPr>
          <w:p w14:paraId="7AE100EF">
            <w:pPr>
              <w:pStyle w:val="24"/>
              <w:spacing w:before="141" w:line="223"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3"/>
                <w:sz w:val="20"/>
                <w:szCs w:val="20"/>
                <w:highlight w:val="none"/>
              </w:rPr>
              <w:t>1只</w:t>
            </w:r>
          </w:p>
        </w:tc>
        <w:tc>
          <w:tcPr>
            <w:tcW w:w="2375" w:type="dxa"/>
            <w:noWrap w:val="0"/>
            <w:vAlign w:val="center"/>
          </w:tcPr>
          <w:p w14:paraId="7F6804C7">
            <w:pPr>
              <w:pStyle w:val="24"/>
              <w:spacing w:before="141"/>
              <w:jc w:val="center"/>
              <w:rPr>
                <w:rFonts w:hint="default" w:ascii="Times New Roman" w:hAnsi="Times New Roman" w:eastAsia="方正兰亭黑简体" w:cs="Times New Roman"/>
                <w:color w:val="auto"/>
                <w:sz w:val="20"/>
                <w:szCs w:val="20"/>
                <w:highlight w:val="none"/>
              </w:rPr>
            </w:pPr>
          </w:p>
        </w:tc>
      </w:tr>
      <w:tr w14:paraId="5D6F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81" w:type="dxa"/>
            <w:noWrap w:val="0"/>
            <w:vAlign w:val="center"/>
          </w:tcPr>
          <w:p w14:paraId="7846527F">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14</w:t>
            </w:r>
          </w:p>
        </w:tc>
        <w:tc>
          <w:tcPr>
            <w:tcW w:w="1867" w:type="dxa"/>
            <w:noWrap w:val="0"/>
            <w:vAlign w:val="center"/>
          </w:tcPr>
          <w:p w14:paraId="6A41488D">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控制器主板</w:t>
            </w:r>
          </w:p>
        </w:tc>
        <w:tc>
          <w:tcPr>
            <w:tcW w:w="1697" w:type="dxa"/>
            <w:noWrap w:val="0"/>
            <w:vAlign w:val="center"/>
          </w:tcPr>
          <w:p w14:paraId="3F184FFD">
            <w:pPr>
              <w:pStyle w:val="24"/>
              <w:spacing w:before="180" w:line="183"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YH01</w:t>
            </w:r>
          </w:p>
        </w:tc>
        <w:tc>
          <w:tcPr>
            <w:tcW w:w="1701" w:type="dxa"/>
            <w:noWrap w:val="0"/>
            <w:vAlign w:val="center"/>
          </w:tcPr>
          <w:p w14:paraId="63A6C09B">
            <w:pPr>
              <w:pStyle w:val="24"/>
              <w:spacing w:before="145" w:line="22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源恒</w:t>
            </w:r>
          </w:p>
        </w:tc>
        <w:tc>
          <w:tcPr>
            <w:tcW w:w="1275" w:type="dxa"/>
            <w:noWrap w:val="0"/>
            <w:vAlign w:val="center"/>
          </w:tcPr>
          <w:p w14:paraId="28D2E345">
            <w:pPr>
              <w:pStyle w:val="24"/>
              <w:spacing w:before="144" w:line="221"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3"/>
                <w:sz w:val="20"/>
                <w:szCs w:val="20"/>
                <w:highlight w:val="none"/>
              </w:rPr>
              <w:t>1套</w:t>
            </w:r>
          </w:p>
        </w:tc>
        <w:tc>
          <w:tcPr>
            <w:tcW w:w="2375" w:type="dxa"/>
            <w:noWrap w:val="0"/>
            <w:vAlign w:val="center"/>
          </w:tcPr>
          <w:p w14:paraId="05133FE3">
            <w:pPr>
              <w:pStyle w:val="24"/>
              <w:spacing w:before="144"/>
              <w:jc w:val="center"/>
              <w:rPr>
                <w:rFonts w:hint="default" w:ascii="Times New Roman" w:hAnsi="Times New Roman" w:eastAsia="方正兰亭黑简体" w:cs="Times New Roman"/>
                <w:color w:val="auto"/>
                <w:sz w:val="20"/>
                <w:szCs w:val="20"/>
                <w:highlight w:val="none"/>
              </w:rPr>
            </w:pPr>
          </w:p>
        </w:tc>
      </w:tr>
      <w:tr w14:paraId="05C4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81" w:type="dxa"/>
            <w:noWrap w:val="0"/>
            <w:vAlign w:val="center"/>
          </w:tcPr>
          <w:p w14:paraId="1169AD3A">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15</w:t>
            </w:r>
          </w:p>
        </w:tc>
        <w:tc>
          <w:tcPr>
            <w:tcW w:w="1867" w:type="dxa"/>
            <w:noWrap w:val="0"/>
            <w:vAlign w:val="center"/>
          </w:tcPr>
          <w:p w14:paraId="10D74A55">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远程监控主板（包含为后勤数据传输）</w:t>
            </w:r>
          </w:p>
        </w:tc>
        <w:tc>
          <w:tcPr>
            <w:tcW w:w="1697" w:type="dxa"/>
            <w:noWrap w:val="0"/>
            <w:vAlign w:val="center"/>
          </w:tcPr>
          <w:p w14:paraId="4D93C26B">
            <w:pPr>
              <w:spacing w:before="78" w:line="22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3"/>
                <w:sz w:val="20"/>
                <w:szCs w:val="20"/>
                <w:highlight w:val="none"/>
              </w:rPr>
              <w:t>热水工程专用</w:t>
            </w:r>
          </w:p>
        </w:tc>
        <w:tc>
          <w:tcPr>
            <w:tcW w:w="1701" w:type="dxa"/>
            <w:noWrap w:val="0"/>
            <w:vAlign w:val="center"/>
          </w:tcPr>
          <w:p w14:paraId="7E37E202">
            <w:pPr>
              <w:spacing w:before="78" w:line="214"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源恒</w:t>
            </w:r>
          </w:p>
        </w:tc>
        <w:tc>
          <w:tcPr>
            <w:tcW w:w="1275" w:type="dxa"/>
            <w:noWrap w:val="0"/>
            <w:vAlign w:val="center"/>
          </w:tcPr>
          <w:p w14:paraId="1302F0AE">
            <w:pPr>
              <w:spacing w:before="78" w:line="217"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3"/>
                <w:sz w:val="20"/>
                <w:szCs w:val="20"/>
                <w:highlight w:val="none"/>
              </w:rPr>
              <w:t>1</w:t>
            </w:r>
            <w:r>
              <w:rPr>
                <w:rFonts w:hint="default" w:ascii="Times New Roman" w:hAnsi="Times New Roman" w:eastAsia="方正兰亭黑简体" w:cs="Times New Roman"/>
                <w:color w:val="auto"/>
                <w:spacing w:val="-51"/>
                <w:sz w:val="20"/>
                <w:szCs w:val="20"/>
                <w:highlight w:val="none"/>
              </w:rPr>
              <w:t xml:space="preserve"> </w:t>
            </w:r>
            <w:r>
              <w:rPr>
                <w:rFonts w:hint="default" w:ascii="Times New Roman" w:hAnsi="Times New Roman" w:eastAsia="方正兰亭黑简体" w:cs="Times New Roman"/>
                <w:color w:val="auto"/>
                <w:spacing w:val="-13"/>
                <w:sz w:val="20"/>
                <w:szCs w:val="20"/>
                <w:highlight w:val="none"/>
              </w:rPr>
              <w:t>套</w:t>
            </w:r>
          </w:p>
        </w:tc>
        <w:tc>
          <w:tcPr>
            <w:tcW w:w="2375" w:type="dxa"/>
            <w:noWrap w:val="0"/>
            <w:vAlign w:val="center"/>
          </w:tcPr>
          <w:p w14:paraId="1BB83402">
            <w:pPr>
              <w:spacing w:before="78" w:line="315" w:lineRule="exact"/>
              <w:jc w:val="center"/>
              <w:rPr>
                <w:rFonts w:hint="default" w:ascii="Times New Roman" w:hAnsi="Times New Roman" w:eastAsia="方正兰亭黑简体" w:cs="Times New Roman"/>
                <w:color w:val="auto"/>
                <w:sz w:val="20"/>
                <w:szCs w:val="20"/>
                <w:highlight w:val="none"/>
              </w:rPr>
            </w:pPr>
          </w:p>
        </w:tc>
      </w:tr>
      <w:tr w14:paraId="75C6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81" w:type="dxa"/>
            <w:noWrap w:val="0"/>
            <w:vAlign w:val="center"/>
          </w:tcPr>
          <w:p w14:paraId="70B4DB70">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16</w:t>
            </w:r>
          </w:p>
        </w:tc>
        <w:tc>
          <w:tcPr>
            <w:tcW w:w="1867" w:type="dxa"/>
            <w:noWrap w:val="0"/>
            <w:vAlign w:val="center"/>
          </w:tcPr>
          <w:p w14:paraId="090AA3DB">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水温水位探头</w:t>
            </w:r>
          </w:p>
        </w:tc>
        <w:tc>
          <w:tcPr>
            <w:tcW w:w="1697" w:type="dxa"/>
            <w:noWrap w:val="0"/>
            <w:vAlign w:val="center"/>
          </w:tcPr>
          <w:p w14:paraId="29148627">
            <w:pPr>
              <w:spacing w:before="57" w:line="212"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3"/>
                <w:sz w:val="20"/>
                <w:szCs w:val="20"/>
                <w:highlight w:val="none"/>
              </w:rPr>
              <w:t>热水工程专用</w:t>
            </w:r>
          </w:p>
        </w:tc>
        <w:tc>
          <w:tcPr>
            <w:tcW w:w="1701" w:type="dxa"/>
            <w:noWrap w:val="0"/>
            <w:vAlign w:val="center"/>
          </w:tcPr>
          <w:p w14:paraId="40D2DDFE">
            <w:pPr>
              <w:spacing w:before="57" w:line="212"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源恒</w:t>
            </w:r>
          </w:p>
        </w:tc>
        <w:tc>
          <w:tcPr>
            <w:tcW w:w="1275" w:type="dxa"/>
            <w:noWrap w:val="0"/>
            <w:vAlign w:val="center"/>
          </w:tcPr>
          <w:p w14:paraId="1EB0A678">
            <w:pPr>
              <w:spacing w:before="57" w:line="212"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3"/>
                <w:sz w:val="20"/>
                <w:szCs w:val="20"/>
                <w:highlight w:val="none"/>
              </w:rPr>
              <w:t>1</w:t>
            </w:r>
            <w:r>
              <w:rPr>
                <w:rFonts w:hint="default" w:ascii="Times New Roman" w:hAnsi="Times New Roman" w:eastAsia="方正兰亭黑简体" w:cs="Times New Roman"/>
                <w:color w:val="auto"/>
                <w:spacing w:val="-48"/>
                <w:sz w:val="20"/>
                <w:szCs w:val="20"/>
                <w:highlight w:val="none"/>
              </w:rPr>
              <w:t xml:space="preserve"> </w:t>
            </w:r>
            <w:r>
              <w:rPr>
                <w:rFonts w:hint="default" w:ascii="Times New Roman" w:hAnsi="Times New Roman" w:eastAsia="方正兰亭黑简体" w:cs="Times New Roman"/>
                <w:color w:val="auto"/>
                <w:spacing w:val="-13"/>
                <w:sz w:val="20"/>
                <w:szCs w:val="20"/>
                <w:highlight w:val="none"/>
              </w:rPr>
              <w:t>个</w:t>
            </w:r>
          </w:p>
        </w:tc>
        <w:tc>
          <w:tcPr>
            <w:tcW w:w="2375" w:type="dxa"/>
            <w:noWrap w:val="0"/>
            <w:vAlign w:val="center"/>
          </w:tcPr>
          <w:p w14:paraId="79639FAD">
            <w:pPr>
              <w:spacing w:before="91" w:line="186" w:lineRule="auto"/>
              <w:jc w:val="center"/>
              <w:rPr>
                <w:rFonts w:hint="default" w:ascii="Times New Roman" w:hAnsi="Times New Roman" w:eastAsia="方正兰亭黑简体" w:cs="Times New Roman"/>
                <w:color w:val="auto"/>
                <w:sz w:val="20"/>
                <w:szCs w:val="20"/>
                <w:highlight w:val="none"/>
              </w:rPr>
            </w:pPr>
          </w:p>
        </w:tc>
      </w:tr>
      <w:tr w14:paraId="63BC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81" w:type="dxa"/>
            <w:noWrap w:val="0"/>
            <w:vAlign w:val="center"/>
          </w:tcPr>
          <w:p w14:paraId="2CF14EB8">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17</w:t>
            </w:r>
          </w:p>
        </w:tc>
        <w:tc>
          <w:tcPr>
            <w:tcW w:w="1867" w:type="dxa"/>
            <w:noWrap w:val="0"/>
            <w:vAlign w:val="center"/>
          </w:tcPr>
          <w:p w14:paraId="0CF5D26F">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水温探头</w:t>
            </w:r>
          </w:p>
        </w:tc>
        <w:tc>
          <w:tcPr>
            <w:tcW w:w="1697" w:type="dxa"/>
            <w:noWrap w:val="0"/>
            <w:vAlign w:val="center"/>
          </w:tcPr>
          <w:p w14:paraId="5B8FEBF9">
            <w:pPr>
              <w:spacing w:before="57" w:line="212"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3"/>
                <w:sz w:val="20"/>
                <w:szCs w:val="20"/>
                <w:highlight w:val="none"/>
              </w:rPr>
              <w:t>热水工程专用</w:t>
            </w:r>
          </w:p>
        </w:tc>
        <w:tc>
          <w:tcPr>
            <w:tcW w:w="1701" w:type="dxa"/>
            <w:noWrap w:val="0"/>
            <w:vAlign w:val="center"/>
          </w:tcPr>
          <w:p w14:paraId="769B3650">
            <w:pPr>
              <w:spacing w:before="57" w:line="212"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源恒</w:t>
            </w:r>
          </w:p>
        </w:tc>
        <w:tc>
          <w:tcPr>
            <w:tcW w:w="1275" w:type="dxa"/>
            <w:noWrap w:val="0"/>
            <w:vAlign w:val="center"/>
          </w:tcPr>
          <w:p w14:paraId="62FAC973">
            <w:pPr>
              <w:spacing w:before="57" w:line="212"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3"/>
                <w:sz w:val="20"/>
                <w:szCs w:val="20"/>
                <w:highlight w:val="none"/>
              </w:rPr>
              <w:t>1</w:t>
            </w:r>
            <w:r>
              <w:rPr>
                <w:rFonts w:hint="default" w:ascii="Times New Roman" w:hAnsi="Times New Roman" w:eastAsia="方正兰亭黑简体" w:cs="Times New Roman"/>
                <w:color w:val="auto"/>
                <w:spacing w:val="-48"/>
                <w:sz w:val="20"/>
                <w:szCs w:val="20"/>
                <w:highlight w:val="none"/>
              </w:rPr>
              <w:t xml:space="preserve"> </w:t>
            </w:r>
            <w:r>
              <w:rPr>
                <w:rFonts w:hint="default" w:ascii="Times New Roman" w:hAnsi="Times New Roman" w:eastAsia="方正兰亭黑简体" w:cs="Times New Roman"/>
                <w:color w:val="auto"/>
                <w:spacing w:val="-13"/>
                <w:sz w:val="20"/>
                <w:szCs w:val="20"/>
                <w:highlight w:val="none"/>
              </w:rPr>
              <w:t>个</w:t>
            </w:r>
          </w:p>
        </w:tc>
        <w:tc>
          <w:tcPr>
            <w:tcW w:w="2375" w:type="dxa"/>
            <w:noWrap w:val="0"/>
            <w:vAlign w:val="center"/>
          </w:tcPr>
          <w:p w14:paraId="6FD8CB12">
            <w:pPr>
              <w:spacing w:before="91" w:line="186" w:lineRule="auto"/>
              <w:jc w:val="center"/>
              <w:rPr>
                <w:rFonts w:hint="default" w:ascii="Times New Roman" w:hAnsi="Times New Roman" w:eastAsia="方正兰亭黑简体" w:cs="Times New Roman"/>
                <w:color w:val="auto"/>
                <w:sz w:val="20"/>
                <w:szCs w:val="20"/>
                <w:highlight w:val="none"/>
              </w:rPr>
            </w:pPr>
          </w:p>
        </w:tc>
      </w:tr>
      <w:tr w14:paraId="0949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81" w:type="dxa"/>
            <w:noWrap w:val="0"/>
            <w:vAlign w:val="center"/>
          </w:tcPr>
          <w:p w14:paraId="135AFB40">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18</w:t>
            </w:r>
          </w:p>
        </w:tc>
        <w:tc>
          <w:tcPr>
            <w:tcW w:w="1867" w:type="dxa"/>
            <w:noWrap w:val="0"/>
            <w:vAlign w:val="center"/>
          </w:tcPr>
          <w:p w14:paraId="3DFC5435">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水箱间循环泵</w:t>
            </w:r>
          </w:p>
        </w:tc>
        <w:tc>
          <w:tcPr>
            <w:tcW w:w="1697" w:type="dxa"/>
            <w:noWrap w:val="0"/>
            <w:vAlign w:val="center"/>
          </w:tcPr>
          <w:p w14:paraId="3D01613F">
            <w:pPr>
              <w:pStyle w:val="24"/>
              <w:tabs>
                <w:tab w:val="center" w:pos="740"/>
              </w:tabs>
              <w:spacing w:before="179" w:line="182" w:lineRule="auto"/>
              <w:jc w:val="center"/>
              <w:rPr>
                <w:rFonts w:hint="default" w:ascii="Times New Roman" w:hAnsi="Times New Roman" w:eastAsia="方正兰亭黑简体" w:cs="Times New Roman"/>
                <w:color w:val="auto"/>
                <w:spacing w:val="-3"/>
                <w:sz w:val="20"/>
                <w:szCs w:val="20"/>
                <w:highlight w:val="none"/>
                <w:lang w:eastAsia="zh-CN"/>
              </w:rPr>
            </w:pPr>
            <w:r>
              <w:rPr>
                <w:rFonts w:hint="default" w:ascii="Times New Roman" w:hAnsi="Times New Roman" w:eastAsia="方正兰亭黑简体" w:cs="Times New Roman"/>
                <w:color w:val="auto"/>
                <w:spacing w:val="-1"/>
                <w:sz w:val="20"/>
                <w:szCs w:val="20"/>
                <w:highlight w:val="none"/>
              </w:rPr>
              <w:t>PH-150E</w:t>
            </w:r>
          </w:p>
        </w:tc>
        <w:tc>
          <w:tcPr>
            <w:tcW w:w="1701" w:type="dxa"/>
            <w:noWrap w:val="0"/>
            <w:vAlign w:val="center"/>
          </w:tcPr>
          <w:p w14:paraId="79E40BA6">
            <w:pPr>
              <w:pStyle w:val="24"/>
              <w:spacing w:before="143" w:line="221" w:lineRule="auto"/>
              <w:jc w:val="center"/>
              <w:rPr>
                <w:rFonts w:hint="default" w:ascii="Times New Roman" w:hAnsi="Times New Roman" w:eastAsia="方正兰亭黑简体" w:cs="Times New Roman"/>
                <w:color w:val="auto"/>
                <w:spacing w:val="-4"/>
                <w:sz w:val="20"/>
                <w:szCs w:val="20"/>
                <w:highlight w:val="none"/>
              </w:rPr>
            </w:pPr>
            <w:r>
              <w:rPr>
                <w:rFonts w:hint="default" w:ascii="Times New Roman" w:hAnsi="Times New Roman" w:eastAsia="方正兰亭黑简体" w:cs="Times New Roman"/>
                <w:color w:val="auto"/>
                <w:spacing w:val="-2"/>
                <w:sz w:val="20"/>
                <w:szCs w:val="20"/>
                <w:highlight w:val="none"/>
              </w:rPr>
              <w:t>威乐</w:t>
            </w:r>
          </w:p>
        </w:tc>
        <w:tc>
          <w:tcPr>
            <w:tcW w:w="1275" w:type="dxa"/>
            <w:noWrap w:val="0"/>
            <w:vAlign w:val="center"/>
          </w:tcPr>
          <w:p w14:paraId="07619FD0">
            <w:pPr>
              <w:pStyle w:val="24"/>
              <w:spacing w:before="143" w:line="222" w:lineRule="auto"/>
              <w:jc w:val="center"/>
              <w:rPr>
                <w:rFonts w:hint="default" w:ascii="Times New Roman" w:hAnsi="Times New Roman" w:eastAsia="方正兰亭黑简体" w:cs="Times New Roman"/>
                <w:color w:val="auto"/>
                <w:spacing w:val="-13"/>
                <w:sz w:val="20"/>
                <w:szCs w:val="20"/>
                <w:highlight w:val="none"/>
              </w:rPr>
            </w:pPr>
            <w:r>
              <w:rPr>
                <w:rFonts w:hint="default" w:ascii="Times New Roman" w:hAnsi="Times New Roman" w:eastAsia="方正兰亭黑简体" w:cs="Times New Roman"/>
                <w:color w:val="auto"/>
                <w:spacing w:val="-13"/>
                <w:sz w:val="20"/>
                <w:szCs w:val="20"/>
                <w:highlight w:val="none"/>
              </w:rPr>
              <w:t>1</w:t>
            </w:r>
            <w:r>
              <w:rPr>
                <w:rFonts w:hint="default" w:ascii="Times New Roman" w:hAnsi="Times New Roman" w:eastAsia="方正兰亭黑简体" w:cs="Times New Roman"/>
                <w:color w:val="auto"/>
                <w:spacing w:val="-29"/>
                <w:sz w:val="20"/>
                <w:szCs w:val="20"/>
                <w:highlight w:val="none"/>
              </w:rPr>
              <w:t xml:space="preserve"> </w:t>
            </w:r>
            <w:r>
              <w:rPr>
                <w:rFonts w:hint="default" w:ascii="Times New Roman" w:hAnsi="Times New Roman" w:eastAsia="方正兰亭黑简体" w:cs="Times New Roman"/>
                <w:color w:val="auto"/>
                <w:spacing w:val="-13"/>
                <w:sz w:val="20"/>
                <w:szCs w:val="20"/>
                <w:highlight w:val="none"/>
              </w:rPr>
              <w:t>台</w:t>
            </w:r>
          </w:p>
        </w:tc>
        <w:tc>
          <w:tcPr>
            <w:tcW w:w="2375" w:type="dxa"/>
            <w:noWrap w:val="0"/>
            <w:vAlign w:val="center"/>
          </w:tcPr>
          <w:p w14:paraId="6C83A568">
            <w:pPr>
              <w:pStyle w:val="24"/>
              <w:spacing w:before="142"/>
              <w:jc w:val="center"/>
              <w:rPr>
                <w:rFonts w:hint="default" w:ascii="Times New Roman" w:hAnsi="Times New Roman" w:eastAsia="方正兰亭黑简体" w:cs="Times New Roman"/>
                <w:color w:val="auto"/>
                <w:spacing w:val="-6"/>
                <w:sz w:val="20"/>
                <w:szCs w:val="20"/>
                <w:highlight w:val="none"/>
              </w:rPr>
            </w:pPr>
          </w:p>
        </w:tc>
      </w:tr>
      <w:tr w14:paraId="0301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81" w:type="dxa"/>
            <w:noWrap w:val="0"/>
            <w:vAlign w:val="center"/>
          </w:tcPr>
          <w:p w14:paraId="15F89FF1">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19</w:t>
            </w:r>
          </w:p>
        </w:tc>
        <w:tc>
          <w:tcPr>
            <w:tcW w:w="1867" w:type="dxa"/>
            <w:noWrap w:val="0"/>
            <w:vAlign w:val="center"/>
          </w:tcPr>
          <w:p w14:paraId="2C67064A">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热泵循环泵</w:t>
            </w:r>
          </w:p>
        </w:tc>
        <w:tc>
          <w:tcPr>
            <w:tcW w:w="1697" w:type="dxa"/>
            <w:noWrap w:val="0"/>
            <w:vAlign w:val="center"/>
          </w:tcPr>
          <w:p w14:paraId="27100264">
            <w:pPr>
              <w:spacing w:before="33" w:line="212"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pacing w:val="-2"/>
                <w:sz w:val="20"/>
                <w:szCs w:val="20"/>
                <w:highlight w:val="none"/>
              </w:rPr>
              <w:t>PH-25</w:t>
            </w:r>
            <w:r>
              <w:rPr>
                <w:rFonts w:hint="default" w:ascii="Times New Roman" w:hAnsi="Times New Roman" w:eastAsia="方正兰亭黑简体" w:cs="Times New Roman"/>
                <w:color w:val="auto"/>
                <w:spacing w:val="-2"/>
                <w:sz w:val="20"/>
                <w:szCs w:val="20"/>
                <w:highlight w:val="none"/>
                <w:lang w:val="en-US" w:eastAsia="zh-CN"/>
              </w:rPr>
              <w:t>7</w:t>
            </w:r>
            <w:r>
              <w:rPr>
                <w:rFonts w:hint="default" w:ascii="Times New Roman" w:hAnsi="Times New Roman" w:eastAsia="方正兰亭黑简体" w:cs="Times New Roman"/>
                <w:color w:val="auto"/>
                <w:spacing w:val="-2"/>
                <w:sz w:val="20"/>
                <w:szCs w:val="20"/>
                <w:highlight w:val="none"/>
              </w:rPr>
              <w:t>E</w:t>
            </w:r>
            <w:r>
              <w:rPr>
                <w:rFonts w:hint="default" w:ascii="Times New Roman" w:hAnsi="Times New Roman" w:eastAsia="方正兰亭黑简体" w:cs="Times New Roman"/>
                <w:color w:val="auto"/>
                <w:spacing w:val="-2"/>
                <w:sz w:val="20"/>
                <w:szCs w:val="20"/>
                <w:highlight w:val="none"/>
                <w:lang w:val="en-US" w:eastAsia="zh-CN"/>
              </w:rPr>
              <w:t>H</w:t>
            </w:r>
          </w:p>
        </w:tc>
        <w:tc>
          <w:tcPr>
            <w:tcW w:w="1701" w:type="dxa"/>
            <w:noWrap w:val="0"/>
            <w:vAlign w:val="center"/>
          </w:tcPr>
          <w:p w14:paraId="5DA6B10E">
            <w:pPr>
              <w:spacing w:before="229" w:line="222"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pacing w:val="-2"/>
                <w:sz w:val="20"/>
                <w:szCs w:val="20"/>
                <w:highlight w:val="none"/>
              </w:rPr>
              <w:t>威乐</w:t>
            </w:r>
          </w:p>
        </w:tc>
        <w:tc>
          <w:tcPr>
            <w:tcW w:w="1275" w:type="dxa"/>
            <w:noWrap w:val="0"/>
            <w:vAlign w:val="center"/>
          </w:tcPr>
          <w:p w14:paraId="117FE22E">
            <w:pPr>
              <w:spacing w:before="229" w:line="221"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3"/>
                <w:sz w:val="20"/>
                <w:szCs w:val="20"/>
                <w:highlight w:val="none"/>
              </w:rPr>
              <w:t>1</w:t>
            </w:r>
            <w:r>
              <w:rPr>
                <w:rFonts w:hint="default" w:ascii="Times New Roman" w:hAnsi="Times New Roman" w:eastAsia="方正兰亭黑简体" w:cs="Times New Roman"/>
                <w:color w:val="auto"/>
                <w:spacing w:val="-25"/>
                <w:sz w:val="20"/>
                <w:szCs w:val="20"/>
                <w:highlight w:val="none"/>
              </w:rPr>
              <w:t xml:space="preserve"> </w:t>
            </w:r>
            <w:r>
              <w:rPr>
                <w:rFonts w:hint="default" w:ascii="Times New Roman" w:hAnsi="Times New Roman" w:eastAsia="方正兰亭黑简体" w:cs="Times New Roman"/>
                <w:color w:val="auto"/>
                <w:spacing w:val="-13"/>
                <w:sz w:val="20"/>
                <w:szCs w:val="20"/>
                <w:highlight w:val="none"/>
              </w:rPr>
              <w:t>台</w:t>
            </w:r>
          </w:p>
        </w:tc>
        <w:tc>
          <w:tcPr>
            <w:tcW w:w="2375" w:type="dxa"/>
            <w:noWrap w:val="0"/>
            <w:vAlign w:val="center"/>
          </w:tcPr>
          <w:p w14:paraId="76D3D9A2">
            <w:pPr>
              <w:spacing w:before="263" w:line="315" w:lineRule="exact"/>
              <w:jc w:val="center"/>
              <w:rPr>
                <w:rFonts w:hint="default" w:ascii="Times New Roman" w:hAnsi="Times New Roman" w:eastAsia="方正兰亭黑简体" w:cs="Times New Roman"/>
                <w:color w:val="auto"/>
                <w:sz w:val="20"/>
                <w:szCs w:val="20"/>
                <w:highlight w:val="none"/>
              </w:rPr>
            </w:pPr>
          </w:p>
        </w:tc>
      </w:tr>
      <w:tr w14:paraId="0647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81" w:type="dxa"/>
            <w:noWrap w:val="0"/>
            <w:vAlign w:val="center"/>
          </w:tcPr>
          <w:p w14:paraId="19D97C47">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20</w:t>
            </w:r>
          </w:p>
        </w:tc>
        <w:tc>
          <w:tcPr>
            <w:tcW w:w="1867" w:type="dxa"/>
            <w:noWrap w:val="0"/>
            <w:vAlign w:val="center"/>
          </w:tcPr>
          <w:p w14:paraId="7B500DB0">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太阳能循环泵</w:t>
            </w:r>
          </w:p>
        </w:tc>
        <w:tc>
          <w:tcPr>
            <w:tcW w:w="1697" w:type="dxa"/>
            <w:noWrap w:val="0"/>
            <w:vAlign w:val="center"/>
          </w:tcPr>
          <w:p w14:paraId="3FB1A053">
            <w:pPr>
              <w:spacing w:before="34" w:line="211"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2"/>
                <w:sz w:val="20"/>
                <w:szCs w:val="20"/>
                <w:highlight w:val="none"/>
              </w:rPr>
              <w:t>PH-25</w:t>
            </w:r>
            <w:r>
              <w:rPr>
                <w:rFonts w:hint="default" w:ascii="Times New Roman" w:hAnsi="Times New Roman" w:eastAsia="方正兰亭黑简体" w:cs="Times New Roman"/>
                <w:color w:val="auto"/>
                <w:spacing w:val="-2"/>
                <w:sz w:val="20"/>
                <w:szCs w:val="20"/>
                <w:highlight w:val="none"/>
                <w:lang w:val="en-US" w:eastAsia="zh-CN"/>
              </w:rPr>
              <w:t>7</w:t>
            </w:r>
            <w:r>
              <w:rPr>
                <w:rFonts w:hint="default" w:ascii="Times New Roman" w:hAnsi="Times New Roman" w:eastAsia="方正兰亭黑简体" w:cs="Times New Roman"/>
                <w:color w:val="auto"/>
                <w:spacing w:val="-2"/>
                <w:sz w:val="20"/>
                <w:szCs w:val="20"/>
                <w:highlight w:val="none"/>
              </w:rPr>
              <w:t>E</w:t>
            </w:r>
          </w:p>
        </w:tc>
        <w:tc>
          <w:tcPr>
            <w:tcW w:w="1701" w:type="dxa"/>
            <w:noWrap w:val="0"/>
            <w:vAlign w:val="center"/>
          </w:tcPr>
          <w:p w14:paraId="73704ECB">
            <w:pPr>
              <w:spacing w:before="230" w:line="222"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2"/>
                <w:sz w:val="20"/>
                <w:szCs w:val="20"/>
                <w:highlight w:val="none"/>
              </w:rPr>
              <w:t>威乐</w:t>
            </w:r>
          </w:p>
        </w:tc>
        <w:tc>
          <w:tcPr>
            <w:tcW w:w="1275" w:type="dxa"/>
            <w:noWrap w:val="0"/>
            <w:vAlign w:val="center"/>
          </w:tcPr>
          <w:p w14:paraId="1401B71F">
            <w:pPr>
              <w:spacing w:before="229" w:line="221"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3"/>
                <w:sz w:val="20"/>
                <w:szCs w:val="20"/>
                <w:highlight w:val="none"/>
              </w:rPr>
              <w:t>1</w:t>
            </w:r>
            <w:r>
              <w:rPr>
                <w:rFonts w:hint="default" w:ascii="Times New Roman" w:hAnsi="Times New Roman" w:eastAsia="方正兰亭黑简体" w:cs="Times New Roman"/>
                <w:color w:val="auto"/>
                <w:spacing w:val="-25"/>
                <w:sz w:val="20"/>
                <w:szCs w:val="20"/>
                <w:highlight w:val="none"/>
              </w:rPr>
              <w:t xml:space="preserve"> </w:t>
            </w:r>
            <w:r>
              <w:rPr>
                <w:rFonts w:hint="default" w:ascii="Times New Roman" w:hAnsi="Times New Roman" w:eastAsia="方正兰亭黑简体" w:cs="Times New Roman"/>
                <w:color w:val="auto"/>
                <w:spacing w:val="-13"/>
                <w:sz w:val="20"/>
                <w:szCs w:val="20"/>
                <w:highlight w:val="none"/>
              </w:rPr>
              <w:t>台</w:t>
            </w:r>
          </w:p>
        </w:tc>
        <w:tc>
          <w:tcPr>
            <w:tcW w:w="2375" w:type="dxa"/>
            <w:noWrap w:val="0"/>
            <w:vAlign w:val="center"/>
          </w:tcPr>
          <w:p w14:paraId="3CAEF1B6">
            <w:pPr>
              <w:spacing w:before="263" w:line="315" w:lineRule="exact"/>
              <w:jc w:val="center"/>
              <w:rPr>
                <w:rFonts w:hint="default" w:ascii="Times New Roman" w:hAnsi="Times New Roman" w:eastAsia="方正兰亭黑简体" w:cs="Times New Roman"/>
                <w:color w:val="auto"/>
                <w:sz w:val="20"/>
                <w:szCs w:val="20"/>
                <w:highlight w:val="none"/>
              </w:rPr>
            </w:pPr>
          </w:p>
        </w:tc>
      </w:tr>
      <w:tr w14:paraId="0277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81" w:type="dxa"/>
            <w:noWrap w:val="0"/>
            <w:vAlign w:val="center"/>
          </w:tcPr>
          <w:p w14:paraId="36DD9207">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21</w:t>
            </w:r>
          </w:p>
        </w:tc>
        <w:tc>
          <w:tcPr>
            <w:tcW w:w="1867" w:type="dxa"/>
            <w:noWrap w:val="0"/>
            <w:vAlign w:val="center"/>
          </w:tcPr>
          <w:p w14:paraId="0569A554">
            <w:pPr>
              <w:spacing w:before="57" w:line="238" w:lineRule="auto"/>
              <w:ind w:right="198" w:rightChars="0"/>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3"/>
                <w:sz w:val="20"/>
                <w:szCs w:val="20"/>
                <w:highlight w:val="none"/>
              </w:rPr>
              <w:t>热水增压循环</w:t>
            </w:r>
            <w:r>
              <w:rPr>
                <w:rFonts w:hint="default" w:ascii="Times New Roman" w:hAnsi="Times New Roman" w:eastAsia="方正兰亭黑简体" w:cs="Times New Roman"/>
                <w:color w:val="auto"/>
                <w:sz w:val="20"/>
                <w:szCs w:val="20"/>
                <w:highlight w:val="none"/>
              </w:rPr>
              <w:t>泵</w:t>
            </w:r>
          </w:p>
        </w:tc>
        <w:tc>
          <w:tcPr>
            <w:tcW w:w="1697" w:type="dxa"/>
            <w:noWrap w:val="0"/>
            <w:vAlign w:val="center"/>
          </w:tcPr>
          <w:p w14:paraId="7A19498A">
            <w:pPr>
              <w:spacing w:before="34" w:line="211"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2"/>
                <w:sz w:val="20"/>
                <w:szCs w:val="20"/>
                <w:highlight w:val="none"/>
              </w:rPr>
              <w:t>PH-</w:t>
            </w:r>
            <w:r>
              <w:rPr>
                <w:rFonts w:hint="default" w:ascii="Times New Roman" w:hAnsi="Times New Roman" w:eastAsia="方正兰亭黑简体" w:cs="Times New Roman"/>
                <w:color w:val="auto"/>
                <w:spacing w:val="-2"/>
                <w:sz w:val="20"/>
                <w:szCs w:val="20"/>
                <w:highlight w:val="none"/>
                <w:lang w:val="en-US" w:eastAsia="zh-CN"/>
              </w:rPr>
              <w:t>75</w:t>
            </w:r>
            <w:r>
              <w:rPr>
                <w:rFonts w:hint="default" w:ascii="Times New Roman" w:hAnsi="Times New Roman" w:eastAsia="方正兰亭黑简体" w:cs="Times New Roman"/>
                <w:color w:val="auto"/>
                <w:spacing w:val="-2"/>
                <w:sz w:val="20"/>
                <w:szCs w:val="20"/>
                <w:highlight w:val="none"/>
              </w:rPr>
              <w:t>1E</w:t>
            </w:r>
          </w:p>
        </w:tc>
        <w:tc>
          <w:tcPr>
            <w:tcW w:w="1701" w:type="dxa"/>
            <w:noWrap w:val="0"/>
            <w:vAlign w:val="center"/>
          </w:tcPr>
          <w:p w14:paraId="130372C3">
            <w:pPr>
              <w:spacing w:before="230" w:line="222" w:lineRule="auto"/>
              <w:jc w:val="center"/>
              <w:rPr>
                <w:rFonts w:hint="default" w:ascii="Times New Roman" w:hAnsi="Times New Roman" w:eastAsia="方正兰亭黑简体" w:cs="Times New Roman"/>
                <w:color w:val="auto"/>
                <w:spacing w:val="-2"/>
                <w:sz w:val="20"/>
                <w:szCs w:val="20"/>
                <w:highlight w:val="none"/>
              </w:rPr>
            </w:pPr>
            <w:r>
              <w:rPr>
                <w:rFonts w:hint="default" w:ascii="Times New Roman" w:hAnsi="Times New Roman" w:eastAsia="方正兰亭黑简体" w:cs="Times New Roman"/>
                <w:color w:val="auto"/>
                <w:spacing w:val="-2"/>
                <w:sz w:val="20"/>
                <w:szCs w:val="20"/>
                <w:highlight w:val="none"/>
              </w:rPr>
              <w:t>威乐</w:t>
            </w:r>
          </w:p>
        </w:tc>
        <w:tc>
          <w:tcPr>
            <w:tcW w:w="1275" w:type="dxa"/>
            <w:noWrap w:val="0"/>
            <w:vAlign w:val="center"/>
          </w:tcPr>
          <w:p w14:paraId="7A6640A4">
            <w:pPr>
              <w:spacing w:before="229" w:line="221" w:lineRule="auto"/>
              <w:jc w:val="center"/>
              <w:rPr>
                <w:rFonts w:hint="default" w:ascii="Times New Roman" w:hAnsi="Times New Roman" w:eastAsia="方正兰亭黑简体" w:cs="Times New Roman"/>
                <w:color w:val="auto"/>
                <w:spacing w:val="-13"/>
                <w:sz w:val="20"/>
                <w:szCs w:val="20"/>
                <w:highlight w:val="none"/>
              </w:rPr>
            </w:pPr>
            <w:r>
              <w:rPr>
                <w:rFonts w:hint="default" w:ascii="Times New Roman" w:hAnsi="Times New Roman" w:eastAsia="方正兰亭黑简体" w:cs="Times New Roman"/>
                <w:color w:val="auto"/>
                <w:spacing w:val="-13"/>
                <w:sz w:val="20"/>
                <w:szCs w:val="20"/>
                <w:highlight w:val="none"/>
              </w:rPr>
              <w:t>1</w:t>
            </w:r>
            <w:r>
              <w:rPr>
                <w:rFonts w:hint="default" w:ascii="Times New Roman" w:hAnsi="Times New Roman" w:eastAsia="方正兰亭黑简体" w:cs="Times New Roman"/>
                <w:color w:val="auto"/>
                <w:spacing w:val="-25"/>
                <w:sz w:val="20"/>
                <w:szCs w:val="20"/>
                <w:highlight w:val="none"/>
              </w:rPr>
              <w:t xml:space="preserve"> </w:t>
            </w:r>
            <w:r>
              <w:rPr>
                <w:rFonts w:hint="default" w:ascii="Times New Roman" w:hAnsi="Times New Roman" w:eastAsia="方正兰亭黑简体" w:cs="Times New Roman"/>
                <w:color w:val="auto"/>
                <w:spacing w:val="-13"/>
                <w:sz w:val="20"/>
                <w:szCs w:val="20"/>
                <w:highlight w:val="none"/>
              </w:rPr>
              <w:t>台</w:t>
            </w:r>
          </w:p>
        </w:tc>
        <w:tc>
          <w:tcPr>
            <w:tcW w:w="2375" w:type="dxa"/>
            <w:noWrap w:val="0"/>
            <w:vAlign w:val="center"/>
          </w:tcPr>
          <w:p w14:paraId="5D4CA0A8">
            <w:pPr>
              <w:spacing w:before="263" w:line="316" w:lineRule="exact"/>
              <w:jc w:val="center"/>
              <w:rPr>
                <w:rFonts w:hint="default" w:ascii="Times New Roman" w:hAnsi="Times New Roman" w:eastAsia="方正兰亭黑简体" w:cs="Times New Roman"/>
                <w:color w:val="auto"/>
                <w:spacing w:val="-5"/>
                <w:position w:val="1"/>
                <w:sz w:val="20"/>
                <w:szCs w:val="20"/>
                <w:highlight w:val="none"/>
                <w:lang w:val="en-US" w:eastAsia="zh-CN"/>
              </w:rPr>
            </w:pPr>
          </w:p>
        </w:tc>
      </w:tr>
      <w:tr w14:paraId="0103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81" w:type="dxa"/>
            <w:noWrap w:val="0"/>
            <w:vAlign w:val="center"/>
          </w:tcPr>
          <w:p w14:paraId="7334EF7C">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22</w:t>
            </w:r>
          </w:p>
        </w:tc>
        <w:tc>
          <w:tcPr>
            <w:tcW w:w="1867" w:type="dxa"/>
            <w:noWrap w:val="0"/>
            <w:vAlign w:val="center"/>
          </w:tcPr>
          <w:p w14:paraId="1C8C9D0F">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排气阀</w:t>
            </w:r>
          </w:p>
        </w:tc>
        <w:tc>
          <w:tcPr>
            <w:tcW w:w="1697" w:type="dxa"/>
            <w:noWrap w:val="0"/>
            <w:vAlign w:val="center"/>
          </w:tcPr>
          <w:p w14:paraId="7379273F">
            <w:pPr>
              <w:spacing w:before="126" w:line="159"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2"/>
                <w:sz w:val="20"/>
                <w:szCs w:val="20"/>
                <w:highlight w:val="none"/>
              </w:rPr>
              <w:t>DN25</w:t>
            </w:r>
          </w:p>
        </w:tc>
        <w:tc>
          <w:tcPr>
            <w:tcW w:w="1701" w:type="dxa"/>
            <w:noWrap w:val="0"/>
            <w:vAlign w:val="center"/>
          </w:tcPr>
          <w:p w14:paraId="5C1BADB5">
            <w:pPr>
              <w:spacing w:before="58" w:line="211"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
                <w:sz w:val="20"/>
                <w:szCs w:val="20"/>
                <w:highlight w:val="none"/>
              </w:rPr>
              <w:t>硕必达</w:t>
            </w:r>
          </w:p>
        </w:tc>
        <w:tc>
          <w:tcPr>
            <w:tcW w:w="1275" w:type="dxa"/>
            <w:noWrap w:val="0"/>
            <w:vAlign w:val="center"/>
          </w:tcPr>
          <w:p w14:paraId="49F857AD">
            <w:pPr>
              <w:spacing w:before="58" w:line="211"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3"/>
                <w:sz w:val="20"/>
                <w:szCs w:val="20"/>
                <w:highlight w:val="none"/>
              </w:rPr>
              <w:t>1</w:t>
            </w:r>
            <w:r>
              <w:rPr>
                <w:rFonts w:hint="default" w:ascii="Times New Roman" w:hAnsi="Times New Roman" w:eastAsia="方正兰亭黑简体" w:cs="Times New Roman"/>
                <w:color w:val="auto"/>
                <w:spacing w:val="-48"/>
                <w:sz w:val="20"/>
                <w:szCs w:val="20"/>
                <w:highlight w:val="none"/>
              </w:rPr>
              <w:t xml:space="preserve"> </w:t>
            </w:r>
            <w:r>
              <w:rPr>
                <w:rFonts w:hint="default" w:ascii="Times New Roman" w:hAnsi="Times New Roman" w:eastAsia="方正兰亭黑简体" w:cs="Times New Roman"/>
                <w:color w:val="auto"/>
                <w:spacing w:val="-13"/>
                <w:sz w:val="20"/>
                <w:szCs w:val="20"/>
                <w:highlight w:val="none"/>
              </w:rPr>
              <w:t>个</w:t>
            </w:r>
          </w:p>
        </w:tc>
        <w:tc>
          <w:tcPr>
            <w:tcW w:w="2375" w:type="dxa"/>
            <w:noWrap w:val="0"/>
            <w:vAlign w:val="center"/>
          </w:tcPr>
          <w:p w14:paraId="615D85B2">
            <w:pPr>
              <w:spacing w:before="92" w:line="185" w:lineRule="auto"/>
              <w:jc w:val="center"/>
              <w:rPr>
                <w:rFonts w:hint="default" w:ascii="Times New Roman" w:hAnsi="Times New Roman" w:eastAsia="方正兰亭黑简体" w:cs="Times New Roman"/>
                <w:color w:val="auto"/>
                <w:sz w:val="20"/>
                <w:szCs w:val="20"/>
                <w:highlight w:val="none"/>
              </w:rPr>
            </w:pPr>
          </w:p>
        </w:tc>
      </w:tr>
      <w:tr w14:paraId="18F0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81" w:type="dxa"/>
            <w:noWrap w:val="0"/>
            <w:vAlign w:val="center"/>
          </w:tcPr>
          <w:p w14:paraId="4ECC15E7">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23</w:t>
            </w:r>
          </w:p>
        </w:tc>
        <w:tc>
          <w:tcPr>
            <w:tcW w:w="1867" w:type="dxa"/>
            <w:noWrap w:val="0"/>
            <w:vAlign w:val="center"/>
          </w:tcPr>
          <w:p w14:paraId="4801F416">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电加热</w:t>
            </w:r>
          </w:p>
        </w:tc>
        <w:tc>
          <w:tcPr>
            <w:tcW w:w="1697" w:type="dxa"/>
            <w:noWrap w:val="0"/>
            <w:vAlign w:val="center"/>
          </w:tcPr>
          <w:p w14:paraId="0276715C">
            <w:pPr>
              <w:spacing w:before="127" w:line="162"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5"/>
                <w:sz w:val="20"/>
                <w:szCs w:val="20"/>
                <w:highlight w:val="none"/>
              </w:rPr>
              <w:t>9KW</w:t>
            </w:r>
          </w:p>
        </w:tc>
        <w:tc>
          <w:tcPr>
            <w:tcW w:w="1701" w:type="dxa"/>
            <w:noWrap w:val="0"/>
            <w:vAlign w:val="center"/>
          </w:tcPr>
          <w:p w14:paraId="32A37240">
            <w:pPr>
              <w:spacing w:before="59" w:line="214"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
                <w:sz w:val="20"/>
                <w:szCs w:val="20"/>
                <w:highlight w:val="none"/>
              </w:rPr>
              <w:t>佳成</w:t>
            </w:r>
          </w:p>
        </w:tc>
        <w:tc>
          <w:tcPr>
            <w:tcW w:w="1275" w:type="dxa"/>
            <w:noWrap w:val="0"/>
            <w:vAlign w:val="center"/>
          </w:tcPr>
          <w:p w14:paraId="439F3F16">
            <w:pPr>
              <w:spacing w:before="59" w:line="214"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pacing w:val="17"/>
                <w:sz w:val="20"/>
                <w:szCs w:val="20"/>
                <w:highlight w:val="none"/>
              </w:rPr>
              <w:t>1根</w:t>
            </w:r>
          </w:p>
        </w:tc>
        <w:tc>
          <w:tcPr>
            <w:tcW w:w="2375" w:type="dxa"/>
            <w:noWrap w:val="0"/>
            <w:vAlign w:val="center"/>
          </w:tcPr>
          <w:p w14:paraId="5B327464">
            <w:pPr>
              <w:spacing w:before="93" w:line="188" w:lineRule="auto"/>
              <w:jc w:val="center"/>
              <w:rPr>
                <w:rFonts w:hint="default" w:ascii="Times New Roman" w:hAnsi="Times New Roman" w:eastAsia="方正兰亭黑简体" w:cs="Times New Roman"/>
                <w:color w:val="auto"/>
                <w:sz w:val="20"/>
                <w:szCs w:val="20"/>
                <w:highlight w:val="none"/>
              </w:rPr>
            </w:pPr>
          </w:p>
        </w:tc>
      </w:tr>
      <w:tr w14:paraId="2305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81" w:type="dxa"/>
            <w:noWrap w:val="0"/>
            <w:vAlign w:val="center"/>
          </w:tcPr>
          <w:p w14:paraId="75DDD3B0">
            <w:pPr>
              <w:tabs>
                <w:tab w:val="left" w:pos="409"/>
              </w:tabs>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24</w:t>
            </w:r>
          </w:p>
        </w:tc>
        <w:tc>
          <w:tcPr>
            <w:tcW w:w="1867" w:type="dxa"/>
            <w:noWrap w:val="0"/>
            <w:vAlign w:val="center"/>
          </w:tcPr>
          <w:p w14:paraId="3F94C0CA">
            <w:pPr>
              <w:snapToGrid w:val="0"/>
              <w:ind w:left="0" w:leftChars="0" w:right="0" w:rightChars="0" w:firstLine="0" w:firstLineChars="0"/>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保温水箱</w:t>
            </w:r>
          </w:p>
        </w:tc>
        <w:tc>
          <w:tcPr>
            <w:tcW w:w="1697" w:type="dxa"/>
            <w:noWrap w:val="0"/>
            <w:vAlign w:val="center"/>
          </w:tcPr>
          <w:p w14:paraId="327C6D14">
            <w:pPr>
              <w:spacing w:before="127" w:line="162" w:lineRule="auto"/>
              <w:jc w:val="center"/>
              <w:rPr>
                <w:rFonts w:hint="default" w:ascii="Times New Roman" w:hAnsi="Times New Roman" w:eastAsia="方正兰亭黑简体" w:cs="Times New Roman"/>
                <w:color w:val="auto"/>
                <w:spacing w:val="-5"/>
                <w:sz w:val="20"/>
                <w:szCs w:val="20"/>
                <w:highlight w:val="none"/>
                <w:lang w:val="en-US" w:eastAsia="zh-CN"/>
              </w:rPr>
            </w:pPr>
            <w:r>
              <w:rPr>
                <w:rFonts w:hint="default" w:ascii="Times New Roman" w:hAnsi="Times New Roman" w:eastAsia="方正兰亭黑简体" w:cs="Times New Roman"/>
                <w:color w:val="auto"/>
                <w:spacing w:val="-5"/>
                <w:sz w:val="20"/>
                <w:szCs w:val="20"/>
                <w:highlight w:val="none"/>
                <w:lang w:val="en-US" w:eastAsia="zh-CN"/>
              </w:rPr>
              <w:t>15吨</w:t>
            </w:r>
          </w:p>
        </w:tc>
        <w:tc>
          <w:tcPr>
            <w:tcW w:w="1701" w:type="dxa"/>
            <w:noWrap w:val="0"/>
            <w:vAlign w:val="center"/>
          </w:tcPr>
          <w:p w14:paraId="2C7EC349">
            <w:pPr>
              <w:spacing w:before="59" w:line="214" w:lineRule="auto"/>
              <w:jc w:val="center"/>
              <w:rPr>
                <w:rFonts w:hint="default" w:ascii="Times New Roman" w:hAnsi="Times New Roman" w:eastAsia="方正兰亭黑简体" w:cs="Times New Roman"/>
                <w:color w:val="auto"/>
                <w:spacing w:val="-1"/>
                <w:sz w:val="20"/>
                <w:szCs w:val="20"/>
                <w:highlight w:val="none"/>
                <w:lang w:val="en-US" w:eastAsia="zh-CN"/>
              </w:rPr>
            </w:pPr>
            <w:r>
              <w:rPr>
                <w:rFonts w:hint="default" w:ascii="Times New Roman" w:hAnsi="Times New Roman" w:eastAsia="方正兰亭黑简体" w:cs="Times New Roman"/>
                <w:color w:val="auto"/>
                <w:spacing w:val="-1"/>
                <w:sz w:val="20"/>
                <w:szCs w:val="20"/>
                <w:highlight w:val="none"/>
                <w:lang w:val="en-US" w:eastAsia="zh-CN"/>
              </w:rPr>
              <w:t>君如</w:t>
            </w:r>
          </w:p>
        </w:tc>
        <w:tc>
          <w:tcPr>
            <w:tcW w:w="1275" w:type="dxa"/>
            <w:noWrap w:val="0"/>
            <w:vAlign w:val="center"/>
          </w:tcPr>
          <w:p w14:paraId="0CB81174">
            <w:pPr>
              <w:spacing w:before="59" w:line="214" w:lineRule="auto"/>
              <w:jc w:val="center"/>
              <w:rPr>
                <w:rFonts w:hint="default" w:ascii="Times New Roman" w:hAnsi="Times New Roman" w:eastAsia="方正兰亭黑简体" w:cs="Times New Roman"/>
                <w:color w:val="auto"/>
                <w:spacing w:val="17"/>
                <w:sz w:val="20"/>
                <w:szCs w:val="20"/>
                <w:highlight w:val="none"/>
                <w:lang w:val="en-US" w:eastAsia="zh-CN"/>
              </w:rPr>
            </w:pPr>
            <w:r>
              <w:rPr>
                <w:rFonts w:hint="default" w:ascii="Times New Roman" w:hAnsi="Times New Roman" w:eastAsia="方正兰亭黑简体" w:cs="Times New Roman"/>
                <w:color w:val="auto"/>
                <w:spacing w:val="17"/>
                <w:sz w:val="20"/>
                <w:szCs w:val="20"/>
                <w:highlight w:val="none"/>
                <w:lang w:val="en-US" w:eastAsia="zh-CN"/>
              </w:rPr>
              <w:t>1台</w:t>
            </w:r>
          </w:p>
        </w:tc>
        <w:tc>
          <w:tcPr>
            <w:tcW w:w="2375" w:type="dxa"/>
            <w:noWrap w:val="0"/>
            <w:vAlign w:val="center"/>
          </w:tcPr>
          <w:p w14:paraId="3BE87B6C">
            <w:pPr>
              <w:spacing w:before="93" w:line="188" w:lineRule="auto"/>
              <w:jc w:val="center"/>
              <w:rPr>
                <w:rFonts w:hint="default" w:ascii="Times New Roman" w:hAnsi="Times New Roman" w:eastAsia="方正兰亭黑简体" w:cs="Times New Roman"/>
                <w:color w:val="auto"/>
                <w:sz w:val="20"/>
                <w:szCs w:val="20"/>
                <w:highlight w:val="none"/>
              </w:rPr>
            </w:pPr>
          </w:p>
        </w:tc>
      </w:tr>
      <w:tr w14:paraId="5E65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81" w:type="dxa"/>
            <w:noWrap w:val="0"/>
            <w:vAlign w:val="center"/>
          </w:tcPr>
          <w:p w14:paraId="1D6D50D2">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25</w:t>
            </w:r>
          </w:p>
        </w:tc>
        <w:tc>
          <w:tcPr>
            <w:tcW w:w="1867" w:type="dxa"/>
            <w:noWrap w:val="0"/>
            <w:vAlign w:val="center"/>
          </w:tcPr>
          <w:p w14:paraId="7B4F6117">
            <w:pPr>
              <w:snapToGrid w:val="0"/>
              <w:ind w:left="0" w:leftChars="0" w:right="0" w:rightChars="0" w:firstLine="0" w:firstLineChars="0"/>
              <w:jc w:val="center"/>
              <w:rPr>
                <w:rFonts w:hint="default" w:ascii="Times New Roman" w:hAnsi="Times New Roman" w:eastAsia="方正兰亭黑简体" w:cs="Times New Roman"/>
                <w:color w:val="auto"/>
                <w:kern w:val="2"/>
                <w:sz w:val="20"/>
                <w:szCs w:val="20"/>
                <w:highlight w:val="none"/>
                <w:lang w:val="en-US" w:eastAsia="zh-CN" w:bidi="ar-SA"/>
              </w:rPr>
            </w:pPr>
            <w:r>
              <w:rPr>
                <w:rFonts w:hint="default" w:ascii="Times New Roman" w:hAnsi="Times New Roman" w:eastAsia="方正兰亭黑简体" w:cs="Times New Roman"/>
                <w:color w:val="auto"/>
                <w:sz w:val="20"/>
                <w:szCs w:val="20"/>
                <w:highlight w:val="none"/>
              </w:rPr>
              <w:t>保温水箱</w:t>
            </w:r>
          </w:p>
        </w:tc>
        <w:tc>
          <w:tcPr>
            <w:tcW w:w="1697" w:type="dxa"/>
            <w:noWrap w:val="0"/>
            <w:vAlign w:val="center"/>
          </w:tcPr>
          <w:p w14:paraId="25398108">
            <w:pPr>
              <w:spacing w:before="127" w:line="162" w:lineRule="auto"/>
              <w:jc w:val="center"/>
              <w:rPr>
                <w:rFonts w:hint="default" w:ascii="Times New Roman" w:hAnsi="Times New Roman" w:eastAsia="方正兰亭黑简体" w:cs="Times New Roman"/>
                <w:color w:val="auto"/>
                <w:spacing w:val="-5"/>
                <w:sz w:val="20"/>
                <w:szCs w:val="20"/>
                <w:highlight w:val="none"/>
                <w:lang w:val="en-US" w:eastAsia="zh-CN"/>
              </w:rPr>
            </w:pPr>
            <w:r>
              <w:rPr>
                <w:rFonts w:hint="default" w:ascii="Times New Roman" w:hAnsi="Times New Roman" w:eastAsia="方正兰亭黑简体" w:cs="Times New Roman"/>
                <w:color w:val="auto"/>
                <w:spacing w:val="-5"/>
                <w:sz w:val="20"/>
                <w:szCs w:val="20"/>
                <w:highlight w:val="none"/>
                <w:lang w:val="en-US" w:eastAsia="zh-CN"/>
              </w:rPr>
              <w:t>18吨</w:t>
            </w:r>
          </w:p>
        </w:tc>
        <w:tc>
          <w:tcPr>
            <w:tcW w:w="1701" w:type="dxa"/>
            <w:noWrap w:val="0"/>
            <w:vAlign w:val="center"/>
          </w:tcPr>
          <w:p w14:paraId="6C6C62DB">
            <w:pPr>
              <w:spacing w:before="59" w:line="214" w:lineRule="auto"/>
              <w:jc w:val="center"/>
              <w:rPr>
                <w:rFonts w:hint="default" w:ascii="Times New Roman" w:hAnsi="Times New Roman" w:eastAsia="方正兰亭黑简体" w:cs="Times New Roman"/>
                <w:color w:val="auto"/>
                <w:spacing w:val="-1"/>
                <w:sz w:val="20"/>
                <w:szCs w:val="20"/>
                <w:highlight w:val="none"/>
                <w:lang w:val="en-US" w:eastAsia="zh-CN"/>
              </w:rPr>
            </w:pPr>
            <w:r>
              <w:rPr>
                <w:rFonts w:hint="default" w:ascii="Times New Roman" w:hAnsi="Times New Roman" w:eastAsia="方正兰亭黑简体" w:cs="Times New Roman"/>
                <w:color w:val="auto"/>
                <w:spacing w:val="-1"/>
                <w:sz w:val="20"/>
                <w:szCs w:val="20"/>
                <w:highlight w:val="none"/>
                <w:lang w:val="en-US" w:eastAsia="zh-CN"/>
              </w:rPr>
              <w:t>君如</w:t>
            </w:r>
          </w:p>
        </w:tc>
        <w:tc>
          <w:tcPr>
            <w:tcW w:w="1275" w:type="dxa"/>
            <w:noWrap w:val="0"/>
            <w:vAlign w:val="center"/>
          </w:tcPr>
          <w:p w14:paraId="6C3B177D">
            <w:pPr>
              <w:spacing w:before="59" w:line="214" w:lineRule="auto"/>
              <w:jc w:val="center"/>
              <w:rPr>
                <w:rFonts w:hint="default" w:ascii="Times New Roman" w:hAnsi="Times New Roman" w:eastAsia="方正兰亭黑简体" w:cs="Times New Roman"/>
                <w:color w:val="auto"/>
                <w:spacing w:val="17"/>
                <w:sz w:val="20"/>
                <w:szCs w:val="20"/>
                <w:highlight w:val="none"/>
                <w:lang w:val="en-US" w:eastAsia="zh-CN"/>
              </w:rPr>
            </w:pPr>
            <w:r>
              <w:rPr>
                <w:rFonts w:hint="default" w:ascii="Times New Roman" w:hAnsi="Times New Roman" w:eastAsia="方正兰亭黑简体" w:cs="Times New Roman"/>
                <w:color w:val="auto"/>
                <w:spacing w:val="17"/>
                <w:sz w:val="20"/>
                <w:szCs w:val="20"/>
                <w:highlight w:val="none"/>
                <w:lang w:val="en-US" w:eastAsia="zh-CN"/>
              </w:rPr>
              <w:t>1台</w:t>
            </w:r>
          </w:p>
        </w:tc>
        <w:tc>
          <w:tcPr>
            <w:tcW w:w="2375" w:type="dxa"/>
            <w:noWrap w:val="0"/>
            <w:vAlign w:val="center"/>
          </w:tcPr>
          <w:p w14:paraId="39CC5EE3">
            <w:pPr>
              <w:spacing w:before="93" w:line="188" w:lineRule="auto"/>
              <w:jc w:val="center"/>
              <w:rPr>
                <w:rFonts w:hint="default" w:ascii="Times New Roman" w:hAnsi="Times New Roman" w:eastAsia="方正兰亭黑简体" w:cs="Times New Roman"/>
                <w:color w:val="auto"/>
                <w:sz w:val="20"/>
                <w:szCs w:val="20"/>
                <w:highlight w:val="none"/>
              </w:rPr>
            </w:pPr>
          </w:p>
        </w:tc>
      </w:tr>
    </w:tbl>
    <w:p w14:paraId="148B9064">
      <w:pPr>
        <w:spacing w:line="480" w:lineRule="auto"/>
        <w:rPr>
          <w:rFonts w:hint="eastAsia"/>
          <w:color w:val="auto"/>
          <w:sz w:val="24"/>
          <w:highlight w:val="none"/>
        </w:rPr>
      </w:pPr>
    </w:p>
    <w:p w14:paraId="09B9B909">
      <w:pPr>
        <w:spacing w:line="480" w:lineRule="auto"/>
        <w:rPr>
          <w:rFonts w:hint="eastAsia"/>
          <w:color w:val="auto"/>
          <w:sz w:val="24"/>
          <w:highlight w:val="none"/>
        </w:rPr>
      </w:pPr>
      <w:r>
        <w:rPr>
          <w:rFonts w:hint="eastAsia"/>
          <w:b/>
          <w:bCs/>
          <w:color w:val="auto"/>
          <w:highlight w:val="none"/>
        </w:rPr>
        <w:t>备注：配件清单不限于以上部分，可补充。配件价格请报含税后的价格。</w:t>
      </w:r>
    </w:p>
    <w:p w14:paraId="7DE5C158">
      <w:pPr>
        <w:spacing w:line="440" w:lineRule="exact"/>
        <w:rPr>
          <w:rFonts w:hint="eastAsia" w:ascii="黑体" w:hAnsi="华文楷体" w:eastAsia="黑体"/>
          <w:color w:val="auto"/>
          <w:sz w:val="24"/>
          <w:highlight w:val="none"/>
        </w:rPr>
      </w:pPr>
      <w:r>
        <w:rPr>
          <w:rFonts w:hint="eastAsia" w:ascii="黑体" w:hAnsi="华文楷体" w:eastAsia="黑体"/>
          <w:color w:val="auto"/>
          <w:sz w:val="24"/>
          <w:highlight w:val="none"/>
        </w:rPr>
        <w:t xml:space="preserve">公司名称（盖章）：                        委托代理人（签字）：                    </w:t>
      </w:r>
    </w:p>
    <w:p w14:paraId="02E90FA3">
      <w:pPr>
        <w:spacing w:line="440" w:lineRule="exact"/>
        <w:rPr>
          <w:rFonts w:ascii="黑体" w:hAnsi="华文楷体" w:eastAsia="黑体"/>
          <w:color w:val="auto"/>
          <w:sz w:val="24"/>
          <w:highlight w:val="none"/>
        </w:rPr>
      </w:pPr>
      <w:r>
        <w:rPr>
          <w:rFonts w:hint="eastAsia" w:ascii="黑体" w:hAnsi="华文楷体" w:eastAsia="黑体"/>
          <w:color w:val="auto"/>
          <w:sz w:val="24"/>
          <w:highlight w:val="none"/>
        </w:rPr>
        <w:t>报价日期：      年    月   日</w:t>
      </w:r>
    </w:p>
    <w:p w14:paraId="38AD51C8">
      <w:pPr>
        <w:rPr>
          <w:rFonts w:hint="eastAsia" w:ascii="仿宋" w:hAnsi="仿宋" w:eastAsia="仿宋"/>
          <w:b/>
          <w:bCs/>
          <w:color w:val="auto"/>
          <w:kern w:val="0"/>
          <w:sz w:val="36"/>
          <w:szCs w:val="36"/>
          <w:highlight w:val="none"/>
        </w:rPr>
      </w:pPr>
    </w:p>
    <w:p w14:paraId="25D22F3A">
      <w:pPr>
        <w:rPr>
          <w:rFonts w:hint="eastAsia"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rPr>
        <w:br w:type="page"/>
      </w:r>
    </w:p>
    <w:p w14:paraId="5E521C6B">
      <w:pPr>
        <w:spacing w:afterLines="50"/>
        <w:jc w:val="center"/>
        <w:rPr>
          <w:rFonts w:hint="eastAsia" w:ascii="仿宋" w:hAnsi="仿宋" w:eastAsia="仿宋"/>
          <w:b/>
          <w:bCs/>
          <w:color w:val="auto"/>
          <w:kern w:val="0"/>
          <w:sz w:val="36"/>
          <w:szCs w:val="36"/>
          <w:highlight w:val="none"/>
        </w:rPr>
        <w:sectPr>
          <w:pgSz w:w="11906" w:h="16838"/>
          <w:pgMar w:top="1440" w:right="1083" w:bottom="1440" w:left="1083" w:header="851" w:footer="992" w:gutter="0"/>
          <w:cols w:space="0" w:num="1"/>
          <w:rtlGutter w:val="0"/>
          <w:docGrid w:type="lines" w:linePitch="314" w:charSpace="0"/>
        </w:sectPr>
      </w:pPr>
    </w:p>
    <w:p w14:paraId="6474AA08">
      <w:pPr>
        <w:spacing w:afterLines="50"/>
        <w:jc w:val="center"/>
        <w:rPr>
          <w:rFonts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rPr>
        <w:t>报价承诺函</w:t>
      </w:r>
    </w:p>
    <w:p w14:paraId="36245839">
      <w:pPr>
        <w:spacing w:afterLines="50"/>
        <w:rPr>
          <w:rFonts w:ascii="仿宋" w:hAnsi="仿宋" w:eastAsia="仿宋" w:cs="宋体"/>
          <w:color w:val="auto"/>
          <w:sz w:val="24"/>
          <w:highlight w:val="none"/>
        </w:rPr>
      </w:pPr>
      <w:r>
        <w:rPr>
          <w:rFonts w:hint="eastAsia" w:ascii="仿宋" w:hAnsi="仿宋" w:eastAsia="仿宋" w:cs="宋体"/>
          <w:color w:val="auto"/>
          <w:sz w:val="24"/>
          <w:highlight w:val="none"/>
          <w:lang w:val="zh-CN"/>
        </w:rPr>
        <w:t>致：</w:t>
      </w:r>
      <w:r>
        <w:rPr>
          <w:rFonts w:hint="eastAsia" w:ascii="仿宋" w:hAnsi="仿宋" w:eastAsia="仿宋" w:cs="宋体"/>
          <w:color w:val="auto"/>
          <w:sz w:val="24"/>
          <w:highlight w:val="none"/>
        </w:rPr>
        <w:t>上海海事大学</w:t>
      </w:r>
    </w:p>
    <w:p w14:paraId="678F3330">
      <w:pPr>
        <w:spacing w:afterLines="50"/>
        <w:ind w:firstLine="480" w:firstLineChars="200"/>
        <w:rPr>
          <w:rFonts w:ascii="仿宋" w:hAnsi="仿宋" w:eastAsia="仿宋" w:cs="宋体"/>
          <w:color w:val="auto"/>
          <w:sz w:val="24"/>
          <w:highlight w:val="none"/>
          <w:lang w:val="zh-CN"/>
        </w:rPr>
      </w:pPr>
      <w:r>
        <w:rPr>
          <w:rFonts w:hint="eastAsia" w:ascii="仿宋" w:hAnsi="仿宋" w:eastAsia="仿宋" w:cs="宋体"/>
          <w:color w:val="auto"/>
          <w:sz w:val="24"/>
          <w:highlight w:val="none"/>
          <w:lang w:val="zh-CN"/>
        </w:rPr>
        <w:t>我</w:t>
      </w:r>
      <w:r>
        <w:rPr>
          <w:rFonts w:ascii="仿宋" w:hAnsi="仿宋" w:eastAsia="仿宋" w:cs="宋体"/>
          <w:color w:val="auto"/>
          <w:sz w:val="24"/>
          <w:highlight w:val="none"/>
          <w:lang w:val="zh-CN"/>
        </w:rPr>
        <w:t>公司在参加本次</w:t>
      </w:r>
      <w:r>
        <w:rPr>
          <w:rFonts w:hint="eastAsia" w:ascii="仿宋" w:hAnsi="仿宋" w:eastAsia="仿宋" w:cs="宋体"/>
          <w:color w:val="auto"/>
          <w:sz w:val="24"/>
          <w:highlight w:val="none"/>
        </w:rPr>
        <w:t>比选采购</w:t>
      </w:r>
      <w:r>
        <w:rPr>
          <w:rFonts w:ascii="仿宋" w:hAnsi="仿宋" w:eastAsia="仿宋" w:cs="宋体"/>
          <w:color w:val="auto"/>
          <w:sz w:val="24"/>
          <w:highlight w:val="none"/>
          <w:lang w:val="zh-CN"/>
        </w:rPr>
        <w:t>活动中，</w:t>
      </w:r>
      <w:r>
        <w:rPr>
          <w:rFonts w:hint="eastAsia" w:ascii="仿宋" w:hAnsi="仿宋" w:eastAsia="仿宋" w:cs="宋体"/>
          <w:color w:val="auto"/>
          <w:sz w:val="24"/>
          <w:highlight w:val="none"/>
          <w:lang w:val="zh-CN"/>
        </w:rPr>
        <w:t>做如下</w:t>
      </w:r>
      <w:r>
        <w:rPr>
          <w:rFonts w:ascii="仿宋" w:hAnsi="仿宋" w:eastAsia="仿宋" w:cs="宋体"/>
          <w:color w:val="auto"/>
          <w:sz w:val="24"/>
          <w:highlight w:val="none"/>
          <w:lang w:val="zh-CN"/>
        </w:rPr>
        <w:t>承诺：</w:t>
      </w:r>
    </w:p>
    <w:p w14:paraId="5DBF558E">
      <w:pPr>
        <w:spacing w:afterLines="50"/>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lang w:val="zh-CN"/>
        </w:rPr>
        <w:t>一、</w:t>
      </w:r>
      <w:r>
        <w:rPr>
          <w:rFonts w:hint="eastAsia" w:ascii="仿宋" w:hAnsi="仿宋" w:eastAsia="仿宋" w:cs="宋体"/>
          <w:color w:val="auto"/>
          <w:sz w:val="24"/>
          <w:highlight w:val="none"/>
        </w:rPr>
        <w:t>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具备独立法人资格，能够独立承担民事责任。</w:t>
      </w:r>
    </w:p>
    <w:p w14:paraId="7C8610B1">
      <w:pPr>
        <w:spacing w:afterLines="50"/>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二、我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财务状况良好，具备履行合同所需资金实力。</w:t>
      </w:r>
    </w:p>
    <w:p w14:paraId="053408E1">
      <w:pPr>
        <w:spacing w:afterLines="50"/>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三、我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拥有履行项目所需的专业技术人员和先进的生产设备。</w:t>
      </w:r>
    </w:p>
    <w:p w14:paraId="75424067">
      <w:pPr>
        <w:spacing w:afterLines="50"/>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四、我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依法纳税，并按时缴纳社会保险费。</w:t>
      </w:r>
    </w:p>
    <w:p w14:paraId="70FFFB22">
      <w:pPr>
        <w:spacing w:afterLines="50"/>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五、我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在最近三年内无任何违法违规行为，信誉良好。</w:t>
      </w:r>
    </w:p>
    <w:p w14:paraId="60E0BA3B">
      <w:pPr>
        <w:spacing w:afterLines="50"/>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六、我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完全符合政府采购法及其他相关法律法规的规定。</w:t>
      </w:r>
    </w:p>
    <w:p w14:paraId="0158FC1E">
      <w:pPr>
        <w:spacing w:afterLines="50"/>
        <w:ind w:firstLine="480" w:firstLineChars="200"/>
        <w:rPr>
          <w:rFonts w:ascii="仿宋" w:hAnsi="仿宋" w:eastAsia="仿宋" w:cs="宋体"/>
          <w:color w:val="auto"/>
          <w:sz w:val="24"/>
          <w:highlight w:val="none"/>
          <w:lang w:val="zh-CN"/>
        </w:rPr>
      </w:pPr>
      <w:r>
        <w:rPr>
          <w:rFonts w:hint="eastAsia" w:ascii="仿宋" w:hAnsi="仿宋" w:eastAsia="仿宋" w:cs="宋体"/>
          <w:color w:val="auto"/>
          <w:sz w:val="24"/>
          <w:highlight w:val="none"/>
        </w:rPr>
        <w:t>七</w:t>
      </w:r>
      <w:r>
        <w:rPr>
          <w:rFonts w:hint="eastAsia" w:ascii="仿宋" w:hAnsi="仿宋" w:eastAsia="仿宋" w:cs="宋体"/>
          <w:color w:val="auto"/>
          <w:sz w:val="24"/>
          <w:highlight w:val="none"/>
          <w:lang w:val="zh-CN"/>
        </w:rPr>
        <w:t>、</w:t>
      </w:r>
      <w:r>
        <w:rPr>
          <w:rFonts w:hint="eastAsia" w:ascii="仿宋" w:hAnsi="仿宋" w:eastAsia="仿宋" w:cs="宋体"/>
          <w:color w:val="auto"/>
          <w:sz w:val="24"/>
          <w:highlight w:val="none"/>
        </w:rPr>
        <w:t>我</w:t>
      </w:r>
      <w:r>
        <w:rPr>
          <w:rFonts w:hint="eastAsia" w:ascii="仿宋" w:hAnsi="仿宋" w:eastAsia="仿宋" w:cs="宋体"/>
          <w:color w:val="auto"/>
          <w:sz w:val="24"/>
          <w:highlight w:val="none"/>
          <w:lang w:val="zh-CN"/>
        </w:rPr>
        <w:t>公司提供的相关文件均真实、有效。</w:t>
      </w:r>
    </w:p>
    <w:p w14:paraId="20689484">
      <w:pPr>
        <w:spacing w:afterLines="50"/>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八、我</w:t>
      </w:r>
      <w:r>
        <w:rPr>
          <w:rFonts w:hint="eastAsia" w:ascii="仿宋" w:hAnsi="仿宋" w:eastAsia="仿宋" w:cs="宋体"/>
          <w:color w:val="auto"/>
          <w:sz w:val="24"/>
          <w:highlight w:val="none"/>
          <w:lang w:val="zh-CN"/>
        </w:rPr>
        <w:t>公司未挂靠、借用资质进行投标等违法违规行为。</w:t>
      </w:r>
    </w:p>
    <w:p w14:paraId="06B6F2C1">
      <w:pPr>
        <w:spacing w:afterLines="50"/>
        <w:ind w:firstLine="480" w:firstLineChars="200"/>
        <w:rPr>
          <w:rFonts w:ascii="仿宋" w:hAnsi="仿宋" w:eastAsia="仿宋" w:cs="宋体"/>
          <w:color w:val="auto"/>
          <w:sz w:val="24"/>
          <w:highlight w:val="none"/>
          <w:lang w:val="zh-CN"/>
        </w:rPr>
      </w:pPr>
      <w:r>
        <w:rPr>
          <w:rFonts w:hint="eastAsia" w:ascii="仿宋" w:hAnsi="仿宋" w:eastAsia="仿宋" w:cs="宋体"/>
          <w:color w:val="auto"/>
          <w:sz w:val="24"/>
          <w:highlight w:val="none"/>
        </w:rPr>
        <w:t>九、</w:t>
      </w:r>
      <w:r>
        <w:rPr>
          <w:rFonts w:hint="eastAsia" w:ascii="仿宋" w:hAnsi="仿宋" w:eastAsia="仿宋" w:cs="宋体"/>
          <w:color w:val="auto"/>
          <w:sz w:val="24"/>
          <w:highlight w:val="none"/>
          <w:lang w:val="zh-CN"/>
        </w:rPr>
        <w:t>我公司承诺在参加本</w:t>
      </w:r>
      <w:r>
        <w:rPr>
          <w:rFonts w:hint="eastAsia" w:ascii="仿宋" w:hAnsi="仿宋" w:eastAsia="仿宋" w:cs="宋体"/>
          <w:color w:val="auto"/>
          <w:sz w:val="24"/>
          <w:highlight w:val="none"/>
        </w:rPr>
        <w:t>次</w:t>
      </w:r>
      <w:r>
        <w:rPr>
          <w:rFonts w:hint="eastAsia" w:ascii="仿宋" w:hAnsi="仿宋" w:eastAsia="仿宋" w:cs="宋体"/>
          <w:color w:val="auto"/>
          <w:sz w:val="24"/>
          <w:highlight w:val="none"/>
          <w:lang w:val="zh-CN"/>
        </w:rPr>
        <w:t>采购活动中，</w:t>
      </w:r>
      <w:r>
        <w:rPr>
          <w:rFonts w:hint="eastAsia" w:ascii="仿宋" w:hAnsi="仿宋" w:eastAsia="仿宋" w:cs="宋体"/>
          <w:color w:val="auto"/>
          <w:sz w:val="24"/>
          <w:highlight w:val="none"/>
        </w:rPr>
        <w:t>不存在串标围标行为</w:t>
      </w:r>
      <w:r>
        <w:rPr>
          <w:rFonts w:hint="eastAsia" w:ascii="仿宋" w:hAnsi="仿宋" w:eastAsia="仿宋" w:cs="宋体"/>
          <w:color w:val="auto"/>
          <w:sz w:val="24"/>
          <w:highlight w:val="none"/>
          <w:lang w:val="zh-CN"/>
        </w:rPr>
        <w:t>，</w:t>
      </w:r>
      <w:r>
        <w:rPr>
          <w:rFonts w:hint="eastAsia" w:ascii="仿宋" w:hAnsi="仿宋" w:eastAsia="仿宋" w:cs="宋体"/>
          <w:color w:val="auto"/>
          <w:sz w:val="24"/>
          <w:highlight w:val="none"/>
        </w:rPr>
        <w:t>不存在</w:t>
      </w:r>
      <w:r>
        <w:rPr>
          <w:rFonts w:hint="eastAsia" w:ascii="仿宋" w:hAnsi="仿宋" w:eastAsia="仿宋" w:cs="宋体"/>
          <w:color w:val="auto"/>
          <w:sz w:val="24"/>
          <w:highlight w:val="none"/>
          <w:lang w:val="zh-CN"/>
        </w:rPr>
        <w:t>损害</w:t>
      </w:r>
      <w:r>
        <w:rPr>
          <w:rFonts w:hint="eastAsia" w:ascii="仿宋" w:hAnsi="仿宋" w:eastAsia="仿宋" w:cs="宋体"/>
          <w:color w:val="auto"/>
          <w:sz w:val="24"/>
          <w:highlight w:val="none"/>
        </w:rPr>
        <w:t>校方</w:t>
      </w:r>
      <w:r>
        <w:rPr>
          <w:rFonts w:hint="eastAsia" w:ascii="仿宋" w:hAnsi="仿宋" w:eastAsia="仿宋" w:cs="宋体"/>
          <w:color w:val="auto"/>
          <w:sz w:val="24"/>
          <w:highlight w:val="none"/>
          <w:lang w:val="zh-CN"/>
        </w:rPr>
        <w:t>或者其他</w:t>
      </w:r>
      <w:r>
        <w:rPr>
          <w:rFonts w:hint="eastAsia" w:ascii="仿宋" w:hAnsi="仿宋" w:eastAsia="仿宋" w:cs="宋体"/>
          <w:color w:val="auto"/>
          <w:sz w:val="24"/>
          <w:highlight w:val="none"/>
        </w:rPr>
        <w:t>报价单位</w:t>
      </w:r>
      <w:r>
        <w:rPr>
          <w:rFonts w:hint="eastAsia" w:ascii="仿宋" w:hAnsi="仿宋" w:eastAsia="仿宋" w:cs="宋体"/>
          <w:color w:val="auto"/>
          <w:sz w:val="24"/>
          <w:highlight w:val="none"/>
          <w:lang w:val="zh-CN"/>
        </w:rPr>
        <w:t>利益的行为。</w:t>
      </w:r>
    </w:p>
    <w:p w14:paraId="6C8C0160">
      <w:pPr>
        <w:spacing w:afterLines="50"/>
        <w:ind w:firstLine="480" w:firstLineChars="200"/>
        <w:rPr>
          <w:rFonts w:ascii="仿宋" w:hAnsi="仿宋" w:eastAsia="仿宋" w:cs="宋体"/>
          <w:color w:val="auto"/>
          <w:sz w:val="24"/>
          <w:highlight w:val="none"/>
          <w:lang w:val="zh-CN"/>
        </w:rPr>
      </w:pPr>
      <w:r>
        <w:rPr>
          <w:rFonts w:hint="eastAsia" w:ascii="仿宋" w:hAnsi="仿宋" w:eastAsia="仿宋" w:cs="宋体"/>
          <w:color w:val="auto"/>
          <w:sz w:val="24"/>
          <w:highlight w:val="none"/>
        </w:rPr>
        <w:t>十、</w:t>
      </w:r>
      <w:r>
        <w:rPr>
          <w:rFonts w:hint="eastAsia" w:ascii="仿宋" w:hAnsi="仿宋" w:eastAsia="仿宋" w:cs="宋体"/>
          <w:color w:val="auto"/>
          <w:sz w:val="24"/>
          <w:highlight w:val="none"/>
          <w:lang w:val="zh-CN"/>
        </w:rPr>
        <w:t>我</w:t>
      </w:r>
      <w:r>
        <w:rPr>
          <w:rFonts w:hint="eastAsia" w:ascii="仿宋" w:hAnsi="仿宋" w:eastAsia="仿宋" w:cs="宋体"/>
          <w:color w:val="auto"/>
          <w:sz w:val="24"/>
          <w:highlight w:val="none"/>
        </w:rPr>
        <w:t>公司管理层中</w:t>
      </w:r>
      <w:r>
        <w:rPr>
          <w:rFonts w:hint="eastAsia" w:ascii="仿宋" w:hAnsi="仿宋" w:eastAsia="仿宋" w:cs="宋体"/>
          <w:color w:val="auto"/>
          <w:sz w:val="24"/>
          <w:highlight w:val="none"/>
          <w:lang w:val="zh-CN"/>
        </w:rPr>
        <w:t>没有从</w:t>
      </w:r>
      <w:r>
        <w:rPr>
          <w:rFonts w:hint="eastAsia" w:ascii="仿宋" w:hAnsi="仿宋" w:eastAsia="仿宋" w:cs="宋体"/>
          <w:color w:val="auto"/>
          <w:sz w:val="24"/>
          <w:highlight w:val="none"/>
        </w:rPr>
        <w:t>贵校</w:t>
      </w:r>
      <w:r>
        <w:rPr>
          <w:rFonts w:hint="eastAsia" w:ascii="仿宋" w:hAnsi="仿宋" w:eastAsia="仿宋" w:cs="宋体"/>
          <w:color w:val="auto"/>
          <w:sz w:val="24"/>
          <w:highlight w:val="none"/>
          <w:lang w:val="zh-CN"/>
        </w:rPr>
        <w:t>离职或退休3年以内的人员担任控股股东或实际控股人、董事、监事，也没有聘用从</w:t>
      </w:r>
      <w:r>
        <w:rPr>
          <w:rFonts w:hint="eastAsia" w:ascii="仿宋" w:hAnsi="仿宋" w:eastAsia="仿宋" w:cs="宋体"/>
          <w:color w:val="auto"/>
          <w:sz w:val="24"/>
          <w:highlight w:val="none"/>
        </w:rPr>
        <w:t>贵校</w:t>
      </w:r>
      <w:r>
        <w:rPr>
          <w:rFonts w:hint="eastAsia" w:ascii="仿宋" w:hAnsi="仿宋" w:eastAsia="仿宋" w:cs="宋体"/>
          <w:color w:val="auto"/>
          <w:sz w:val="24"/>
          <w:highlight w:val="none"/>
          <w:lang w:val="zh-CN"/>
        </w:rPr>
        <w:t>离职或退休3年以内的人员。</w:t>
      </w:r>
    </w:p>
    <w:p w14:paraId="5720DDD0">
      <w:pPr>
        <w:spacing w:afterLines="50"/>
        <w:ind w:firstLine="480" w:firstLineChars="200"/>
        <w:rPr>
          <w:rFonts w:ascii="仿宋" w:hAnsi="仿宋" w:eastAsia="仿宋" w:cs="宋体"/>
          <w:color w:val="auto"/>
          <w:sz w:val="24"/>
          <w:highlight w:val="none"/>
          <w:lang w:val="zh-CN"/>
        </w:rPr>
      </w:pPr>
      <w:r>
        <w:rPr>
          <w:rFonts w:hint="eastAsia" w:ascii="仿宋" w:hAnsi="仿宋" w:eastAsia="仿宋" w:cs="宋体"/>
          <w:color w:val="auto"/>
          <w:sz w:val="24"/>
          <w:highlight w:val="none"/>
        </w:rPr>
        <w:t>我公司保证上述声明真实无误，如有不实，愿承担相应法律责任。</w:t>
      </w:r>
    </w:p>
    <w:p w14:paraId="4E4573BE">
      <w:pPr>
        <w:spacing w:afterLines="50"/>
        <w:rPr>
          <w:rFonts w:ascii="仿宋" w:hAnsi="仿宋" w:eastAsia="仿宋" w:cs="宋体"/>
          <w:color w:val="auto"/>
          <w:sz w:val="24"/>
          <w:highlight w:val="none"/>
          <w:lang w:val="zh-CN"/>
        </w:rPr>
      </w:pPr>
    </w:p>
    <w:p w14:paraId="4B171BA3">
      <w:pPr>
        <w:spacing w:afterLines="50"/>
        <w:rPr>
          <w:rFonts w:ascii="黑体" w:hAnsi="华文楷体" w:eastAsia="黑体"/>
          <w:b/>
          <w:bCs/>
          <w:color w:val="auto"/>
          <w:sz w:val="32"/>
          <w:szCs w:val="32"/>
          <w:highlight w:val="none"/>
        </w:rPr>
      </w:pPr>
      <w:r>
        <w:rPr>
          <w:rFonts w:hint="eastAsia" w:ascii="黑体" w:hAnsi="华文楷体" w:eastAsia="黑体"/>
          <w:color w:val="auto"/>
          <w:sz w:val="24"/>
          <w:highlight w:val="none"/>
        </w:rPr>
        <w:t>公司名称（盖章）：                              委托代理人（签字）：</w:t>
      </w:r>
    </w:p>
    <w:p w14:paraId="739B47A8">
      <w:pPr>
        <w:pStyle w:val="6"/>
        <w:rPr>
          <w:rFonts w:ascii="方正兰亭黑简体" w:hAnsi="方正兰亭黑简体" w:eastAsia="方正兰亭黑简体" w:cs="方正兰亭黑简体"/>
          <w:color w:val="auto"/>
          <w:sz w:val="22"/>
          <w:szCs w:val="28"/>
          <w:highlight w:val="none"/>
        </w:rPr>
      </w:pPr>
    </w:p>
    <w:p w14:paraId="74B928AB">
      <w:pPr>
        <w:pStyle w:val="6"/>
        <w:rPr>
          <w:rFonts w:ascii="方正兰亭黑简体" w:hAnsi="方正兰亭黑简体" w:eastAsia="方正兰亭黑简体" w:cs="方正兰亭黑简体"/>
          <w:color w:val="auto"/>
          <w:sz w:val="22"/>
          <w:szCs w:val="28"/>
          <w:highlight w:val="none"/>
        </w:rPr>
      </w:pPr>
    </w:p>
    <w:p w14:paraId="1121BBB6">
      <w:pPr>
        <w:jc w:val="left"/>
        <w:rPr>
          <w:rFonts w:ascii="方正兰亭黑简体" w:hAnsi="方正兰亭黑简体" w:eastAsia="方正兰亭黑简体" w:cs="方正兰亭黑简体"/>
          <w:color w:val="auto"/>
          <w:sz w:val="22"/>
          <w:szCs w:val="28"/>
          <w:highlight w:val="none"/>
        </w:rPr>
        <w:sectPr>
          <w:pgSz w:w="11906" w:h="16838"/>
          <w:pgMar w:top="1440" w:right="1083" w:bottom="1440" w:left="1083" w:header="851" w:footer="992" w:gutter="0"/>
          <w:cols w:space="0" w:num="1"/>
          <w:rtlGutter w:val="0"/>
          <w:docGrid w:type="lines" w:linePitch="314" w:charSpace="0"/>
        </w:sectPr>
      </w:pPr>
    </w:p>
    <w:p w14:paraId="2F0ACE6C">
      <w:pPr>
        <w:jc w:val="left"/>
        <w:rPr>
          <w:rFonts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附件2：其他材料</w:t>
      </w:r>
    </w:p>
    <w:p w14:paraId="72F3198E">
      <w:pPr>
        <w:pStyle w:val="5"/>
        <w:ind w:left="0" w:leftChars="0"/>
        <w:rPr>
          <w:color w:val="auto"/>
          <w:highlight w:val="none"/>
        </w:rPr>
      </w:pPr>
      <w:r>
        <w:rPr>
          <w:rFonts w:hint="eastAsia" w:ascii="方正兰亭黑简体" w:hAnsi="方正兰亭黑简体" w:eastAsia="方正兰亭黑简体" w:cs="方正兰亭黑简体"/>
          <w:color w:val="auto"/>
          <w:sz w:val="22"/>
          <w:szCs w:val="28"/>
          <w:highlight w:val="none"/>
        </w:rPr>
        <w:t>包括但不限于：</w:t>
      </w:r>
    </w:p>
    <w:p w14:paraId="57DB33DA">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1、</w:t>
      </w:r>
      <w:r>
        <w:rPr>
          <w:rFonts w:hint="eastAsia" w:ascii="方正兰亭黑简体" w:hAnsi="方正兰亭黑简体" w:eastAsia="方正兰亭黑简体" w:cs="方正兰亭黑简体"/>
          <w:color w:val="auto"/>
          <w:sz w:val="22"/>
          <w:szCs w:val="28"/>
          <w:highlight w:val="none"/>
        </w:rPr>
        <w:t>报价单（须签字盖章并提供扫描件）：</w:t>
      </w:r>
    </w:p>
    <w:p w14:paraId="3CE50FA2">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 维保总报价及按设备类别的维保报价明细。</w:t>
      </w:r>
    </w:p>
    <w:p w14:paraId="3D45A396">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（2）主要的配件品牌、配件型号及配件含税价格。</w:t>
      </w:r>
    </w:p>
    <w:p w14:paraId="315A18B1">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2、</w:t>
      </w:r>
      <w:r>
        <w:rPr>
          <w:rFonts w:hint="eastAsia" w:ascii="方正兰亭黑简体" w:hAnsi="方正兰亭黑简体" w:eastAsia="方正兰亭黑简体" w:cs="方正兰亭黑简体"/>
          <w:color w:val="auto"/>
          <w:sz w:val="22"/>
          <w:szCs w:val="28"/>
          <w:highlight w:val="none"/>
        </w:rPr>
        <w:t>资质证明文件：</w:t>
      </w:r>
    </w:p>
    <w:p w14:paraId="0E1A9F22">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（1）营业执照（扫描件）</w:t>
      </w:r>
    </w:p>
    <w:p w14:paraId="7A8FE4D0">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（2）资质证书（扫描件）</w:t>
      </w:r>
    </w:p>
    <w:p w14:paraId="769D560B">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（3）投标人情况表（公司综合介绍）</w:t>
      </w:r>
    </w:p>
    <w:p w14:paraId="44CA2C51">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（4）质量认证体系证书（若有，提供扫描件）</w:t>
      </w:r>
    </w:p>
    <w:p w14:paraId="4CF18807">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（5）近三年维保项目业绩（须附合同扫描件）</w:t>
      </w:r>
    </w:p>
    <w:p w14:paraId="496ED6A7">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 xml:space="preserve"> (6) 针对本项目安排的驻场人员信息，所持有的相关资质证书扫描件</w:t>
      </w:r>
    </w:p>
    <w:p w14:paraId="4C1651CC">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3、</w:t>
      </w:r>
      <w:r>
        <w:rPr>
          <w:rFonts w:hint="eastAsia" w:ascii="方正兰亭黑简体" w:hAnsi="方正兰亭黑简体" w:eastAsia="方正兰亭黑简体" w:cs="方正兰亭黑简体"/>
          <w:color w:val="auto"/>
          <w:sz w:val="22"/>
          <w:szCs w:val="28"/>
          <w:highlight w:val="none"/>
        </w:rPr>
        <w:t>维护服务实施方案</w:t>
      </w:r>
    </w:p>
    <w:p w14:paraId="744F2FB6">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（1）应针对学生公寓的情况，分析可能出现的问题，采取更有针对性的保养方案（保养内容、计划保养的时间、保养后的验收标准）。</w:t>
      </w:r>
    </w:p>
    <w:p w14:paraId="16719327">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（2）维保人员培训资质、简历，以及维保人员所持证书复印件，维保人员要求不大于55周岁。</w:t>
      </w:r>
    </w:p>
    <w:p w14:paraId="72500D12">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（3）需现场业主（或物业）配合的工作及要求。</w:t>
      </w:r>
    </w:p>
    <w:p w14:paraId="5D6F0F33">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（4）服务承诺（维保范围、响应时间、完工时限等），承诺内容应满足招标方基本要求，应承诺对招标方人员（包括中途调换的人员）进行培训。</w:t>
      </w:r>
    </w:p>
    <w:p w14:paraId="467D589C">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 xml:space="preserve">（5）投标人认为有必要表述的其他相关内容。 </w:t>
      </w:r>
    </w:p>
    <w:p w14:paraId="59CF8A84">
      <w:pPr>
        <w:pStyle w:val="5"/>
        <w:ind w:left="0" w:leftChars="0"/>
        <w:rPr>
          <w:rFonts w:ascii="方正兰亭黑简体" w:hAnsi="方正兰亭黑简体" w:eastAsia="方正兰亭黑简体" w:cs="方正兰亭黑简体"/>
          <w:color w:val="auto"/>
          <w:sz w:val="22"/>
          <w:szCs w:val="28"/>
          <w:highlight w:val="none"/>
        </w:rPr>
      </w:pPr>
    </w:p>
    <w:sectPr>
      <w:pgSz w:w="11906" w:h="16838"/>
      <w:pgMar w:top="1440" w:right="1083" w:bottom="1440" w:left="1083"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4A2EC8-3FEF-4B11-9092-D7EDC25E4E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兰亭黑简体">
    <w:panose1 w:val="02000000000000000000"/>
    <w:charset w:val="86"/>
    <w:family w:val="auto"/>
    <w:pitch w:val="default"/>
    <w:sig w:usb0="A00002BF" w:usb1="184F6CFA" w:usb2="00000012" w:usb3="00000000" w:csb0="00040001" w:csb1="00000000"/>
    <w:embedRegular r:id="rId2" w:fontKey="{9F967EFA-55CA-4AF1-8B33-6550E6515581}"/>
  </w:font>
  <w:font w:name="华文楷体">
    <w:panose1 w:val="02010600040101010101"/>
    <w:charset w:val="86"/>
    <w:family w:val="auto"/>
    <w:pitch w:val="default"/>
    <w:sig w:usb0="A00002BF" w:usb1="78CF7CFB" w:usb2="00000016" w:usb3="00000000" w:csb0="6006009F" w:csb1="DFD70000"/>
    <w:embedRegular r:id="rId3" w:fontKey="{19B780F1-EB02-4133-B2D2-3199138D6B7F}"/>
  </w:font>
  <w:font w:name="方正仿宋_GB2312">
    <w:panose1 w:val="02000000000000000000"/>
    <w:charset w:val="86"/>
    <w:family w:val="auto"/>
    <w:pitch w:val="default"/>
    <w:sig w:usb0="A00002BF" w:usb1="184F6CFA" w:usb2="00000012" w:usb3="00000000" w:csb0="00040001" w:csb1="00000000"/>
    <w:embedRegular r:id="rId4" w:fontKey="{80E156F5-6F46-4028-813C-806866BE3865}"/>
  </w:font>
  <w:font w:name="仿宋">
    <w:panose1 w:val="02010609060101010101"/>
    <w:charset w:val="86"/>
    <w:family w:val="modern"/>
    <w:pitch w:val="default"/>
    <w:sig w:usb0="800002BF" w:usb1="38CF7CFA" w:usb2="00000016" w:usb3="00000000" w:csb0="00040001" w:csb1="00000000"/>
    <w:embedRegular r:id="rId5" w:fontKey="{A0E51EFA-2C15-436D-B1B2-26437711A8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B00A6">
    <w:pPr>
      <w:pStyle w:val="8"/>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4F695C3">
                <w:pPr>
                  <w:pStyle w:val="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2EBEB"/>
    <w:multiLevelType w:val="singleLevel"/>
    <w:tmpl w:val="E8D2EBEB"/>
    <w:lvl w:ilvl="0" w:tentative="0">
      <w:start w:val="2"/>
      <w:numFmt w:val="decimal"/>
      <w:suff w:val="nothing"/>
      <w:lvlText w:val="%1、"/>
      <w:lvlJc w:val="left"/>
    </w:lvl>
  </w:abstractNum>
  <w:abstractNum w:abstractNumId="1">
    <w:nsid w:val="00000014"/>
    <w:multiLevelType w:val="multilevel"/>
    <w:tmpl w:val="00000014"/>
    <w:lvl w:ilvl="0" w:tentative="0">
      <w:start w:val="2"/>
      <w:numFmt w:val="decimal"/>
      <w:lvlText w:val="%1"/>
      <w:lvlJc w:val="left"/>
      <w:pPr>
        <w:tabs>
          <w:tab w:val="left" w:pos="425"/>
        </w:tabs>
        <w:ind w:left="425" w:hanging="425"/>
      </w:pPr>
    </w:lvl>
    <w:lvl w:ilvl="1" w:tentative="0">
      <w:start w:val="2"/>
      <w:numFmt w:val="decimal"/>
      <w:lvlText w:val="%1.%2"/>
      <w:lvlJc w:val="left"/>
      <w:pPr>
        <w:tabs>
          <w:tab w:val="left" w:pos="992"/>
        </w:tabs>
        <w:ind w:left="992" w:hanging="567"/>
      </w:pPr>
    </w:lvl>
    <w:lvl w:ilvl="2" w:tentative="0">
      <w:start w:val="1"/>
      <w:numFmt w:val="decimal"/>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926"/>
        </w:tabs>
        <w:ind w:left="3260" w:hanging="1134"/>
      </w:pPr>
    </w:lvl>
    <w:lvl w:ilvl="6" w:tentative="0">
      <w:start w:val="1"/>
      <w:numFmt w:val="decimal"/>
      <w:pStyle w:val="2"/>
      <w:lvlText w:val="%1.%2.%3.%4.%5.%6.%7"/>
      <w:lvlJc w:val="left"/>
      <w:pPr>
        <w:tabs>
          <w:tab w:val="left" w:pos="4711"/>
        </w:tabs>
        <w:ind w:left="3827" w:hanging="1276"/>
      </w:pPr>
    </w:lvl>
    <w:lvl w:ilvl="7" w:tentative="0">
      <w:start w:val="1"/>
      <w:numFmt w:val="decimal"/>
      <w:lvlText w:val="%1.%2.%3.%4.%5.%6.%7.%8"/>
      <w:lvlJc w:val="left"/>
      <w:pPr>
        <w:tabs>
          <w:tab w:val="left" w:pos="5136"/>
        </w:tabs>
        <w:ind w:left="4394" w:hanging="1418"/>
      </w:pPr>
    </w:lvl>
    <w:lvl w:ilvl="8" w:tentative="0">
      <w:start w:val="1"/>
      <w:numFmt w:val="decimal"/>
      <w:lvlText w:val="%1.%2.%3.%4.%5.%6.%7.%8.%9"/>
      <w:lvlJc w:val="left"/>
      <w:pPr>
        <w:tabs>
          <w:tab w:val="left" w:pos="5922"/>
        </w:tabs>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7"/>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350F30"/>
    <w:rsid w:val="000F2F0D"/>
    <w:rsid w:val="00350F30"/>
    <w:rsid w:val="006E2315"/>
    <w:rsid w:val="00F47744"/>
    <w:rsid w:val="02675436"/>
    <w:rsid w:val="029C08D4"/>
    <w:rsid w:val="13353790"/>
    <w:rsid w:val="157E6317"/>
    <w:rsid w:val="24050543"/>
    <w:rsid w:val="269F2B16"/>
    <w:rsid w:val="2DA9469E"/>
    <w:rsid w:val="2FB07FD7"/>
    <w:rsid w:val="33B3033B"/>
    <w:rsid w:val="35906085"/>
    <w:rsid w:val="3A9852E0"/>
    <w:rsid w:val="3D6469F5"/>
    <w:rsid w:val="3E016F1A"/>
    <w:rsid w:val="3FCC680A"/>
    <w:rsid w:val="3FDF48A5"/>
    <w:rsid w:val="40134FEB"/>
    <w:rsid w:val="41007DAA"/>
    <w:rsid w:val="480A63EB"/>
    <w:rsid w:val="487158D1"/>
    <w:rsid w:val="4CCA439B"/>
    <w:rsid w:val="4EFD134C"/>
    <w:rsid w:val="543D6D6A"/>
    <w:rsid w:val="58C4549A"/>
    <w:rsid w:val="5AEA704B"/>
    <w:rsid w:val="5DF2219B"/>
    <w:rsid w:val="5E8720EC"/>
    <w:rsid w:val="5EE9209B"/>
    <w:rsid w:val="66E533C4"/>
    <w:rsid w:val="681A51E0"/>
    <w:rsid w:val="695E3370"/>
    <w:rsid w:val="699D5EE7"/>
    <w:rsid w:val="725C3765"/>
    <w:rsid w:val="756F3666"/>
    <w:rsid w:val="7CFA5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7"/>
    <w:basedOn w:val="1"/>
    <w:next w:val="1"/>
    <w:qFormat/>
    <w:uiPriority w:val="0"/>
    <w:pPr>
      <w:keepNext/>
      <w:keepLines/>
      <w:numPr>
        <w:ilvl w:val="6"/>
        <w:numId w:val="1"/>
      </w:numPr>
      <w:tabs>
        <w:tab w:val="clear" w:pos="4711"/>
      </w:tabs>
      <w:adjustRightInd w:val="0"/>
      <w:spacing w:before="240" w:beforeLines="0" w:after="64" w:afterLines="0" w:line="320" w:lineRule="atLeast"/>
      <w:ind w:left="0" w:firstLine="0"/>
      <w:textAlignment w:val="baseline"/>
      <w:outlineLvl w:val="6"/>
    </w:pPr>
    <w:rPr>
      <w:rFonts w:ascii="宋体" w:eastAsia="仿宋_GB2312"/>
      <w:b/>
      <w:snapToGrid/>
      <w:spacing w:val="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99"/>
    <w:pPr>
      <w:jc w:val="left"/>
    </w:pPr>
    <w:rPr>
      <w:kern w:val="0"/>
      <w:sz w:val="20"/>
      <w:szCs w:val="20"/>
    </w:rPr>
  </w:style>
  <w:style w:type="paragraph" w:styleId="4">
    <w:name w:val="Body Text"/>
    <w:basedOn w:val="1"/>
    <w:next w:val="1"/>
    <w:qFormat/>
    <w:uiPriority w:val="0"/>
    <w:pPr>
      <w:spacing w:after="120"/>
    </w:pPr>
  </w:style>
  <w:style w:type="paragraph" w:styleId="5">
    <w:name w:val="Body Text Indent"/>
    <w:basedOn w:val="1"/>
    <w:qFormat/>
    <w:uiPriority w:val="0"/>
    <w:pPr>
      <w:ind w:left="420" w:leftChars="200"/>
    </w:pPr>
  </w:style>
  <w:style w:type="paragraph" w:styleId="6">
    <w:name w:val="Plain Text"/>
    <w:basedOn w:val="1"/>
    <w:qFormat/>
    <w:uiPriority w:val="0"/>
    <w:rPr>
      <w:rFonts w:ascii="宋体" w:hAnsi="Courier New"/>
    </w:rPr>
  </w:style>
  <w:style w:type="paragraph" w:styleId="7">
    <w:name w:val="Body Text Indent 2"/>
    <w:basedOn w:val="1"/>
    <w:unhideWhenUsed/>
    <w:qFormat/>
    <w:uiPriority w:val="0"/>
    <w:pPr>
      <w:ind w:firstLine="540"/>
    </w:pPr>
    <w:rPr>
      <w:rFonts w:ascii="Calibri" w:hAnsi="Calibri"/>
      <w:sz w:val="28"/>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rPr>
      <w:rFonts w:ascii="Calibri" w:hAnsi="Calibri" w:eastAsia="宋体" w:cs="Times New Roman"/>
    </w:rPr>
  </w:style>
  <w:style w:type="paragraph" w:styleId="11">
    <w:name w:val="Body Text Indent 3"/>
    <w:basedOn w:val="1"/>
    <w:qFormat/>
    <w:uiPriority w:val="0"/>
    <w:pPr>
      <w:ind w:firstLine="600" w:firstLineChars="200"/>
    </w:pPr>
    <w:rPr>
      <w:color w:val="FF0000"/>
      <w:sz w:val="30"/>
      <w:szCs w:val="20"/>
    </w:rPr>
  </w:style>
  <w:style w:type="paragraph" w:styleId="12">
    <w:name w:val="Body Text 2"/>
    <w:basedOn w:val="1"/>
    <w:qFormat/>
    <w:uiPriority w:val="0"/>
    <w:pPr>
      <w:spacing w:after="120" w:line="480" w:lineRule="auto"/>
    </w:p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qFormat/>
    <w:uiPriority w:val="0"/>
    <w:pPr>
      <w:widowControl/>
      <w:ind w:firstLine="420" w:firstLineChars="100"/>
      <w:jc w:val="left"/>
    </w:pPr>
    <w:rPr>
      <w:rFonts w:ascii="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22"/>
    <w:rPr>
      <w:b/>
      <w:bCs/>
    </w:rPr>
  </w:style>
  <w:style w:type="character" w:styleId="19">
    <w:name w:val="Hyperlink"/>
    <w:basedOn w:val="17"/>
    <w:unhideWhenUsed/>
    <w:qFormat/>
    <w:uiPriority w:val="99"/>
    <w:rPr>
      <w:color w:val="0000FF"/>
      <w:u w:val="single"/>
    </w:rPr>
  </w:style>
  <w:style w:type="paragraph" w:customStyle="1" w:styleId="20">
    <w:name w:val="列表段落1"/>
    <w:basedOn w:val="1"/>
    <w:qFormat/>
    <w:uiPriority w:val="0"/>
    <w:pPr>
      <w:ind w:firstLine="420" w:firstLineChars="200"/>
    </w:pPr>
  </w:style>
  <w:style w:type="paragraph" w:customStyle="1" w:styleId="21">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22">
    <w:name w:val="15"/>
    <w:basedOn w:val="17"/>
    <w:qFormat/>
    <w:uiPriority w:val="0"/>
    <w:rPr>
      <w:rFonts w:hint="default" w:ascii="Calibri" w:hAnsi="Calibri" w:cs="Calibri"/>
      <w:b/>
      <w:bCs/>
    </w:rPr>
  </w:style>
  <w:style w:type="paragraph" w:styleId="23">
    <w:name w:val="List Paragraph"/>
    <w:basedOn w:val="1"/>
    <w:qFormat/>
    <w:uiPriority w:val="34"/>
    <w:pPr>
      <w:ind w:left="720"/>
      <w:contextualSpacing/>
    </w:pPr>
  </w:style>
  <w:style w:type="paragraph" w:customStyle="1" w:styleId="2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3166</Words>
  <Characters>3454</Characters>
  <Lines>64</Lines>
  <Paragraphs>18</Paragraphs>
  <TotalTime>3</TotalTime>
  <ScaleCrop>false</ScaleCrop>
  <LinksUpToDate>false</LinksUpToDate>
  <CharactersWithSpaces>3460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2025-04-03T05:09:00Z</dcterms:created>
  <dc:creator>HP</dc:creator>
  <cp:lastModifiedBy>仲杰</cp:lastModifiedBy>
  <dcterms:modified xsi:type="dcterms:W3CDTF">2025-11-28T06:58:17Z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eyJoZGlkIjoiMjQzMjJjYTEzYzEzMjVjOGIxYWQwMTc0ZTUwZGE2YjIiLCJ1c2VySWQiOiIyOTgyOTgyOTEifQ==</vt:lpwstr>
  </property>
  <property fmtid="{D5CDD505-2E9C-101B-9397-08002B2CF9AE}" pid="4" name="ICV">
    <vt:lpwstr>2BFD31D5F3FB4B709DBC969892577809_12</vt:lpwstr>
  </property>
</Properties>
</file>