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D0" w:rsidRPr="00201AE3" w:rsidRDefault="0038491C" w:rsidP="00822A49">
      <w:pPr>
        <w:widowControl/>
        <w:shd w:val="clear" w:color="auto" w:fill="F9FCFF"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r w:rsidRPr="00201AE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智能型单平板导热系数测定仪</w:t>
      </w:r>
    </w:p>
    <w:p w:rsidR="00DD3ACE" w:rsidRPr="00201AE3" w:rsidRDefault="00DD3ACE" w:rsidP="00822A49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0B08C8" w:rsidRPr="00201AE3" w:rsidRDefault="00822A49" w:rsidP="00822A49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01AE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智能型单平板导热系数测定仪需求</w:t>
      </w:r>
      <w:r w:rsidR="000B08C8" w:rsidRPr="00201AE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数量：</w:t>
      </w:r>
      <w:r w:rsidR="0038491C" w:rsidRPr="00201AE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</w:t>
      </w:r>
      <w:r w:rsidRPr="00201AE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台；</w:t>
      </w:r>
    </w:p>
    <w:p w:rsidR="00BE6986" w:rsidRPr="00201AE3" w:rsidRDefault="00BE6986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设备组成要求</w:t>
      </w:r>
    </w:p>
    <w:p w:rsidR="00BE6986" w:rsidRPr="00201AE3" w:rsidRDefault="00BE6986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水浴恒温设备，</w:t>
      </w:r>
    </w:p>
    <w:p w:rsidR="00BE6986" w:rsidRPr="00201AE3" w:rsidRDefault="00BE6986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计算机测试及自动控制系统，显示界面需直观，易于操作。</w:t>
      </w:r>
    </w:p>
    <w:p w:rsidR="00BE6986" w:rsidRPr="00201AE3" w:rsidRDefault="00BE6986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采集数据存储格式为</w:t>
      </w:r>
      <w:r w:rsidRPr="00201AE3">
        <w:rPr>
          <w:rFonts w:hint="eastAsia"/>
          <w:sz w:val="24"/>
          <w:szCs w:val="24"/>
        </w:rPr>
        <w:t>Excel</w:t>
      </w:r>
      <w:r w:rsidRPr="00201AE3">
        <w:rPr>
          <w:rFonts w:hint="eastAsia"/>
          <w:sz w:val="24"/>
          <w:szCs w:val="24"/>
        </w:rPr>
        <w:t>格式，易于操作处理数据。试验数据曲线可实时保存打印，试验记录可完整存储。</w:t>
      </w:r>
    </w:p>
    <w:p w:rsidR="00BE6986" w:rsidRPr="00201AE3" w:rsidRDefault="00BE6986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利用计算机界面实现仪器的全自动控制、数据采集和处理、以及导热系数的计算、显示和打印输出，测量时间短、速度快、数据准确、自动化程度高、噪音低。</w:t>
      </w:r>
    </w:p>
    <w:p w:rsidR="00BE6986" w:rsidRPr="00201AE3" w:rsidRDefault="00BE6986" w:rsidP="00822A49">
      <w:pPr>
        <w:spacing w:line="360" w:lineRule="auto"/>
        <w:rPr>
          <w:b/>
          <w:sz w:val="24"/>
          <w:szCs w:val="24"/>
        </w:rPr>
      </w:pPr>
    </w:p>
    <w:p w:rsidR="00BE6986" w:rsidRPr="00201AE3" w:rsidRDefault="00BE6986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可以测试的保温材料及技术测量范围</w:t>
      </w:r>
    </w:p>
    <w:p w:rsidR="002559AD" w:rsidRPr="00201AE3" w:rsidRDefault="002559AD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可以满足单板测试需求</w:t>
      </w:r>
    </w:p>
    <w:p w:rsidR="009125FF" w:rsidRPr="00201AE3" w:rsidRDefault="00BE6986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1.</w:t>
      </w:r>
      <w:r w:rsidRPr="00201AE3">
        <w:rPr>
          <w:rFonts w:hint="eastAsia"/>
          <w:sz w:val="24"/>
          <w:szCs w:val="24"/>
        </w:rPr>
        <w:t>板状材料，试件标准尺寸不小于</w:t>
      </w:r>
      <w:r w:rsidRPr="00201AE3">
        <w:rPr>
          <w:rFonts w:hint="eastAsia"/>
          <w:sz w:val="24"/>
          <w:szCs w:val="24"/>
        </w:rPr>
        <w:t>400mm</w:t>
      </w:r>
      <w:r w:rsidRPr="00201AE3">
        <w:rPr>
          <w:rFonts w:hint="eastAsia"/>
          <w:sz w:val="24"/>
          <w:szCs w:val="24"/>
        </w:rPr>
        <w:t>×</w:t>
      </w:r>
      <w:r w:rsidRPr="00201AE3">
        <w:rPr>
          <w:rFonts w:hint="eastAsia"/>
          <w:sz w:val="24"/>
          <w:szCs w:val="24"/>
        </w:rPr>
        <w:t>400mm</w:t>
      </w:r>
      <w:r w:rsidRPr="00201AE3">
        <w:rPr>
          <w:rFonts w:hint="eastAsia"/>
          <w:sz w:val="24"/>
          <w:szCs w:val="24"/>
        </w:rPr>
        <w:t>×</w:t>
      </w:r>
      <w:r w:rsidRPr="00201AE3">
        <w:rPr>
          <w:rFonts w:hint="eastAsia"/>
          <w:sz w:val="24"/>
          <w:szCs w:val="24"/>
        </w:rPr>
        <w:t>H(10</w:t>
      </w:r>
      <w:r w:rsidRPr="00201AE3">
        <w:rPr>
          <w:rFonts w:hint="eastAsia"/>
          <w:sz w:val="24"/>
          <w:szCs w:val="24"/>
        </w:rPr>
        <w:t>～</w:t>
      </w:r>
      <w:r w:rsidR="009125FF" w:rsidRPr="00201AE3">
        <w:rPr>
          <w:rFonts w:hint="eastAsia"/>
          <w:sz w:val="24"/>
          <w:szCs w:val="24"/>
        </w:rPr>
        <w:t>6</w:t>
      </w:r>
      <w:r w:rsidRPr="00201AE3">
        <w:rPr>
          <w:rFonts w:hint="eastAsia"/>
          <w:sz w:val="24"/>
          <w:szCs w:val="24"/>
        </w:rPr>
        <w:t>0) mm</w:t>
      </w:r>
      <w:r w:rsidRPr="00201AE3">
        <w:rPr>
          <w:rFonts w:hint="eastAsia"/>
          <w:sz w:val="24"/>
          <w:szCs w:val="24"/>
        </w:rPr>
        <w:t>；</w:t>
      </w:r>
      <w:r w:rsidR="009125FF" w:rsidRPr="00201AE3">
        <w:rPr>
          <w:rFonts w:hint="eastAsia"/>
          <w:sz w:val="24"/>
          <w:szCs w:val="24"/>
        </w:rPr>
        <w:t>测试材料包括但不局限于：</w:t>
      </w:r>
      <w:r w:rsidRPr="00201AE3">
        <w:rPr>
          <w:rFonts w:hint="eastAsia"/>
          <w:sz w:val="24"/>
          <w:szCs w:val="24"/>
        </w:rPr>
        <w:t>塑料、橡胶、玻璃、纤维板、苯板、挤塑板、发泡混凝土、空心玻璃、木板、</w:t>
      </w:r>
      <w:r w:rsidR="009125FF" w:rsidRPr="00201AE3">
        <w:rPr>
          <w:rFonts w:hint="eastAsia"/>
          <w:sz w:val="24"/>
          <w:szCs w:val="24"/>
        </w:rPr>
        <w:t>真空绝热板、气凝胶板</w:t>
      </w:r>
      <w:r w:rsidRPr="00201AE3">
        <w:rPr>
          <w:rFonts w:hint="eastAsia"/>
          <w:sz w:val="24"/>
          <w:szCs w:val="24"/>
        </w:rPr>
        <w:t>等，同时可以测量颗粒料、散料、软料等各种物质的导热系数。</w:t>
      </w:r>
    </w:p>
    <w:p w:rsidR="009125FF" w:rsidRPr="00201AE3" w:rsidRDefault="009125FF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2.</w:t>
      </w:r>
      <w:r w:rsidRPr="00201AE3">
        <w:rPr>
          <w:rFonts w:hint="eastAsia"/>
          <w:sz w:val="24"/>
          <w:szCs w:val="24"/>
        </w:rPr>
        <w:t>导热系数测试范围：不应低于</w:t>
      </w:r>
      <w:r w:rsidRPr="00201AE3">
        <w:rPr>
          <w:rFonts w:hint="eastAsia"/>
          <w:sz w:val="24"/>
          <w:szCs w:val="24"/>
        </w:rPr>
        <w:t>0.001</w:t>
      </w:r>
      <w:r w:rsidRPr="00201AE3">
        <w:rPr>
          <w:rFonts w:hint="eastAsia"/>
          <w:sz w:val="24"/>
          <w:szCs w:val="24"/>
        </w:rPr>
        <w:t>—</w:t>
      </w:r>
      <w:r w:rsidRPr="00201AE3">
        <w:rPr>
          <w:rFonts w:hint="eastAsia"/>
          <w:sz w:val="24"/>
          <w:szCs w:val="24"/>
        </w:rPr>
        <w:t>0.200 W/ (m</w:t>
      </w:r>
      <w:r w:rsidRPr="00201AE3">
        <w:rPr>
          <w:rFonts w:hint="eastAsia"/>
          <w:sz w:val="24"/>
          <w:szCs w:val="24"/>
        </w:rPr>
        <w:t>•</w:t>
      </w:r>
      <w:r w:rsidRPr="00201AE3">
        <w:rPr>
          <w:rFonts w:hint="eastAsia"/>
          <w:sz w:val="24"/>
          <w:szCs w:val="24"/>
        </w:rPr>
        <w:t>K)</w:t>
      </w:r>
      <w:r w:rsidRPr="00201AE3">
        <w:rPr>
          <w:rFonts w:hint="eastAsia"/>
          <w:sz w:val="24"/>
          <w:szCs w:val="24"/>
        </w:rPr>
        <w:t>范围，精度不低于±</w:t>
      </w:r>
      <w:r w:rsidRPr="00201AE3">
        <w:rPr>
          <w:rFonts w:hint="eastAsia"/>
          <w:sz w:val="24"/>
          <w:szCs w:val="24"/>
        </w:rPr>
        <w:t>3%</w:t>
      </w:r>
      <w:r w:rsidRPr="00201AE3">
        <w:rPr>
          <w:rFonts w:hint="eastAsia"/>
          <w:sz w:val="24"/>
          <w:szCs w:val="24"/>
        </w:rPr>
        <w:t>；</w:t>
      </w:r>
    </w:p>
    <w:p w:rsidR="002559AD" w:rsidRPr="00201AE3" w:rsidRDefault="009125FF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3.</w:t>
      </w:r>
      <w:r w:rsidRPr="00201AE3">
        <w:rPr>
          <w:rFonts w:hint="eastAsia"/>
          <w:sz w:val="24"/>
          <w:szCs w:val="24"/>
        </w:rPr>
        <w:t>冷板温度控制</w:t>
      </w:r>
      <w:r w:rsidRPr="00201AE3">
        <w:rPr>
          <w:rFonts w:hint="eastAsia"/>
          <w:sz w:val="24"/>
          <w:szCs w:val="24"/>
        </w:rPr>
        <w:t>-5</w:t>
      </w:r>
      <w:r w:rsidR="002559AD" w:rsidRPr="00201AE3">
        <w:rPr>
          <w:rFonts w:hint="eastAsia"/>
          <w:sz w:val="24"/>
          <w:szCs w:val="24"/>
        </w:rPr>
        <w:t>℃</w:t>
      </w:r>
      <w:r w:rsidRPr="00201AE3">
        <w:rPr>
          <w:rFonts w:hint="eastAsia"/>
          <w:sz w:val="24"/>
          <w:szCs w:val="24"/>
        </w:rPr>
        <w:t>—</w:t>
      </w:r>
      <w:r w:rsidR="002559AD" w:rsidRPr="00201AE3">
        <w:rPr>
          <w:rFonts w:hint="eastAsia"/>
          <w:sz w:val="24"/>
          <w:szCs w:val="24"/>
        </w:rPr>
        <w:t>5</w:t>
      </w:r>
      <w:r w:rsidRPr="00201AE3">
        <w:rPr>
          <w:rFonts w:hint="eastAsia"/>
          <w:sz w:val="24"/>
          <w:szCs w:val="24"/>
        </w:rPr>
        <w:t>0</w:t>
      </w:r>
      <w:r w:rsidRPr="00201AE3">
        <w:rPr>
          <w:rFonts w:hint="eastAsia"/>
          <w:sz w:val="24"/>
          <w:szCs w:val="24"/>
        </w:rPr>
        <w:t>℃</w:t>
      </w:r>
      <w:r w:rsidR="002559AD" w:rsidRPr="00201AE3">
        <w:rPr>
          <w:rFonts w:hint="eastAsia"/>
          <w:sz w:val="24"/>
          <w:szCs w:val="24"/>
        </w:rPr>
        <w:t>；</w:t>
      </w:r>
      <w:r w:rsidRPr="00201AE3">
        <w:rPr>
          <w:rFonts w:hint="eastAsia"/>
          <w:sz w:val="24"/>
          <w:szCs w:val="24"/>
        </w:rPr>
        <w:t>热板温度控制</w:t>
      </w:r>
      <w:r w:rsidR="002559AD" w:rsidRPr="00201AE3">
        <w:rPr>
          <w:rFonts w:hint="eastAsia"/>
          <w:sz w:val="24"/>
          <w:szCs w:val="24"/>
        </w:rPr>
        <w:t>2</w:t>
      </w:r>
      <w:r w:rsidRPr="00201AE3">
        <w:rPr>
          <w:rFonts w:hint="eastAsia"/>
          <w:sz w:val="24"/>
          <w:szCs w:val="24"/>
        </w:rPr>
        <w:t>5</w:t>
      </w:r>
      <w:r w:rsidRPr="00201AE3">
        <w:rPr>
          <w:rFonts w:hint="eastAsia"/>
          <w:sz w:val="24"/>
          <w:szCs w:val="24"/>
        </w:rPr>
        <w:t>℃—</w:t>
      </w:r>
      <w:r w:rsidR="002559AD" w:rsidRPr="00201AE3">
        <w:rPr>
          <w:rFonts w:hint="eastAsia"/>
          <w:sz w:val="24"/>
          <w:szCs w:val="24"/>
        </w:rPr>
        <w:t>10</w:t>
      </w:r>
      <w:r w:rsidRPr="00201AE3">
        <w:rPr>
          <w:rFonts w:hint="eastAsia"/>
          <w:sz w:val="24"/>
          <w:szCs w:val="24"/>
        </w:rPr>
        <w:t>0</w:t>
      </w:r>
      <w:r w:rsidRPr="00201AE3">
        <w:rPr>
          <w:rFonts w:hint="eastAsia"/>
          <w:sz w:val="24"/>
          <w:szCs w:val="24"/>
        </w:rPr>
        <w:t>℃</w:t>
      </w:r>
      <w:r w:rsidR="002559AD" w:rsidRPr="00201AE3">
        <w:rPr>
          <w:rFonts w:hint="eastAsia"/>
          <w:sz w:val="24"/>
          <w:szCs w:val="24"/>
        </w:rPr>
        <w:t>，测试时间一般不应超过</w:t>
      </w:r>
      <w:r w:rsidR="002559AD" w:rsidRPr="00201AE3">
        <w:rPr>
          <w:rFonts w:hint="eastAsia"/>
          <w:sz w:val="24"/>
          <w:szCs w:val="24"/>
        </w:rPr>
        <w:t>120min</w:t>
      </w:r>
      <w:r w:rsidR="002559AD" w:rsidRPr="00201AE3">
        <w:rPr>
          <w:rFonts w:hint="eastAsia"/>
          <w:sz w:val="24"/>
          <w:szCs w:val="24"/>
        </w:rPr>
        <w:t>。</w:t>
      </w:r>
    </w:p>
    <w:p w:rsidR="002559AD" w:rsidRPr="00201AE3" w:rsidRDefault="002559AD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4.</w:t>
      </w:r>
      <w:r w:rsidRPr="00201AE3">
        <w:rPr>
          <w:rFonts w:hint="eastAsia"/>
          <w:sz w:val="24"/>
          <w:szCs w:val="24"/>
        </w:rPr>
        <w:t>测试适用标准</w:t>
      </w:r>
      <w:r w:rsidR="00BE6986" w:rsidRPr="00201AE3">
        <w:rPr>
          <w:rFonts w:hint="eastAsia"/>
          <w:sz w:val="24"/>
          <w:szCs w:val="24"/>
        </w:rPr>
        <w:t>：</w:t>
      </w:r>
      <w:r w:rsidR="00BE6986" w:rsidRPr="00201AE3">
        <w:rPr>
          <w:rFonts w:hint="eastAsia"/>
          <w:sz w:val="24"/>
          <w:szCs w:val="24"/>
        </w:rPr>
        <w:cr/>
        <w:t xml:space="preserve">GB/T 10294-2008  </w:t>
      </w:r>
      <w:r w:rsidR="00BE6986" w:rsidRPr="00201AE3">
        <w:rPr>
          <w:rFonts w:hint="eastAsia"/>
          <w:sz w:val="24"/>
          <w:szCs w:val="24"/>
        </w:rPr>
        <w:t>《绝热材料稳态热阻及有关特性的测定》</w:t>
      </w:r>
      <w:r w:rsidR="00BE6986" w:rsidRPr="00201AE3">
        <w:rPr>
          <w:rFonts w:hint="eastAsia"/>
          <w:sz w:val="24"/>
          <w:szCs w:val="24"/>
        </w:rPr>
        <w:cr/>
        <w:t xml:space="preserve">GB/T 3399-1982   </w:t>
      </w:r>
      <w:r w:rsidR="00BE6986" w:rsidRPr="00201AE3">
        <w:rPr>
          <w:rFonts w:hint="eastAsia"/>
          <w:sz w:val="24"/>
          <w:szCs w:val="24"/>
        </w:rPr>
        <w:t>《塑料导热系数试验方法—护热平板法》</w:t>
      </w:r>
      <w:r w:rsidR="00BE6986" w:rsidRPr="00201AE3">
        <w:rPr>
          <w:rFonts w:hint="eastAsia"/>
          <w:sz w:val="24"/>
          <w:szCs w:val="24"/>
        </w:rPr>
        <w:cr/>
        <w:t xml:space="preserve">GB/T 10801.1-2002 </w:t>
      </w:r>
      <w:r w:rsidR="00BE6986" w:rsidRPr="00201AE3">
        <w:rPr>
          <w:rFonts w:hint="eastAsia"/>
          <w:sz w:val="24"/>
          <w:szCs w:val="24"/>
        </w:rPr>
        <w:t>《隔热用聚苯乙烯泡沫塑料》</w:t>
      </w:r>
      <w:r w:rsidR="00BE6986" w:rsidRPr="00201AE3">
        <w:rPr>
          <w:rFonts w:hint="eastAsia"/>
          <w:sz w:val="24"/>
          <w:szCs w:val="24"/>
        </w:rPr>
        <w:cr/>
        <w:t xml:space="preserve">GB/T 10801.2-2002 </w:t>
      </w:r>
      <w:r w:rsidR="00BE6986" w:rsidRPr="00201AE3">
        <w:rPr>
          <w:rFonts w:hint="eastAsia"/>
          <w:sz w:val="24"/>
          <w:szCs w:val="24"/>
        </w:rPr>
        <w:t>《绝热用挤塑聚苯乙烯泡沫塑料》</w:t>
      </w:r>
      <w:r w:rsidR="00BE6986" w:rsidRPr="00201AE3">
        <w:rPr>
          <w:rFonts w:hint="eastAsia"/>
          <w:sz w:val="24"/>
          <w:szCs w:val="24"/>
        </w:rPr>
        <w:cr/>
        <w:t xml:space="preserve">GB/T 3139-2005   </w:t>
      </w:r>
      <w:r w:rsidR="00BE6986" w:rsidRPr="00201AE3">
        <w:rPr>
          <w:rFonts w:hint="eastAsia"/>
          <w:sz w:val="24"/>
          <w:szCs w:val="24"/>
        </w:rPr>
        <w:t>《纤维增强塑料导热系数试验方法》</w:t>
      </w:r>
      <w:r w:rsidR="00BE6986" w:rsidRPr="00201AE3">
        <w:rPr>
          <w:rFonts w:hint="eastAsia"/>
          <w:sz w:val="24"/>
          <w:szCs w:val="24"/>
        </w:rPr>
        <w:cr/>
        <w:t xml:space="preserve">GB/T 17794-2008  </w:t>
      </w:r>
      <w:r w:rsidR="00BE6986" w:rsidRPr="00201AE3">
        <w:rPr>
          <w:rFonts w:hint="eastAsia"/>
          <w:sz w:val="24"/>
          <w:szCs w:val="24"/>
        </w:rPr>
        <w:t>《柔性泡沫橡塑绝缘热制品》</w:t>
      </w:r>
    </w:p>
    <w:p w:rsidR="00125C12" w:rsidRPr="00201AE3" w:rsidRDefault="002559AD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 xml:space="preserve">5. </w:t>
      </w:r>
      <w:r w:rsidRPr="00201AE3">
        <w:rPr>
          <w:rFonts w:hint="eastAsia"/>
          <w:sz w:val="24"/>
          <w:szCs w:val="24"/>
        </w:rPr>
        <w:t>温度分辨率：</w:t>
      </w:r>
      <w:r w:rsidRPr="00201AE3">
        <w:rPr>
          <w:rFonts w:hint="eastAsia"/>
          <w:sz w:val="24"/>
          <w:szCs w:val="24"/>
        </w:rPr>
        <w:t>0.01</w:t>
      </w:r>
      <w:r w:rsidRPr="00201AE3">
        <w:rPr>
          <w:rFonts w:hint="eastAsia"/>
          <w:sz w:val="24"/>
          <w:szCs w:val="24"/>
        </w:rPr>
        <w:t>℃；</w:t>
      </w:r>
      <w:r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测试环境</w:t>
      </w:r>
      <w:r w:rsidR="00BE6986" w:rsidRPr="00201AE3">
        <w:rPr>
          <w:rFonts w:hint="eastAsia"/>
          <w:sz w:val="24"/>
          <w:szCs w:val="24"/>
        </w:rPr>
        <w:t>参数：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lastRenderedPageBreak/>
        <w:t>6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试验室温度：</w:t>
      </w:r>
      <w:r w:rsidRPr="00201AE3">
        <w:rPr>
          <w:rFonts w:hint="eastAsia"/>
          <w:sz w:val="24"/>
          <w:szCs w:val="24"/>
        </w:rPr>
        <w:t xml:space="preserve">23 </w:t>
      </w:r>
      <w:r w:rsidR="00BE6986" w:rsidRPr="00201AE3">
        <w:rPr>
          <w:rFonts w:hint="eastAsia"/>
          <w:sz w:val="24"/>
          <w:szCs w:val="24"/>
        </w:rPr>
        <w:t>℃；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7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试验室湿度：</w:t>
      </w:r>
      <w:r w:rsidRPr="00201AE3">
        <w:rPr>
          <w:rFonts w:hint="eastAsia"/>
          <w:sz w:val="24"/>
          <w:szCs w:val="24"/>
        </w:rPr>
        <w:t xml:space="preserve">50 </w:t>
      </w:r>
      <w:r w:rsidR="00BE6986" w:rsidRPr="00201AE3">
        <w:rPr>
          <w:rFonts w:hint="eastAsia"/>
          <w:sz w:val="24"/>
          <w:szCs w:val="24"/>
        </w:rPr>
        <w:t>%RH</w:t>
      </w:r>
      <w:r w:rsidR="00BE6986" w:rsidRPr="00201AE3">
        <w:rPr>
          <w:rFonts w:hint="eastAsia"/>
          <w:sz w:val="24"/>
          <w:szCs w:val="24"/>
        </w:rPr>
        <w:t>；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8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电源电压：</w:t>
      </w:r>
      <w:r w:rsidR="00BE6986" w:rsidRPr="00201AE3">
        <w:rPr>
          <w:rFonts w:hint="eastAsia"/>
          <w:sz w:val="24"/>
          <w:szCs w:val="24"/>
        </w:rPr>
        <w:t>380V, 2.5KW</w:t>
      </w:r>
      <w:r w:rsidR="00BE6986" w:rsidRPr="00201AE3">
        <w:rPr>
          <w:rFonts w:hint="eastAsia"/>
          <w:sz w:val="24"/>
          <w:szCs w:val="24"/>
        </w:rPr>
        <w:t>；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9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试件数量：</w:t>
      </w:r>
      <w:r w:rsidR="00BE6986" w:rsidRPr="00201AE3">
        <w:rPr>
          <w:rFonts w:hint="eastAsia"/>
          <w:sz w:val="24"/>
          <w:szCs w:val="24"/>
        </w:rPr>
        <w:t>1</w:t>
      </w:r>
      <w:r w:rsidR="00BE6986" w:rsidRPr="00201AE3">
        <w:rPr>
          <w:rFonts w:hint="eastAsia"/>
          <w:sz w:val="24"/>
          <w:szCs w:val="24"/>
        </w:rPr>
        <w:t>块；</w:t>
      </w:r>
    </w:p>
    <w:p w:rsidR="00125C12" w:rsidRPr="00201AE3" w:rsidRDefault="00125C12" w:rsidP="00822A49">
      <w:pPr>
        <w:spacing w:line="360" w:lineRule="auto"/>
        <w:rPr>
          <w:sz w:val="24"/>
          <w:szCs w:val="24"/>
        </w:rPr>
      </w:pPr>
    </w:p>
    <w:p w:rsidR="00125C12" w:rsidRPr="00201AE3" w:rsidRDefault="00125C1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测试系统要求</w:t>
      </w:r>
    </w:p>
    <w:p w:rsidR="00BE6986" w:rsidRPr="00201AE3" w:rsidRDefault="00125C12" w:rsidP="00822A49">
      <w:pPr>
        <w:spacing w:line="360" w:lineRule="auto"/>
        <w:rPr>
          <w:sz w:val="24"/>
          <w:szCs w:val="24"/>
        </w:rPr>
      </w:pPr>
      <w:r w:rsidRPr="00201AE3">
        <w:rPr>
          <w:rFonts w:hint="eastAsia"/>
          <w:sz w:val="24"/>
          <w:szCs w:val="24"/>
        </w:rPr>
        <w:t>1.</w:t>
      </w:r>
      <w:r w:rsidRPr="00201AE3">
        <w:rPr>
          <w:rFonts w:hint="eastAsia"/>
          <w:sz w:val="24"/>
          <w:szCs w:val="24"/>
        </w:rPr>
        <w:t>硬件系统应</w:t>
      </w:r>
      <w:r w:rsidR="00BE6986" w:rsidRPr="00201AE3">
        <w:rPr>
          <w:rFonts w:hint="eastAsia"/>
          <w:sz w:val="24"/>
          <w:szCs w:val="24"/>
        </w:rPr>
        <w:t>外观</w:t>
      </w:r>
      <w:r w:rsidRPr="00201AE3">
        <w:rPr>
          <w:rFonts w:hint="eastAsia"/>
          <w:sz w:val="24"/>
          <w:szCs w:val="24"/>
        </w:rPr>
        <w:t>小巧美观，质量优异，机械强度强，防腐蚀、不生锈；便于移动搬运，水浴等加水放水便利，最好是集成一体。水循环使用了耐压耐腐蚀的硅胶管。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2.</w:t>
      </w:r>
      <w:r w:rsidR="00BE6986" w:rsidRPr="00201AE3">
        <w:rPr>
          <w:rFonts w:hint="eastAsia"/>
          <w:sz w:val="24"/>
          <w:szCs w:val="24"/>
        </w:rPr>
        <w:t>水平放置试件，冷板自动升降</w:t>
      </w:r>
      <w:r w:rsidRPr="00201AE3">
        <w:rPr>
          <w:rFonts w:hint="eastAsia"/>
          <w:sz w:val="24"/>
          <w:szCs w:val="24"/>
        </w:rPr>
        <w:t>便于加紧试件，预紧力可以调节</w:t>
      </w:r>
      <w:r w:rsidR="00BE6986" w:rsidRPr="00201AE3">
        <w:rPr>
          <w:rFonts w:hint="eastAsia"/>
          <w:sz w:val="24"/>
          <w:szCs w:val="24"/>
        </w:rPr>
        <w:t>，安放试件简单，方便。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3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安全性能高，使得设备电气部分不受水循环的影响，从而保证了电器部分采集数据的稳定性。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4</w:t>
      </w:r>
      <w:r w:rsidR="00BE6986" w:rsidRPr="00201AE3">
        <w:rPr>
          <w:rFonts w:hint="eastAsia"/>
          <w:sz w:val="24"/>
          <w:szCs w:val="24"/>
        </w:rPr>
        <w:t xml:space="preserve">. </w:t>
      </w:r>
      <w:r w:rsidR="00BE6986" w:rsidRPr="00201AE3">
        <w:rPr>
          <w:rFonts w:hint="eastAsia"/>
          <w:sz w:val="24"/>
          <w:szCs w:val="24"/>
        </w:rPr>
        <w:t>在线测量厚度与压强，厚度与压强等数值在数显表上，直接的显示出来。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5</w:t>
      </w:r>
      <w:r w:rsidR="00BE6986" w:rsidRPr="00201AE3">
        <w:rPr>
          <w:rFonts w:hint="eastAsia"/>
          <w:sz w:val="24"/>
          <w:szCs w:val="24"/>
        </w:rPr>
        <w:t xml:space="preserve">. </w:t>
      </w:r>
      <w:r w:rsidRPr="00201AE3">
        <w:rPr>
          <w:rFonts w:hint="eastAsia"/>
          <w:sz w:val="24"/>
          <w:szCs w:val="24"/>
        </w:rPr>
        <w:t>软件</w:t>
      </w:r>
      <w:r w:rsidR="00BE6986" w:rsidRPr="00201AE3">
        <w:rPr>
          <w:rFonts w:hint="eastAsia"/>
          <w:sz w:val="24"/>
          <w:szCs w:val="24"/>
        </w:rPr>
        <w:t>系统：界面友好，操作方便。控制系统包括自动控制和手动控制两种方式，该软件可以自动控制设备运行、自动检测、自动采集、自动显示试验曲线、自动完成试验，同时还可以自动生成测试结果、自动生成检测报告，自动存储数据、自动显示数据和历史数据</w:t>
      </w:r>
      <w:r w:rsidRPr="00201AE3">
        <w:rPr>
          <w:rFonts w:hint="eastAsia"/>
          <w:sz w:val="24"/>
          <w:szCs w:val="24"/>
        </w:rPr>
        <w:t>查询</w:t>
      </w:r>
      <w:r w:rsidR="00BE6986" w:rsidRPr="00201AE3">
        <w:rPr>
          <w:rFonts w:hint="eastAsia"/>
          <w:sz w:val="24"/>
          <w:szCs w:val="24"/>
        </w:rPr>
        <w:t>，对数据进行导出和打印，对试验曲线以及图片的形式进行保存等。</w:t>
      </w:r>
      <w:r w:rsidR="00BE6986" w:rsidRPr="00201AE3">
        <w:rPr>
          <w:rFonts w:hint="eastAsia"/>
          <w:sz w:val="24"/>
          <w:szCs w:val="24"/>
        </w:rPr>
        <w:cr/>
      </w:r>
      <w:r w:rsidRPr="00201AE3">
        <w:rPr>
          <w:rFonts w:hint="eastAsia"/>
          <w:sz w:val="24"/>
          <w:szCs w:val="24"/>
        </w:rPr>
        <w:t>6.</w:t>
      </w:r>
      <w:r w:rsidR="00621C02" w:rsidRPr="00201AE3">
        <w:rPr>
          <w:rFonts w:hint="eastAsia"/>
          <w:sz w:val="24"/>
          <w:szCs w:val="24"/>
        </w:rPr>
        <w:t>智能平板导热系数测定仪操作系统软件为中文控制界面，</w:t>
      </w:r>
      <w:r w:rsidR="00BE6986" w:rsidRPr="00201AE3">
        <w:rPr>
          <w:rFonts w:hint="eastAsia"/>
          <w:sz w:val="24"/>
          <w:szCs w:val="24"/>
        </w:rPr>
        <w:t>程序可以兼容</w:t>
      </w:r>
      <w:r w:rsidR="00BE6986" w:rsidRPr="00201AE3">
        <w:rPr>
          <w:rFonts w:hint="eastAsia"/>
          <w:sz w:val="24"/>
          <w:szCs w:val="24"/>
        </w:rPr>
        <w:t>WinXP/win</w:t>
      </w:r>
      <w:r w:rsidR="00621C02" w:rsidRPr="00201AE3">
        <w:rPr>
          <w:rFonts w:hint="eastAsia"/>
          <w:sz w:val="24"/>
          <w:szCs w:val="24"/>
        </w:rPr>
        <w:t>7</w:t>
      </w:r>
      <w:r w:rsidR="00BE6986" w:rsidRPr="00201AE3">
        <w:rPr>
          <w:rFonts w:hint="eastAsia"/>
          <w:sz w:val="24"/>
          <w:szCs w:val="24"/>
        </w:rPr>
        <w:t>，并且做到了与硬件无关，只要有标准接口的计算机，连接后都可以正常的运行。</w:t>
      </w:r>
      <w:r w:rsidR="00BE6986" w:rsidRPr="00201AE3">
        <w:rPr>
          <w:rFonts w:hint="eastAsia"/>
          <w:sz w:val="24"/>
          <w:szCs w:val="24"/>
        </w:rPr>
        <w:cr/>
      </w:r>
    </w:p>
    <w:p w:rsidR="00621C02" w:rsidRPr="00201AE3" w:rsidRDefault="00621C0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其他要求及需要说明的情况</w:t>
      </w:r>
      <w:bookmarkStart w:id="0" w:name="_GoBack"/>
      <w:bookmarkEnd w:id="0"/>
    </w:p>
    <w:p w:rsidR="00621C02" w:rsidRPr="00201AE3" w:rsidRDefault="00621C0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1.</w:t>
      </w:r>
      <w:r w:rsidRPr="00201AE3">
        <w:rPr>
          <w:rFonts w:hint="eastAsia"/>
          <w:b/>
          <w:sz w:val="24"/>
          <w:szCs w:val="24"/>
        </w:rPr>
        <w:t>质保期一年以上</w:t>
      </w:r>
    </w:p>
    <w:p w:rsidR="00621C02" w:rsidRPr="00201AE3" w:rsidRDefault="00621C0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2.</w:t>
      </w:r>
      <w:r w:rsidRPr="00201AE3">
        <w:rPr>
          <w:rFonts w:hint="eastAsia"/>
          <w:b/>
          <w:sz w:val="24"/>
          <w:szCs w:val="24"/>
        </w:rPr>
        <w:t>提供安装包，后续升级服务，操作说明书。</w:t>
      </w:r>
    </w:p>
    <w:p w:rsidR="00621C02" w:rsidRPr="00201AE3" w:rsidRDefault="00621C0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3.</w:t>
      </w:r>
      <w:r w:rsidRPr="00201AE3">
        <w:rPr>
          <w:rFonts w:hint="eastAsia"/>
          <w:b/>
          <w:sz w:val="24"/>
          <w:szCs w:val="24"/>
        </w:rPr>
        <w:t>现场培训</w:t>
      </w:r>
    </w:p>
    <w:p w:rsidR="00621C02" w:rsidRPr="00201AE3" w:rsidRDefault="00621C02" w:rsidP="00822A49">
      <w:pPr>
        <w:spacing w:line="360" w:lineRule="auto"/>
        <w:rPr>
          <w:b/>
          <w:sz w:val="24"/>
          <w:szCs w:val="24"/>
        </w:rPr>
      </w:pPr>
      <w:r w:rsidRPr="00201AE3">
        <w:rPr>
          <w:rFonts w:hint="eastAsia"/>
          <w:b/>
          <w:sz w:val="24"/>
          <w:szCs w:val="24"/>
        </w:rPr>
        <w:t>4.</w:t>
      </w:r>
      <w:r w:rsidRPr="00201AE3">
        <w:rPr>
          <w:rFonts w:hint="eastAsia"/>
          <w:b/>
          <w:sz w:val="24"/>
          <w:szCs w:val="24"/>
        </w:rPr>
        <w:t>打印机实验室自备。</w:t>
      </w:r>
    </w:p>
    <w:sectPr w:rsidR="00621C02" w:rsidRPr="00201AE3" w:rsidSect="00D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42" w:rsidRDefault="007B0342" w:rsidP="007C3610">
      <w:r>
        <w:separator/>
      </w:r>
    </w:p>
  </w:endnote>
  <w:endnote w:type="continuationSeparator" w:id="1">
    <w:p w:rsidR="007B0342" w:rsidRDefault="007B0342" w:rsidP="007C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42" w:rsidRDefault="007B0342" w:rsidP="007C3610">
      <w:r>
        <w:separator/>
      </w:r>
    </w:p>
  </w:footnote>
  <w:footnote w:type="continuationSeparator" w:id="1">
    <w:p w:rsidR="007B0342" w:rsidRDefault="007B0342" w:rsidP="007C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6DD6"/>
    <w:multiLevelType w:val="hybridMultilevel"/>
    <w:tmpl w:val="BDDAED84"/>
    <w:lvl w:ilvl="0" w:tplc="53043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C8"/>
    <w:rsid w:val="00074A10"/>
    <w:rsid w:val="000B08C8"/>
    <w:rsid w:val="00125C12"/>
    <w:rsid w:val="00136086"/>
    <w:rsid w:val="001440DA"/>
    <w:rsid w:val="00201AE3"/>
    <w:rsid w:val="002559AD"/>
    <w:rsid w:val="002D0625"/>
    <w:rsid w:val="002D34E3"/>
    <w:rsid w:val="00341B82"/>
    <w:rsid w:val="0038491C"/>
    <w:rsid w:val="004B0A50"/>
    <w:rsid w:val="00621C02"/>
    <w:rsid w:val="006D177A"/>
    <w:rsid w:val="00707616"/>
    <w:rsid w:val="007B0342"/>
    <w:rsid w:val="007C3610"/>
    <w:rsid w:val="00822A49"/>
    <w:rsid w:val="009125FF"/>
    <w:rsid w:val="00956F93"/>
    <w:rsid w:val="00976AD0"/>
    <w:rsid w:val="0098721B"/>
    <w:rsid w:val="00AF17C4"/>
    <w:rsid w:val="00B65F8C"/>
    <w:rsid w:val="00BE6986"/>
    <w:rsid w:val="00C4401E"/>
    <w:rsid w:val="00CB390A"/>
    <w:rsid w:val="00D93686"/>
    <w:rsid w:val="00DD3ACE"/>
    <w:rsid w:val="00DE6A99"/>
    <w:rsid w:val="00E87D55"/>
    <w:rsid w:val="00E9200B"/>
    <w:rsid w:val="00F52CB6"/>
    <w:rsid w:val="00F60248"/>
    <w:rsid w:val="00F62225"/>
    <w:rsid w:val="00FB14FB"/>
    <w:rsid w:val="00FD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C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36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3610"/>
    <w:rPr>
      <w:sz w:val="18"/>
      <w:szCs w:val="18"/>
    </w:rPr>
  </w:style>
  <w:style w:type="paragraph" w:customStyle="1" w:styleId="reader-word-layer">
    <w:name w:val="reader-word-layer"/>
    <w:basedOn w:val="a"/>
    <w:rsid w:val="00341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920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3963-24CF-4F3A-A389-3A3C134F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FZ</cp:lastModifiedBy>
  <cp:revision>18</cp:revision>
  <dcterms:created xsi:type="dcterms:W3CDTF">2015-10-21T01:50:00Z</dcterms:created>
  <dcterms:modified xsi:type="dcterms:W3CDTF">2016-08-31T07:28:00Z</dcterms:modified>
</cp:coreProperties>
</file>