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1623" w:rsidRDefault="008A1623" w:rsidP="008A1623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8A1623">
        <w:rPr>
          <w:rFonts w:hint="eastAsia"/>
          <w:b/>
          <w:sz w:val="32"/>
          <w:szCs w:val="32"/>
        </w:rPr>
        <w:t>上海海事大学港湾校区实训项目配套面点机械设备</w:t>
      </w:r>
      <w:r>
        <w:rPr>
          <w:rFonts w:hint="eastAsia"/>
          <w:b/>
          <w:sz w:val="32"/>
          <w:szCs w:val="32"/>
        </w:rPr>
        <w:t>清单及技术指标</w:t>
      </w:r>
    </w:p>
    <w:p w:rsidR="008A1623" w:rsidRDefault="008A1623">
      <w:pPr>
        <w:rPr>
          <w:rFonts w:hint="eastAsia"/>
        </w:rPr>
      </w:pPr>
      <w:r>
        <w:rPr>
          <w:rFonts w:hint="eastAsia"/>
        </w:rPr>
        <w:t>一、设备清单及技术指标</w:t>
      </w:r>
    </w:p>
    <w:tbl>
      <w:tblPr>
        <w:tblW w:w="5000" w:type="pct"/>
        <w:tblLayout w:type="fixed"/>
        <w:tblLook w:val="04A0"/>
      </w:tblPr>
      <w:tblGrid>
        <w:gridCol w:w="1058"/>
        <w:gridCol w:w="2738"/>
        <w:gridCol w:w="2265"/>
        <w:gridCol w:w="1417"/>
        <w:gridCol w:w="1276"/>
        <w:gridCol w:w="5420"/>
      </w:tblGrid>
      <w:tr w:rsidR="008A1623" w:rsidRPr="008A1623" w:rsidTr="008A1623">
        <w:trPr>
          <w:trHeight w:val="28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设备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尺寸（MM）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</w:tr>
      <w:tr w:rsidR="008A1623" w:rsidRPr="008A1623" w:rsidTr="008A1623">
        <w:trPr>
          <w:trHeight w:val="57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实训面包制作间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多功能搅拌机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530*610*1020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功率:380V/1.5KW;料桶容积：30L；最大和面量：10KG;搅拌转速:65/102/296R/MIN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面团分块机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520*420*1400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功率:220V/1.5KW;分割团数量：36；分割面团范围：30-100g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立式酥皮机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2430*875*1230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功率：380V/0.75KW；工作台宽度：500MM；输送台长度：980MM；滚轮间距：0.3-30MM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台式搅拌机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234*389*400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容量：5L；功率：220V/0.32KW;搅拌速度：0-300RPM；缸内径：223MM,深度：201；标配：缸，球</w:t>
            </w:r>
          </w:p>
        </w:tc>
      </w:tr>
      <w:tr w:rsidR="008A1623" w:rsidRPr="008A1623" w:rsidTr="008A1623">
        <w:trPr>
          <w:trHeight w:val="56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实训面包房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电力三层六盘烤箱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1320*1050*1650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功率:380V/16.5KW;每层烤盘数量:2,烤盘尺寸:400*600,温度范围:0-300℃；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热风炉连底座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780*1253*690/780*1250*1100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功率：380V/9.5KW；烤盘数量：5；烤盘尺寸：400*600；；内腔板材：不锈钢板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醒发箱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500*710*1740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功率：220V/2.7KW;烤盘数量：13；烤盘尺寸：400*600；烤盘架数量：13；</w:t>
            </w:r>
          </w:p>
        </w:tc>
      </w:tr>
      <w:tr w:rsidR="008A1623" w:rsidRPr="008A1623" w:rsidTr="008A1623">
        <w:trPr>
          <w:trHeight w:val="56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实训中西厨房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电磁单头炒灶加单头大锅灶组合灶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2100*1150*800/450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功率：380V/15KW+20KW；炒锅直径400MM；大锅灶直径800MM；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电磁多功能蒸箱连底座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900*850*900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功率：380V/10KW;层数：6;蒸盘尺寸：400*600MM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宴会保温车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795*975*1795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功率：220V/2.62KW；温控范围：20-120℃；</w:t>
            </w:r>
          </w:p>
        </w:tc>
      </w:tr>
      <w:tr w:rsidR="008A1623" w:rsidRPr="008A1623" w:rsidTr="008A1623">
        <w:trPr>
          <w:trHeight w:val="57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十层触摸屏万能蒸烤箱连底座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910*820*1080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功率:380V/18.5KW;烹饪能力:10*1/1 GN;纵向插入搁架用于:1/1,1/2,2/3,1/3,2/8 GN;进水:3/4" </w:t>
            </w: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d 1/2";</w:t>
            </w:r>
          </w:p>
        </w:tc>
      </w:tr>
      <w:tr w:rsidR="008A1623" w:rsidRPr="008A1623" w:rsidTr="008A1623">
        <w:trPr>
          <w:trHeight w:val="114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可倾式汤锅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1330*950*950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功率：380V/15KW;容积：100L；不锈钢机架、整体磨砂不锈钢板封闭系统、节能远红外加热器、加厚304不锈钢板模压锅体和 锅体倾倒系统、耐高温导热油加热结构、以及耐热保温层隔热装置等组成 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挂墙电热水器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954*483*489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功率：220V/1.5KW；容量:100L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九棍滚筒式烤肠机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580*385*225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功率;230V/0.72KW;分前后2个温控区</w:t>
            </w:r>
          </w:p>
        </w:tc>
      </w:tr>
      <w:tr w:rsidR="008A1623" w:rsidRPr="008A1623" w:rsidTr="008A1623">
        <w:trPr>
          <w:trHeight w:val="57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实训食品加工间</w:t>
            </w:r>
          </w:p>
        </w:tc>
      </w:tr>
      <w:tr w:rsidR="008A1623" w:rsidRPr="008A1623" w:rsidTr="008A1623">
        <w:trPr>
          <w:trHeight w:val="28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挂墙电热开水器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430*290*770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23" w:rsidRPr="008A1623" w:rsidRDefault="008A1623" w:rsidP="008A162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623" w:rsidRPr="008A1623" w:rsidRDefault="008A1623" w:rsidP="008A162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A162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功率:380V/6KW;容量:42L</w:t>
            </w:r>
          </w:p>
        </w:tc>
      </w:tr>
    </w:tbl>
    <w:p w:rsidR="008A1623" w:rsidRDefault="008A1623">
      <w:pPr>
        <w:rPr>
          <w:rFonts w:hint="eastAsia"/>
        </w:rPr>
      </w:pPr>
    </w:p>
    <w:p w:rsidR="008A1623" w:rsidRPr="00D45560" w:rsidRDefault="008A1623" w:rsidP="008A1623">
      <w:pPr>
        <w:spacing w:line="360" w:lineRule="auto"/>
      </w:pPr>
      <w:r>
        <w:rPr>
          <w:rFonts w:hint="eastAsia"/>
        </w:rPr>
        <w:t>二、设备安装要求：</w:t>
      </w:r>
      <w:r w:rsidRPr="00D45560">
        <w:t>中标单位</w:t>
      </w:r>
      <w:r>
        <w:rPr>
          <w:rFonts w:hint="eastAsia"/>
        </w:rPr>
        <w:t>须</w:t>
      </w:r>
      <w:r w:rsidRPr="00D45560">
        <w:t>负责设备运输、系统管线敷设、设备安装、设备安装调试以及培训工作等。</w:t>
      </w:r>
    </w:p>
    <w:p w:rsidR="008A1623" w:rsidRDefault="008A1623" w:rsidP="008A1623">
      <w:pPr>
        <w:spacing w:line="360" w:lineRule="auto"/>
        <w:rPr>
          <w:rFonts w:hint="eastAsia"/>
        </w:rPr>
      </w:pPr>
      <w:r w:rsidRPr="00F75848">
        <w:rPr>
          <w:rFonts w:asciiTheme="minorEastAsia" w:hAnsiTheme="minorEastAsia" w:hint="eastAsia"/>
        </w:rPr>
        <w:t>★</w:t>
      </w:r>
      <w:r>
        <w:rPr>
          <w:rFonts w:hint="eastAsia"/>
        </w:rPr>
        <w:t>三、资质要求：因涉及设备安装，投标供应商在报价时应提供以下资质证明：</w:t>
      </w:r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、投标供应商</w:t>
      </w:r>
      <w:r w:rsidRPr="00B81C05">
        <w:rPr>
          <w:rFonts w:hint="eastAsia"/>
        </w:rPr>
        <w:t>须具有独立法人资格的企业，持有工商行政管理部门核发的营业执照并具有相应的经营范围；</w:t>
      </w:r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、投标供应商</w:t>
      </w:r>
      <w:r w:rsidRPr="00B81C05">
        <w:t>应具备中华人民共和国质量监督检疫总局颁发的《全国工业产品生产许可证》</w:t>
      </w:r>
      <w:r w:rsidRPr="00B81C05">
        <w:rPr>
          <w:rFonts w:hint="eastAsia"/>
        </w:rPr>
        <w:t>（工业和商用电热食品加工设备、燃气具类）</w:t>
      </w:r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、投标供应商</w:t>
      </w:r>
      <w:r w:rsidRPr="00B81C05">
        <w:t>应</w:t>
      </w:r>
      <w:r w:rsidRPr="00B81C05">
        <w:rPr>
          <w:rFonts w:hint="eastAsia"/>
        </w:rPr>
        <w:t>具备燃气管理部门颁发的《燃气器具产品销售备案证书</w:t>
      </w:r>
      <w:r w:rsidRPr="00B81C05">
        <w:t>》</w:t>
      </w:r>
      <w:r w:rsidRPr="00B81C05">
        <w:rPr>
          <w:rFonts w:hint="eastAsia"/>
        </w:rPr>
        <w:t>、</w:t>
      </w:r>
      <w:r w:rsidRPr="00B81C05">
        <w:t>《</w:t>
      </w:r>
      <w:r w:rsidRPr="00B81C05">
        <w:rPr>
          <w:rFonts w:hint="eastAsia"/>
        </w:rPr>
        <w:t>燃气器具安装维修许可证》；</w:t>
      </w:r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、投标供应商</w:t>
      </w:r>
      <w:r w:rsidRPr="00B81C05">
        <w:t>应具备</w:t>
      </w:r>
      <w:r w:rsidRPr="00B81C05">
        <w:rPr>
          <w:rFonts w:hint="eastAsia"/>
        </w:rPr>
        <w:t>上海市建筑机电安装工程施工专业承包三级及以上资质；</w:t>
      </w:r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、投标供应商</w:t>
      </w:r>
      <w:r w:rsidRPr="00B81C05">
        <w:rPr>
          <w:rFonts w:hint="eastAsia"/>
        </w:rPr>
        <w:t>应具备安全生产许可证；</w:t>
      </w:r>
      <w:bookmarkStart w:id="0" w:name="_GoBack"/>
      <w:bookmarkEnd w:id="0"/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、投标供应商</w:t>
      </w:r>
      <w:r w:rsidRPr="00B81C05">
        <w:rPr>
          <w:rFonts w:hint="eastAsia"/>
        </w:rPr>
        <w:t>应具备安全生产标准化三级及以上资质；</w:t>
      </w:r>
    </w:p>
    <w:p w:rsidR="008A1623" w:rsidRPr="00B81C05" w:rsidRDefault="008A1623" w:rsidP="008A1623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、投标供应商</w:t>
      </w:r>
      <w:r w:rsidRPr="00B81C05">
        <w:t>应在本项目所在地设有固定售后服务场所并配置相关工程技术人员</w:t>
      </w:r>
      <w:r w:rsidRPr="00B81C05">
        <w:rPr>
          <w:rFonts w:hint="eastAsia"/>
        </w:rPr>
        <w:t>；</w:t>
      </w:r>
    </w:p>
    <w:p w:rsidR="008A1623" w:rsidRPr="008A1623" w:rsidRDefault="008A1623">
      <w:pPr>
        <w:rPr>
          <w:rFonts w:hint="eastAsia"/>
        </w:rPr>
      </w:pPr>
    </w:p>
    <w:p w:rsidR="008A1623" w:rsidRDefault="008A1623"/>
    <w:sectPr w:rsidR="008A1623" w:rsidSect="008A1623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45" w:rsidRDefault="00602E45" w:rsidP="008A1623">
      <w:r>
        <w:separator/>
      </w:r>
    </w:p>
  </w:endnote>
  <w:endnote w:type="continuationSeparator" w:id="1">
    <w:p w:rsidR="00602E45" w:rsidRDefault="00602E45" w:rsidP="008A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45" w:rsidRDefault="00602E45" w:rsidP="008A1623">
      <w:r>
        <w:separator/>
      </w:r>
    </w:p>
  </w:footnote>
  <w:footnote w:type="continuationSeparator" w:id="1">
    <w:p w:rsidR="00602E45" w:rsidRDefault="00602E45" w:rsidP="008A1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623"/>
    <w:rsid w:val="00602E45"/>
    <w:rsid w:val="008A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6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2018-08-24T03:51:00Z</dcterms:created>
  <dcterms:modified xsi:type="dcterms:W3CDTF">2018-08-24T03:56:00Z</dcterms:modified>
</cp:coreProperties>
</file>