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A203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PCT专利审查及翻译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服务</w:t>
      </w:r>
      <w:r>
        <w:rPr>
          <w:rFonts w:hint="eastAsia"/>
          <w:b/>
          <w:bCs/>
          <w:sz w:val="32"/>
          <w:szCs w:val="32"/>
          <w:lang w:val="en-US" w:eastAsia="zh-CN"/>
        </w:rPr>
        <w:t>需求</w:t>
      </w:r>
    </w:p>
    <w:p w14:paraId="3CA9E469">
      <w:pPr>
        <w:rPr>
          <w:rFonts w:hint="eastAsia"/>
          <w:sz w:val="28"/>
          <w:szCs w:val="28"/>
        </w:rPr>
      </w:pPr>
    </w:p>
    <w:p w14:paraId="38D424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一、校方（委托方）需</w:t>
      </w:r>
      <w:r>
        <w:rPr>
          <w:rFonts w:hint="eastAsia"/>
          <w:sz w:val="28"/>
          <w:szCs w:val="28"/>
        </w:rPr>
        <w:t>委托</w:t>
      </w:r>
      <w:r>
        <w:rPr>
          <w:rFonts w:hint="eastAsia"/>
          <w:sz w:val="28"/>
          <w:szCs w:val="28"/>
          <w:lang w:val="en-US" w:eastAsia="zh-CN"/>
        </w:rPr>
        <w:t>专业的专利</w:t>
      </w:r>
      <w:r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  <w:lang w:val="en-US" w:eastAsia="zh-CN"/>
        </w:rPr>
        <w:t>机构（受托方），为我校</w:t>
      </w:r>
      <w:r>
        <w:rPr>
          <w:rFonts w:hint="eastAsia"/>
          <w:sz w:val="28"/>
          <w:szCs w:val="28"/>
        </w:rPr>
        <w:t>《一种可快速合成的生物矿化涂层及其制备方法与应用》申请PCT专利事宜，</w:t>
      </w:r>
      <w:r>
        <w:rPr>
          <w:rFonts w:hint="eastAsia"/>
          <w:sz w:val="28"/>
          <w:szCs w:val="28"/>
          <w:lang w:val="en-US" w:eastAsia="zh-CN"/>
        </w:rPr>
        <w:t>受托方</w:t>
      </w:r>
      <w:r>
        <w:rPr>
          <w:rFonts w:hint="eastAsia"/>
          <w:sz w:val="28"/>
          <w:szCs w:val="28"/>
        </w:rPr>
        <w:t>的代理权限为美国，此次服务包含PCT专利进入美国的审查费及翻译费用，翻译字数为6100字，请对专利审查费及翻译费进行报价。</w:t>
      </w:r>
    </w:p>
    <w:p w14:paraId="6CAD7CDD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时间要求：签订合同后，要求2个月内</w:t>
      </w:r>
      <w:r>
        <w:rPr>
          <w:rFonts w:hint="eastAsia"/>
          <w:sz w:val="28"/>
          <w:szCs w:val="28"/>
          <w:lang w:eastAsia="zh-CN"/>
        </w:rPr>
        <w:t>进入</w:t>
      </w:r>
      <w:r>
        <w:rPr>
          <w:rFonts w:hint="eastAsia"/>
          <w:sz w:val="28"/>
          <w:szCs w:val="28"/>
        </w:rPr>
        <w:t>受理阶段。</w:t>
      </w:r>
    </w:p>
    <w:p w14:paraId="1DAF7A13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三、受托方</w:t>
      </w:r>
      <w:r>
        <w:rPr>
          <w:rFonts w:hint="eastAsia"/>
          <w:sz w:val="28"/>
          <w:szCs w:val="28"/>
        </w:rPr>
        <w:t>接受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的委托，指派专职代理人或律师为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代理。</w:t>
      </w:r>
      <w:r>
        <w:rPr>
          <w:rFonts w:hint="eastAsia"/>
          <w:sz w:val="28"/>
          <w:szCs w:val="28"/>
          <w:lang w:val="en-US" w:eastAsia="zh-CN"/>
        </w:rPr>
        <w:t>受托方</w:t>
      </w:r>
      <w:r>
        <w:rPr>
          <w:rFonts w:hint="eastAsia"/>
          <w:sz w:val="28"/>
          <w:szCs w:val="28"/>
        </w:rPr>
        <w:t>的代理人或律师应认真负责地维护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的合法权益，不得随便向任何第三方</w:t>
      </w:r>
      <w:r>
        <w:rPr>
          <w:rFonts w:hint="eastAsia"/>
          <w:sz w:val="28"/>
          <w:szCs w:val="28"/>
          <w:lang w:eastAsia="zh-CN"/>
        </w:rPr>
        <w:t>泄露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要求保密的事宜。</w:t>
      </w:r>
    </w:p>
    <w:p w14:paraId="143753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受托方</w:t>
      </w:r>
      <w:r>
        <w:rPr>
          <w:rFonts w:hint="eastAsia"/>
          <w:sz w:val="28"/>
          <w:szCs w:val="28"/>
        </w:rPr>
        <w:t>应按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提供的通讯地址及时向</w:t>
      </w:r>
      <w:r>
        <w:rPr>
          <w:rFonts w:hint="eastAsia"/>
          <w:sz w:val="28"/>
          <w:szCs w:val="28"/>
          <w:lang w:val="en-US" w:eastAsia="zh-CN"/>
        </w:rPr>
        <w:t>委托方</w:t>
      </w:r>
      <w:r>
        <w:rPr>
          <w:rFonts w:hint="eastAsia"/>
          <w:sz w:val="28"/>
          <w:szCs w:val="28"/>
        </w:rPr>
        <w:t>转达官方的有关文件和发送时限提醒单，如果</w:t>
      </w:r>
      <w:r>
        <w:rPr>
          <w:rFonts w:hint="eastAsia"/>
          <w:sz w:val="28"/>
          <w:szCs w:val="28"/>
          <w:lang w:val="en-US" w:eastAsia="zh-CN"/>
        </w:rPr>
        <w:t>受托方</w:t>
      </w:r>
      <w:r>
        <w:rPr>
          <w:rFonts w:hint="eastAsia"/>
          <w:sz w:val="28"/>
          <w:szCs w:val="28"/>
        </w:rPr>
        <w:t>未及时发出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影响各种规定的时限带来的后果将由</w:t>
      </w:r>
      <w:r>
        <w:rPr>
          <w:rFonts w:hint="eastAsia"/>
          <w:sz w:val="28"/>
          <w:szCs w:val="28"/>
          <w:lang w:val="en-US" w:eastAsia="zh-CN"/>
        </w:rPr>
        <w:t>受托方</w:t>
      </w:r>
      <w:r>
        <w:rPr>
          <w:rFonts w:hint="eastAsia"/>
          <w:sz w:val="28"/>
          <w:szCs w:val="28"/>
        </w:rPr>
        <w:t>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924347"/>
    <w:rsid w:val="00054149"/>
    <w:rsid w:val="003D6A3F"/>
    <w:rsid w:val="006304DF"/>
    <w:rsid w:val="006C6466"/>
    <w:rsid w:val="00924347"/>
    <w:rsid w:val="00B56BE4"/>
    <w:rsid w:val="00CD5B6D"/>
    <w:rsid w:val="00E536BD"/>
    <w:rsid w:val="00F77839"/>
    <w:rsid w:val="095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293</Characters>
  <Lines>2</Lines>
  <Paragraphs>1</Paragraphs>
  <TotalTime>1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2024-10-31T06:53:00Z</dcterms:created>
  <dc:creator>2934</dc:creator>
  <cp:lastModifiedBy>仲杰</cp:lastModifiedBy>
  <dcterms:modified xsi:type="dcterms:W3CDTF">2024-11-04T12:34:37Z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AA474674A1AF455AB00310E141E16C25_12</vt:lpwstr>
  </property>
</Properties>
</file>