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86" w:rsidRDefault="00D46675">
      <w:pPr>
        <w:adjustRightInd/>
        <w:snapToGrid/>
        <w:spacing w:after="0" w:line="360" w:lineRule="auto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5B22F5">
        <w:rPr>
          <w:rFonts w:ascii="宋体" w:eastAsia="宋体" w:hAnsi="宋体" w:cs="宋体" w:hint="eastAsia"/>
          <w:b/>
          <w:bCs/>
          <w:sz w:val="30"/>
          <w:szCs w:val="30"/>
        </w:rPr>
        <w:t>基于实时控制器的直流微网仿真平台</w:t>
      </w:r>
      <w:r w:rsidR="009529E4">
        <w:rPr>
          <w:rFonts w:ascii="宋体" w:eastAsia="宋体" w:hAnsi="宋体" w:cs="宋体" w:hint="eastAsia"/>
          <w:b/>
          <w:bCs/>
          <w:sz w:val="30"/>
          <w:szCs w:val="30"/>
        </w:rPr>
        <w:t xml:space="preserve"> 技术要求</w:t>
      </w:r>
    </w:p>
    <w:p w:rsidR="009529E4" w:rsidRPr="005B22F5" w:rsidRDefault="009529E4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7D1386" w:rsidRPr="009529E4" w:rsidRDefault="005B22F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/>
          <w:sz w:val="24"/>
          <w:szCs w:val="24"/>
        </w:rPr>
        <w:t>因为教学</w:t>
      </w:r>
      <w:r w:rsidRPr="009529E4">
        <w:rPr>
          <w:rFonts w:ascii="宋体" w:eastAsia="宋体" w:hAnsi="宋体" w:cs="宋体" w:hint="eastAsia"/>
          <w:sz w:val="24"/>
          <w:szCs w:val="24"/>
        </w:rPr>
        <w:t>、</w:t>
      </w:r>
      <w:r w:rsidRPr="009529E4">
        <w:rPr>
          <w:rFonts w:ascii="宋体" w:eastAsia="宋体" w:hAnsi="宋体" w:cs="宋体"/>
          <w:sz w:val="24"/>
          <w:szCs w:val="24"/>
        </w:rPr>
        <w:t>科研</w:t>
      </w:r>
      <w:r w:rsidRPr="009529E4">
        <w:rPr>
          <w:rFonts w:ascii="宋体" w:eastAsia="宋体" w:hAnsi="宋体" w:cs="宋体" w:hint="eastAsia"/>
          <w:sz w:val="24"/>
          <w:szCs w:val="24"/>
        </w:rPr>
        <w:t>、研究生培养</w:t>
      </w:r>
      <w:r w:rsidRPr="009529E4">
        <w:rPr>
          <w:rFonts w:ascii="宋体" w:eastAsia="宋体" w:hAnsi="宋体" w:cs="宋体"/>
          <w:sz w:val="24"/>
          <w:szCs w:val="24"/>
        </w:rPr>
        <w:t>需求</w:t>
      </w:r>
      <w:r w:rsidR="00D46675" w:rsidRPr="009529E4">
        <w:rPr>
          <w:rFonts w:ascii="宋体" w:eastAsia="宋体" w:hAnsi="宋体" w:cs="宋体"/>
          <w:sz w:val="24"/>
          <w:szCs w:val="24"/>
        </w:rPr>
        <w:t>，</w:t>
      </w:r>
      <w:r w:rsidR="00D46675" w:rsidRPr="009529E4">
        <w:rPr>
          <w:rFonts w:ascii="宋体" w:eastAsia="宋体" w:hAnsi="宋体" w:cs="宋体" w:hint="eastAsia"/>
          <w:b/>
          <w:sz w:val="24"/>
          <w:szCs w:val="24"/>
        </w:rPr>
        <w:t>特购买“基于实时控制器的直流微网仿真平台”1套</w:t>
      </w:r>
      <w:r w:rsidR="00D46675" w:rsidRPr="009529E4">
        <w:rPr>
          <w:rFonts w:ascii="宋体" w:eastAsia="宋体" w:hAnsi="宋体" w:cs="宋体" w:hint="eastAsia"/>
          <w:sz w:val="24"/>
          <w:szCs w:val="24"/>
        </w:rPr>
        <w:t>，</w:t>
      </w:r>
      <w:r w:rsidR="00D46675" w:rsidRPr="009529E4">
        <w:rPr>
          <w:rFonts w:ascii="宋体" w:eastAsia="宋体" w:hAnsi="宋体" w:cs="宋体" w:hint="eastAsia"/>
          <w:b/>
          <w:sz w:val="24"/>
          <w:szCs w:val="24"/>
        </w:rPr>
        <w:t>包括光伏模拟仿真，交流</w:t>
      </w:r>
      <w:r w:rsidR="007B0415" w:rsidRPr="009529E4">
        <w:rPr>
          <w:rFonts w:ascii="宋体" w:eastAsia="宋体" w:hAnsi="宋体" w:cs="宋体" w:hint="eastAsia"/>
          <w:b/>
          <w:sz w:val="24"/>
          <w:szCs w:val="24"/>
        </w:rPr>
        <w:t>微源</w:t>
      </w:r>
      <w:r w:rsidR="00D46675" w:rsidRPr="009529E4">
        <w:rPr>
          <w:rFonts w:ascii="宋体" w:eastAsia="宋体" w:hAnsi="宋体" w:cs="宋体" w:hint="eastAsia"/>
          <w:b/>
          <w:sz w:val="24"/>
          <w:szCs w:val="24"/>
        </w:rPr>
        <w:t>模拟，负载阻抗模拟，储能单元和实时控制器。</w:t>
      </w:r>
      <w:r w:rsidR="00D46675" w:rsidRPr="009529E4">
        <w:rPr>
          <w:rFonts w:ascii="宋体" w:eastAsia="宋体" w:hAnsi="宋体" w:cs="宋体" w:hint="eastAsia"/>
          <w:sz w:val="24"/>
          <w:szCs w:val="24"/>
        </w:rPr>
        <w:t>可以通过电脑端</w:t>
      </w:r>
      <w:proofErr w:type="spellStart"/>
      <w:r w:rsidR="00D46675" w:rsidRPr="009529E4">
        <w:rPr>
          <w:rFonts w:ascii="宋体" w:eastAsia="宋体" w:hAnsi="宋体" w:cs="宋体" w:hint="eastAsia"/>
          <w:sz w:val="24"/>
          <w:szCs w:val="24"/>
        </w:rPr>
        <w:t>matlab</w:t>
      </w:r>
      <w:proofErr w:type="spellEnd"/>
      <w:r w:rsidR="00D46675" w:rsidRPr="009529E4">
        <w:rPr>
          <w:rFonts w:ascii="宋体" w:eastAsia="宋体" w:hAnsi="宋体" w:cs="宋体" w:hint="eastAsia"/>
          <w:sz w:val="24"/>
          <w:szCs w:val="24"/>
        </w:rPr>
        <w:t>/</w:t>
      </w:r>
      <w:proofErr w:type="spellStart"/>
      <w:r w:rsidR="00D46675" w:rsidRPr="009529E4">
        <w:rPr>
          <w:rFonts w:ascii="宋体" w:eastAsia="宋体" w:hAnsi="宋体" w:cs="宋体" w:hint="eastAsia"/>
          <w:sz w:val="24"/>
          <w:szCs w:val="24"/>
        </w:rPr>
        <w:t>simulink</w:t>
      </w:r>
      <w:proofErr w:type="spellEnd"/>
      <w:r w:rsidR="00D46675" w:rsidRPr="009529E4">
        <w:rPr>
          <w:rFonts w:ascii="宋体" w:eastAsia="宋体" w:hAnsi="宋体" w:cs="宋体" w:hint="eastAsia"/>
          <w:sz w:val="24"/>
          <w:szCs w:val="24"/>
        </w:rPr>
        <w:t>软件进行直流微网的仿真建模，并直接转化成</w:t>
      </w:r>
      <w:proofErr w:type="spellStart"/>
      <w:r w:rsidR="00D46675" w:rsidRPr="009529E4">
        <w:rPr>
          <w:rFonts w:ascii="宋体" w:eastAsia="宋体" w:hAnsi="宋体" w:cs="宋体" w:hint="eastAsia"/>
          <w:sz w:val="24"/>
          <w:szCs w:val="24"/>
        </w:rPr>
        <w:t>dsp</w:t>
      </w:r>
      <w:proofErr w:type="spellEnd"/>
      <w:r w:rsidR="00D46675" w:rsidRPr="009529E4">
        <w:rPr>
          <w:rFonts w:ascii="宋体" w:eastAsia="宋体" w:hAnsi="宋体" w:cs="宋体" w:hint="eastAsia"/>
          <w:sz w:val="24"/>
          <w:szCs w:val="24"/>
        </w:rPr>
        <w:t>和</w:t>
      </w:r>
      <w:proofErr w:type="spellStart"/>
      <w:r w:rsidR="00D46675" w:rsidRPr="009529E4">
        <w:rPr>
          <w:rFonts w:ascii="宋体" w:eastAsia="宋体" w:hAnsi="宋体" w:cs="宋体" w:hint="eastAsia"/>
          <w:sz w:val="24"/>
          <w:szCs w:val="24"/>
        </w:rPr>
        <w:t>fpga</w:t>
      </w:r>
      <w:proofErr w:type="spellEnd"/>
      <w:r w:rsidR="00D46675" w:rsidRPr="009529E4">
        <w:rPr>
          <w:rFonts w:ascii="宋体" w:eastAsia="宋体" w:hAnsi="宋体" w:cs="宋体" w:hint="eastAsia"/>
          <w:sz w:val="24"/>
          <w:szCs w:val="24"/>
        </w:rPr>
        <w:t>的代码，实现</w:t>
      </w:r>
      <w:r w:rsidR="00D46675" w:rsidRPr="009529E4">
        <w:rPr>
          <w:rFonts w:ascii="宋体" w:eastAsia="宋体" w:hAnsi="宋体" w:cs="宋体"/>
          <w:sz w:val="24"/>
          <w:szCs w:val="24"/>
        </w:rPr>
        <w:t>代码的自动生成/下载</w:t>
      </w:r>
      <w:r w:rsidR="00D46675" w:rsidRPr="009529E4">
        <w:rPr>
          <w:rFonts w:ascii="宋体" w:eastAsia="宋体" w:hAnsi="宋体" w:cs="宋体" w:hint="eastAsia"/>
          <w:sz w:val="24"/>
          <w:szCs w:val="24"/>
        </w:rPr>
        <w:t>，实时控制直流微网系统。</w:t>
      </w:r>
      <w:r w:rsidR="00D46675" w:rsidRPr="009529E4">
        <w:rPr>
          <w:rFonts w:ascii="宋体" w:eastAsia="宋体" w:hAnsi="宋体" w:cs="宋体" w:hint="eastAsia"/>
          <w:b/>
          <w:sz w:val="24"/>
          <w:szCs w:val="24"/>
        </w:rPr>
        <w:t>总价格不超过人民币</w:t>
      </w:r>
      <w:r w:rsidR="00D46675" w:rsidRPr="009529E4">
        <w:rPr>
          <w:rFonts w:ascii="宋体" w:eastAsia="宋体" w:hAnsi="宋体" w:cs="宋体"/>
          <w:b/>
          <w:sz w:val="24"/>
          <w:szCs w:val="24"/>
        </w:rPr>
        <w:t>15</w:t>
      </w:r>
      <w:r w:rsidR="00D46675" w:rsidRPr="009529E4">
        <w:rPr>
          <w:rFonts w:ascii="宋体" w:eastAsia="宋体" w:hAnsi="宋体" w:cs="宋体" w:hint="eastAsia"/>
          <w:b/>
          <w:sz w:val="24"/>
          <w:szCs w:val="24"/>
        </w:rPr>
        <w:t>万元</w:t>
      </w:r>
      <w:r w:rsidR="00D46675" w:rsidRPr="009529E4">
        <w:rPr>
          <w:rFonts w:ascii="宋体" w:eastAsia="宋体" w:hAnsi="宋体" w:cs="宋体"/>
          <w:b/>
          <w:sz w:val="24"/>
          <w:szCs w:val="24"/>
        </w:rPr>
        <w:t>。</w:t>
      </w:r>
    </w:p>
    <w:p w:rsidR="007D1386" w:rsidRPr="009529E4" w:rsidRDefault="00D46675" w:rsidP="009529E4">
      <w:pPr>
        <w:numPr>
          <w:ilvl w:val="0"/>
          <w:numId w:val="1"/>
        </w:numPr>
        <w:adjustRightInd/>
        <w:snapToGrid/>
        <w:spacing w:after="0" w:line="360" w:lineRule="auto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 w:hint="eastAsia"/>
          <w:sz w:val="24"/>
          <w:szCs w:val="24"/>
        </w:rPr>
        <w:t>光伏模拟仿真单元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1）输出范围：</w:t>
      </w:r>
      <w:r w:rsidRPr="009529E4">
        <w:rPr>
          <w:rFonts w:ascii="宋体" w:eastAsia="宋体" w:hAnsi="宋体" w:cs="宋体"/>
          <w:sz w:val="24"/>
          <w:szCs w:val="24"/>
        </w:rPr>
        <w:t>600V/8.5A,3KW</w:t>
      </w:r>
      <w:r w:rsidRPr="009529E4">
        <w:rPr>
          <w:rFonts w:ascii="宋体" w:eastAsia="宋体" w:hAnsi="宋体" w:cs="宋体" w:hint="eastAsia"/>
          <w:sz w:val="24"/>
          <w:szCs w:val="24"/>
        </w:rPr>
        <w:t>。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2）电压分辨率10mV,电流分辨率0.1mA。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3）太阳能电池阵列模拟功能，可以模拟不同温度、照度及遮罩下的I</w:t>
      </w:r>
      <w:r w:rsidRPr="009529E4">
        <w:rPr>
          <w:rFonts w:ascii="宋体" w:eastAsia="宋体" w:hAnsi="宋体" w:cs="宋体"/>
          <w:sz w:val="24"/>
          <w:szCs w:val="24"/>
        </w:rPr>
        <w:t>-V</w:t>
      </w:r>
      <w:r w:rsidRPr="009529E4">
        <w:rPr>
          <w:rFonts w:ascii="宋体" w:eastAsia="宋体" w:hAnsi="宋体" w:cs="宋体" w:hint="eastAsia"/>
          <w:sz w:val="24"/>
          <w:szCs w:val="24"/>
        </w:rPr>
        <w:t>曲线。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 w:hint="eastAsia"/>
          <w:sz w:val="24"/>
          <w:szCs w:val="24"/>
        </w:rPr>
        <w:t>4）內建EN50530 &amp; Sandia &amp; NB/T 32004法规。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 w:hint="eastAsia"/>
          <w:sz w:val="24"/>
          <w:szCs w:val="24"/>
        </w:rPr>
        <w:t>5）界面接口</w:t>
      </w:r>
      <w:r w:rsidRPr="009529E4">
        <w:rPr>
          <w:rFonts w:ascii="宋体" w:eastAsia="宋体" w:hAnsi="宋体" w:cs="宋体"/>
          <w:sz w:val="24"/>
          <w:szCs w:val="24"/>
        </w:rPr>
        <w:t>USB/RS232/RS485/</w:t>
      </w:r>
      <w:proofErr w:type="spellStart"/>
      <w:r w:rsidRPr="009529E4">
        <w:rPr>
          <w:rFonts w:ascii="宋体" w:eastAsia="宋体" w:hAnsi="宋体" w:cs="宋体"/>
          <w:sz w:val="24"/>
          <w:szCs w:val="24"/>
        </w:rPr>
        <w:t>AnalogProgramming</w:t>
      </w:r>
      <w:proofErr w:type="spellEnd"/>
      <w:r w:rsidRPr="009529E4">
        <w:rPr>
          <w:rFonts w:ascii="宋体" w:eastAsia="宋体" w:hAnsi="宋体" w:cs="宋体"/>
          <w:sz w:val="24"/>
          <w:szCs w:val="24"/>
        </w:rPr>
        <w:t>/GPIB/LAN</w:t>
      </w:r>
    </w:p>
    <w:p w:rsidR="007D1386" w:rsidRPr="009529E4" w:rsidRDefault="00D46675" w:rsidP="009529E4">
      <w:pPr>
        <w:adjustRightInd/>
        <w:snapToGrid/>
        <w:spacing w:after="240" w:line="360" w:lineRule="auto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/>
          <w:sz w:val="24"/>
          <w:szCs w:val="24"/>
        </w:rPr>
        <w:t>2</w:t>
      </w:r>
      <w:r w:rsidRPr="009529E4">
        <w:rPr>
          <w:rFonts w:ascii="宋体" w:eastAsia="宋体" w:hAnsi="宋体" w:cs="宋体" w:hint="eastAsia"/>
          <w:sz w:val="24"/>
          <w:szCs w:val="24"/>
        </w:rPr>
        <w:t>、交流</w:t>
      </w:r>
      <w:r w:rsidR="007B0415" w:rsidRPr="009529E4">
        <w:rPr>
          <w:rFonts w:ascii="宋体" w:eastAsia="宋体" w:hAnsi="宋体" w:cs="宋体" w:hint="eastAsia"/>
          <w:sz w:val="24"/>
          <w:szCs w:val="24"/>
        </w:rPr>
        <w:t>微源模拟</w:t>
      </w:r>
      <w:r w:rsidRPr="009529E4">
        <w:rPr>
          <w:rFonts w:ascii="宋体" w:eastAsia="宋体" w:hAnsi="宋体" w:cs="宋体" w:hint="eastAsia"/>
          <w:sz w:val="24"/>
          <w:szCs w:val="24"/>
        </w:rPr>
        <w:t>单元</w:t>
      </w:r>
    </w:p>
    <w:p w:rsidR="007D1386" w:rsidRPr="009529E4" w:rsidRDefault="00D46675" w:rsidP="009529E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hint="eastAsia"/>
          <w:sz w:val="24"/>
          <w:szCs w:val="24"/>
        </w:rPr>
        <w:t>1）</w:t>
      </w:r>
      <w:r w:rsidRPr="009529E4">
        <w:rPr>
          <w:rFonts w:ascii="宋体" w:eastAsia="宋体" w:hAnsi="宋体"/>
          <w:sz w:val="24"/>
          <w:szCs w:val="24"/>
        </w:rPr>
        <w:t>2KVA</w:t>
      </w:r>
      <w:r w:rsidRPr="009529E4">
        <w:rPr>
          <w:rFonts w:ascii="宋体" w:eastAsia="宋体" w:hAnsi="宋体" w:hint="eastAsia"/>
          <w:sz w:val="24"/>
          <w:szCs w:val="24"/>
        </w:rPr>
        <w:t>交流输出通道,最小分辨率0</w:t>
      </w:r>
      <w:r w:rsidRPr="009529E4">
        <w:rPr>
          <w:rFonts w:ascii="宋体" w:eastAsia="宋体" w:hAnsi="宋体"/>
          <w:sz w:val="24"/>
          <w:szCs w:val="24"/>
        </w:rPr>
        <w:t>.01V,</w:t>
      </w:r>
      <w:r w:rsidRPr="009529E4">
        <w:rPr>
          <w:rFonts w:ascii="宋体" w:eastAsia="宋体" w:hAnsi="宋体" w:hint="eastAsia"/>
          <w:sz w:val="24"/>
          <w:szCs w:val="24"/>
        </w:rPr>
        <w:t>频率不低于</w:t>
      </w:r>
      <w:r w:rsidRPr="009529E4">
        <w:rPr>
          <w:rFonts w:ascii="宋体" w:eastAsia="宋体" w:hAnsi="宋体"/>
          <w:sz w:val="24"/>
          <w:szCs w:val="24"/>
        </w:rPr>
        <w:t>500H</w:t>
      </w:r>
      <w:r w:rsidRPr="009529E4">
        <w:rPr>
          <w:rFonts w:ascii="宋体" w:eastAsia="宋体" w:hAnsi="宋体" w:hint="eastAsia"/>
          <w:sz w:val="24"/>
          <w:szCs w:val="24"/>
        </w:rPr>
        <w:t>z，THD低于0.5%，310V/</w:t>
      </w:r>
      <w:r w:rsidRPr="009529E4">
        <w:rPr>
          <w:rFonts w:ascii="宋体" w:eastAsia="宋体" w:hAnsi="宋体"/>
          <w:sz w:val="24"/>
          <w:szCs w:val="24"/>
        </w:rPr>
        <w:t>8.4</w:t>
      </w:r>
      <w:r w:rsidRPr="009529E4">
        <w:rPr>
          <w:rFonts w:ascii="宋体" w:eastAsia="宋体" w:hAnsi="宋体" w:hint="eastAsia"/>
          <w:sz w:val="24"/>
          <w:szCs w:val="24"/>
        </w:rPr>
        <w:t>A和155V/</w:t>
      </w:r>
      <w:r w:rsidRPr="009529E4">
        <w:rPr>
          <w:rFonts w:ascii="宋体" w:eastAsia="宋体" w:hAnsi="宋体"/>
          <w:sz w:val="24"/>
          <w:szCs w:val="24"/>
        </w:rPr>
        <w:t>16.8</w:t>
      </w:r>
      <w:r w:rsidRPr="009529E4">
        <w:rPr>
          <w:rFonts w:ascii="宋体" w:eastAsia="宋体" w:hAnsi="宋体" w:hint="eastAsia"/>
          <w:sz w:val="24"/>
          <w:szCs w:val="24"/>
        </w:rPr>
        <w:t>A自动调节；</w:t>
      </w:r>
    </w:p>
    <w:p w:rsidR="007D1386" w:rsidRPr="009529E4" w:rsidRDefault="00D46675" w:rsidP="009529E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/>
          <w:sz w:val="24"/>
          <w:szCs w:val="24"/>
        </w:rPr>
        <w:t>2</w:t>
      </w:r>
      <w:r w:rsidRPr="009529E4">
        <w:rPr>
          <w:rFonts w:ascii="宋体" w:eastAsia="宋体" w:hAnsi="宋体" w:hint="eastAsia"/>
          <w:sz w:val="24"/>
          <w:szCs w:val="24"/>
        </w:rPr>
        <w:t>）具有任意波编辑功能,</w:t>
      </w:r>
      <w:r w:rsidRPr="009529E4">
        <w:rPr>
          <w:rFonts w:ascii="宋体" w:eastAsia="宋体" w:hAnsi="宋体"/>
          <w:sz w:val="24"/>
          <w:szCs w:val="24"/>
        </w:rPr>
        <w:t xml:space="preserve"> 可调</w:t>
      </w:r>
      <w:r w:rsidRPr="009529E4">
        <w:rPr>
          <w:rFonts w:ascii="宋体" w:eastAsia="宋体" w:hAnsi="宋体" w:hint="eastAsia"/>
          <w:sz w:val="24"/>
          <w:szCs w:val="24"/>
        </w:rPr>
        <w:t>上升和下降的变化速率0</w:t>
      </w:r>
      <w:r w:rsidRPr="009529E4">
        <w:rPr>
          <w:rFonts w:ascii="宋体" w:eastAsia="宋体" w:hAnsi="宋体"/>
          <w:sz w:val="24"/>
          <w:szCs w:val="24"/>
        </w:rPr>
        <w:t>.1</w:t>
      </w:r>
      <w:r w:rsidRPr="009529E4">
        <w:rPr>
          <w:rFonts w:ascii="宋体" w:eastAsia="宋体" w:hAnsi="宋体" w:hint="eastAsia"/>
          <w:sz w:val="24"/>
          <w:szCs w:val="24"/>
        </w:rPr>
        <w:t>-</w:t>
      </w:r>
      <w:r w:rsidRPr="009529E4">
        <w:rPr>
          <w:rFonts w:ascii="宋体" w:eastAsia="宋体" w:hAnsi="宋体"/>
          <w:sz w:val="24"/>
          <w:szCs w:val="24"/>
        </w:rPr>
        <w:t>999.9</w:t>
      </w:r>
      <w:r w:rsidRPr="009529E4">
        <w:rPr>
          <w:rFonts w:ascii="宋体" w:eastAsia="宋体" w:hAnsi="宋体" w:hint="eastAsia"/>
          <w:sz w:val="24"/>
          <w:szCs w:val="24"/>
        </w:rPr>
        <w:t>ms</w:t>
      </w:r>
      <w:r w:rsidRPr="009529E4">
        <w:rPr>
          <w:rFonts w:ascii="宋体" w:eastAsia="宋体" w:hAnsi="宋体"/>
          <w:sz w:val="24"/>
          <w:szCs w:val="24"/>
        </w:rPr>
        <w:t>,</w:t>
      </w:r>
      <w:r w:rsidRPr="009529E4">
        <w:rPr>
          <w:rFonts w:ascii="宋体" w:eastAsia="宋体" w:hAnsi="宋体" w:hint="eastAsia"/>
          <w:sz w:val="24"/>
          <w:szCs w:val="24"/>
        </w:rPr>
        <w:t xml:space="preserve"> 可自主控制恒压恒流工作模式，触发输入输出可同步系统其它模组；</w:t>
      </w:r>
    </w:p>
    <w:p w:rsidR="007D1386" w:rsidRPr="009529E4" w:rsidRDefault="00D46675" w:rsidP="009529E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/>
          <w:sz w:val="24"/>
          <w:szCs w:val="24"/>
        </w:rPr>
        <w:t>3</w:t>
      </w:r>
      <w:r w:rsidRPr="009529E4">
        <w:rPr>
          <w:rFonts w:ascii="宋体" w:eastAsia="宋体" w:hAnsi="宋体" w:hint="eastAsia"/>
          <w:sz w:val="24"/>
          <w:szCs w:val="24"/>
        </w:rPr>
        <w:t>）可实时监测电压、电流、功率、频率、功率因数、峰值因数、视在功率等。</w:t>
      </w:r>
    </w:p>
    <w:p w:rsidR="007D1386" w:rsidRPr="009529E4" w:rsidRDefault="00D46675" w:rsidP="009529E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宋体" w:hint="eastAsia"/>
          <w:sz w:val="24"/>
          <w:szCs w:val="24"/>
        </w:rPr>
        <w:t>4）提供以太网接口/USB 接口/USB CDC</w:t>
      </w:r>
    </w:p>
    <w:p w:rsidR="007D1386" w:rsidRPr="009529E4" w:rsidRDefault="00D46675" w:rsidP="009529E4">
      <w:pPr>
        <w:adjustRightInd/>
        <w:snapToGrid/>
        <w:spacing w:after="240" w:line="360" w:lineRule="auto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/>
          <w:sz w:val="24"/>
          <w:szCs w:val="24"/>
        </w:rPr>
        <w:t>3</w:t>
      </w:r>
      <w:r w:rsidRPr="009529E4">
        <w:rPr>
          <w:rFonts w:ascii="宋体" w:eastAsia="宋体" w:hAnsi="宋体" w:cs="宋体" w:hint="eastAsia"/>
          <w:sz w:val="24"/>
          <w:szCs w:val="24"/>
        </w:rPr>
        <w:t>、负载阻抗模拟单元</w:t>
      </w:r>
    </w:p>
    <w:p w:rsidR="007D1386" w:rsidRPr="009529E4" w:rsidRDefault="00D46675" w:rsidP="009529E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hint="eastAsia"/>
          <w:sz w:val="24"/>
          <w:szCs w:val="24"/>
        </w:rPr>
        <w:t>1）输出范围</w:t>
      </w:r>
      <w:r w:rsidRPr="009529E4">
        <w:rPr>
          <w:rFonts w:ascii="宋体" w:eastAsia="宋体" w:hAnsi="宋体"/>
          <w:b/>
          <w:bCs/>
          <w:sz w:val="24"/>
          <w:szCs w:val="24"/>
        </w:rPr>
        <w:t>105A/ 800V/ 2100W</w:t>
      </w:r>
      <w:r w:rsidRPr="009529E4">
        <w:rPr>
          <w:rFonts w:ascii="宋体" w:eastAsia="宋体" w:hAnsi="宋体" w:hint="eastAsia"/>
          <w:sz w:val="24"/>
          <w:szCs w:val="24"/>
        </w:rPr>
        <w:t>；</w:t>
      </w:r>
    </w:p>
    <w:p w:rsidR="007D1386" w:rsidRPr="009529E4" w:rsidRDefault="00D46675" w:rsidP="009529E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/>
          <w:sz w:val="24"/>
          <w:szCs w:val="24"/>
        </w:rPr>
        <w:t>2</w:t>
      </w:r>
      <w:r w:rsidRPr="009529E4">
        <w:rPr>
          <w:rFonts w:ascii="宋体" w:eastAsia="宋体" w:hAnsi="宋体" w:hint="eastAsia"/>
          <w:sz w:val="24"/>
          <w:szCs w:val="24"/>
        </w:rPr>
        <w:t>）7种操作模式:CC, CV, CR, CP, CC+CV, CR+CV, CP+CV；</w:t>
      </w:r>
    </w:p>
    <w:p w:rsidR="007D1386" w:rsidRPr="009529E4" w:rsidRDefault="00D46675" w:rsidP="009529E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/>
          <w:sz w:val="24"/>
          <w:szCs w:val="24"/>
        </w:rPr>
        <w:t>3</w:t>
      </w:r>
      <w:r w:rsidRPr="009529E4">
        <w:rPr>
          <w:rFonts w:ascii="宋体" w:eastAsia="宋体" w:hAnsi="宋体" w:hint="eastAsia"/>
          <w:sz w:val="24"/>
          <w:szCs w:val="24"/>
        </w:rPr>
        <w:t>）高效负载序列功能模拟模式，OCP / OVP / OPP / UVP保护模式，动态(开关)功能达0.0166Hz-20kHz。</w:t>
      </w:r>
    </w:p>
    <w:p w:rsidR="007D1386" w:rsidRPr="009529E4" w:rsidRDefault="00D46675" w:rsidP="009529E4">
      <w:pPr>
        <w:adjustRightInd/>
        <w:snapToGrid/>
        <w:spacing w:after="240" w:line="360" w:lineRule="auto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/>
          <w:sz w:val="24"/>
          <w:szCs w:val="24"/>
        </w:rPr>
        <w:t>4</w:t>
      </w:r>
      <w:r w:rsidRPr="009529E4">
        <w:rPr>
          <w:rFonts w:ascii="宋体" w:eastAsia="宋体" w:hAnsi="宋体" w:cs="宋体" w:hint="eastAsia"/>
          <w:sz w:val="24"/>
          <w:szCs w:val="24"/>
        </w:rPr>
        <w:t>、储能单元</w:t>
      </w:r>
    </w:p>
    <w:p w:rsidR="007D1386" w:rsidRPr="009529E4" w:rsidRDefault="00D46675" w:rsidP="009529E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hint="eastAsia"/>
          <w:sz w:val="24"/>
          <w:szCs w:val="24"/>
        </w:rPr>
        <w:lastRenderedPageBreak/>
        <w:t xml:space="preserve"> </w:t>
      </w:r>
      <w:r w:rsidRPr="009529E4">
        <w:rPr>
          <w:rFonts w:ascii="宋体" w:eastAsia="宋体" w:hAnsi="宋体"/>
          <w:sz w:val="24"/>
          <w:szCs w:val="24"/>
        </w:rPr>
        <w:t xml:space="preserve"> </w:t>
      </w: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/>
          <w:sz w:val="24"/>
          <w:szCs w:val="24"/>
        </w:rPr>
        <w:t>1</w:t>
      </w:r>
      <w:r w:rsidRPr="009529E4">
        <w:rPr>
          <w:rFonts w:ascii="宋体" w:eastAsia="宋体" w:hAnsi="宋体" w:hint="eastAsia"/>
          <w:sz w:val="24"/>
          <w:szCs w:val="24"/>
        </w:rPr>
        <w:t>）24V/50AH锂电池组（同口充放电）</w:t>
      </w:r>
    </w:p>
    <w:p w:rsidR="007D1386" w:rsidRPr="009529E4" w:rsidRDefault="00D46675" w:rsidP="009529E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hint="eastAsia"/>
          <w:sz w:val="24"/>
          <w:szCs w:val="24"/>
        </w:rPr>
        <w:t xml:space="preserve"> </w:t>
      </w:r>
      <w:r w:rsidRPr="009529E4">
        <w:rPr>
          <w:rFonts w:ascii="宋体" w:eastAsia="宋体" w:hAnsi="宋体"/>
          <w:sz w:val="24"/>
          <w:szCs w:val="24"/>
        </w:rPr>
        <w:t xml:space="preserve"> </w:t>
      </w: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hint="eastAsia"/>
          <w:sz w:val="24"/>
          <w:szCs w:val="24"/>
        </w:rPr>
        <w:t>2）有过充、过放、过流、过温保护功能</w:t>
      </w:r>
    </w:p>
    <w:p w:rsidR="007D1386" w:rsidRPr="009529E4" w:rsidRDefault="00D46675" w:rsidP="009529E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hint="eastAsia"/>
          <w:sz w:val="24"/>
          <w:szCs w:val="24"/>
        </w:rPr>
        <w:t xml:space="preserve"> </w:t>
      </w:r>
      <w:r w:rsidRPr="009529E4">
        <w:rPr>
          <w:rFonts w:ascii="宋体" w:eastAsia="宋体" w:hAnsi="宋体"/>
          <w:sz w:val="24"/>
          <w:szCs w:val="24"/>
        </w:rPr>
        <w:t xml:space="preserve"> </w:t>
      </w:r>
      <w:r w:rsidRPr="009529E4">
        <w:rPr>
          <w:rFonts w:ascii="宋体" w:eastAsia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/>
          <w:sz w:val="24"/>
          <w:szCs w:val="24"/>
        </w:rPr>
        <w:t>3</w:t>
      </w:r>
      <w:r w:rsidRPr="009529E4">
        <w:rPr>
          <w:rFonts w:ascii="宋体" w:eastAsia="宋体" w:hAnsi="宋体" w:hint="eastAsia"/>
          <w:sz w:val="24"/>
          <w:szCs w:val="24"/>
        </w:rPr>
        <w:t>）包含必需的电压电流传感器及配套测试线</w:t>
      </w:r>
    </w:p>
    <w:p w:rsidR="007D1386" w:rsidRPr="009529E4" w:rsidRDefault="00D46675" w:rsidP="009529E4">
      <w:pPr>
        <w:numPr>
          <w:ilvl w:val="0"/>
          <w:numId w:val="2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9529E4">
        <w:rPr>
          <w:rFonts w:ascii="宋体" w:eastAsia="宋体" w:hAnsi="宋体" w:hint="eastAsia"/>
          <w:sz w:val="24"/>
          <w:szCs w:val="24"/>
        </w:rPr>
        <w:t>实时控制器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eastAsia="宋体" w:hAnsi="宋体" w:cs="宋体" w:hint="eastAsia"/>
          <w:sz w:val="24"/>
          <w:szCs w:val="24"/>
        </w:rPr>
        <w:t>实时控制器可以通过电脑端</w:t>
      </w:r>
      <w:proofErr w:type="spellStart"/>
      <w:r w:rsidRPr="009529E4">
        <w:rPr>
          <w:rFonts w:ascii="宋体" w:eastAsia="宋体" w:hAnsi="宋体" w:cs="宋体" w:hint="eastAsia"/>
          <w:sz w:val="24"/>
          <w:szCs w:val="24"/>
        </w:rPr>
        <w:t>matlab</w:t>
      </w:r>
      <w:proofErr w:type="spellEnd"/>
      <w:r w:rsidRPr="009529E4">
        <w:rPr>
          <w:rFonts w:ascii="宋体" w:eastAsia="宋体" w:hAnsi="宋体" w:cs="宋体" w:hint="eastAsia"/>
          <w:sz w:val="24"/>
          <w:szCs w:val="24"/>
        </w:rPr>
        <w:t>/</w:t>
      </w:r>
      <w:proofErr w:type="spellStart"/>
      <w:r w:rsidRPr="009529E4">
        <w:rPr>
          <w:rFonts w:ascii="宋体" w:eastAsia="宋体" w:hAnsi="宋体" w:cs="宋体" w:hint="eastAsia"/>
          <w:sz w:val="24"/>
          <w:szCs w:val="24"/>
        </w:rPr>
        <w:t>simulink</w:t>
      </w:r>
      <w:proofErr w:type="spellEnd"/>
      <w:r w:rsidRPr="009529E4">
        <w:rPr>
          <w:rFonts w:ascii="宋体" w:eastAsia="宋体" w:hAnsi="宋体" w:cs="宋体" w:hint="eastAsia"/>
          <w:sz w:val="24"/>
          <w:szCs w:val="24"/>
        </w:rPr>
        <w:t>软件进行直接仿真建模，并直接转化成</w:t>
      </w:r>
      <w:proofErr w:type="spellStart"/>
      <w:r w:rsidRPr="009529E4">
        <w:rPr>
          <w:rFonts w:ascii="宋体" w:eastAsia="宋体" w:hAnsi="宋体" w:cs="宋体" w:hint="eastAsia"/>
          <w:sz w:val="24"/>
          <w:szCs w:val="24"/>
        </w:rPr>
        <w:t>dsp</w:t>
      </w:r>
      <w:proofErr w:type="spellEnd"/>
      <w:r w:rsidRPr="009529E4">
        <w:rPr>
          <w:rFonts w:ascii="宋体" w:eastAsia="宋体" w:hAnsi="宋体" w:cs="宋体" w:hint="eastAsia"/>
          <w:sz w:val="24"/>
          <w:szCs w:val="24"/>
        </w:rPr>
        <w:t>和</w:t>
      </w:r>
      <w:proofErr w:type="spellStart"/>
      <w:r w:rsidRPr="009529E4">
        <w:rPr>
          <w:rFonts w:ascii="宋体" w:eastAsia="宋体" w:hAnsi="宋体" w:cs="宋体" w:hint="eastAsia"/>
          <w:sz w:val="24"/>
          <w:szCs w:val="24"/>
        </w:rPr>
        <w:t>fpga</w:t>
      </w:r>
      <w:proofErr w:type="spellEnd"/>
      <w:r w:rsidRPr="009529E4">
        <w:rPr>
          <w:rFonts w:ascii="宋体" w:eastAsia="宋体" w:hAnsi="宋体" w:cs="宋体" w:hint="eastAsia"/>
          <w:sz w:val="24"/>
          <w:szCs w:val="24"/>
        </w:rPr>
        <w:t>的代码，实现</w:t>
      </w:r>
      <w:r w:rsidRPr="009529E4">
        <w:rPr>
          <w:rFonts w:ascii="宋体" w:eastAsia="宋体" w:hAnsi="宋体" w:cs="宋体"/>
          <w:sz w:val="24"/>
          <w:szCs w:val="24"/>
        </w:rPr>
        <w:t>代码的自动生成/下载</w:t>
      </w:r>
      <w:r w:rsidRPr="009529E4">
        <w:rPr>
          <w:rFonts w:ascii="宋体" w:eastAsia="宋体" w:hAnsi="宋体" w:cs="宋体" w:hint="eastAsia"/>
          <w:sz w:val="24"/>
          <w:szCs w:val="24"/>
        </w:rPr>
        <w:t>，可以实现实时控制变流装置，实时观测各路控制及反馈信号，在线校正控制器参数，可以应用于电机控制、电力电子新能源等众多应用领域。技术指标及功能如下：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1）控制系统输入电压：220VAC，输出：5V，±15V，24V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2）CPU应采用DSP+多个FPGA的架构，32位浮点型实时数字信号处理器，300MHz主频，隔离的RS232/RS485/CAN/以太网通信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3）DO模块36通道，5V数字量信号输出，其中12路可复用为PWM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4）PWM端口120通道，120路同步输出，5V电平，最高500KHz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5）ADC模块64通道，精度：16位、采样率：200KSPS、输入范围：±10V,单端输入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6）DAC模块8通道，精度：16位、建立时间：15us，输出范围：±10V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Cs/>
          <w:sz w:val="24"/>
          <w:szCs w:val="24"/>
        </w:rPr>
        <w:t>*7</w:t>
      </w:r>
      <w:r w:rsidRPr="009529E4">
        <w:rPr>
          <w:rFonts w:ascii="宋体" w:hAnsi="宋体" w:cs="Arial" w:hint="eastAsia"/>
          <w:bCs/>
          <w:sz w:val="24"/>
          <w:szCs w:val="24"/>
        </w:rPr>
        <w:t>）</w:t>
      </w:r>
      <w:r w:rsidRPr="009529E4">
        <w:rPr>
          <w:rFonts w:ascii="宋体" w:hAnsi="宋体" w:cs="Arial" w:hint="eastAsia"/>
          <w:bCs/>
          <w:sz w:val="24"/>
          <w:szCs w:val="24"/>
        </w:rPr>
        <w:t>D</w:t>
      </w:r>
      <w:r w:rsidRPr="009529E4">
        <w:rPr>
          <w:rFonts w:ascii="宋体" w:eastAsia="宋体" w:hAnsi="宋体" w:cs="宋体" w:hint="eastAsia"/>
          <w:bCs/>
          <w:sz w:val="24"/>
          <w:szCs w:val="24"/>
        </w:rPr>
        <w:t>I</w:t>
      </w:r>
      <w:r w:rsidRPr="009529E4">
        <w:rPr>
          <w:rFonts w:ascii="宋体" w:eastAsia="宋体" w:hAnsi="宋体" w:cs="宋体" w:hint="eastAsia"/>
          <w:sz w:val="24"/>
          <w:szCs w:val="24"/>
        </w:rPr>
        <w:t>模块36通道，5V数字量输入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/>
          <w:sz w:val="24"/>
          <w:szCs w:val="24"/>
        </w:rPr>
        <w:t>*</w:t>
      </w:r>
      <w:r w:rsidRPr="009529E4">
        <w:rPr>
          <w:rFonts w:ascii="宋体" w:eastAsia="宋体" w:hAnsi="宋体" w:cs="宋体" w:hint="eastAsia"/>
          <w:sz w:val="24"/>
          <w:szCs w:val="24"/>
        </w:rPr>
        <w:t>8）编码器5个正交编码器接口，3路方波捕获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Cs/>
          <w:sz w:val="24"/>
          <w:szCs w:val="24"/>
        </w:rPr>
        <w:t>*9</w:t>
      </w:r>
      <w:r w:rsidRPr="009529E4">
        <w:rPr>
          <w:rFonts w:ascii="宋体" w:hAnsi="宋体" w:cs="Arial" w:hint="eastAsia"/>
          <w:bCs/>
          <w:sz w:val="24"/>
          <w:szCs w:val="24"/>
        </w:rPr>
        <w:t>）</w:t>
      </w:r>
      <w:r w:rsidRPr="009529E4">
        <w:rPr>
          <w:rFonts w:ascii="宋体" w:eastAsia="宋体" w:hAnsi="宋体" w:cs="宋体" w:hint="eastAsia"/>
          <w:sz w:val="24"/>
          <w:szCs w:val="24"/>
        </w:rPr>
        <w:t>实验室已有单相AC/DC整流器，双向DC/DC变流器和单相DC/DC变流器各一套。实时控制器配有必要的电压电流采集模块，且能够与这三个变流器电气接口兼容，并提供AC/DC整流器，双向DC/DC变流器和单相DC/DC变流器的控制例程，实现三个变流器同时工作。</w:t>
      </w:r>
    </w:p>
    <w:p w:rsidR="007D1386" w:rsidRPr="009529E4" w:rsidRDefault="00D46675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529E4">
        <w:rPr>
          <w:rFonts w:ascii="宋体" w:hAnsi="宋体" w:cs="Arial" w:hint="eastAsia"/>
          <w:bCs/>
          <w:sz w:val="24"/>
          <w:szCs w:val="24"/>
        </w:rPr>
        <w:t>10</w:t>
      </w:r>
      <w:r w:rsidRPr="009529E4">
        <w:rPr>
          <w:rFonts w:ascii="宋体" w:hAnsi="宋体" w:cs="Arial" w:hint="eastAsia"/>
          <w:bCs/>
          <w:sz w:val="24"/>
          <w:szCs w:val="24"/>
        </w:rPr>
        <w:t>）</w:t>
      </w:r>
      <w:r w:rsidRPr="009529E4">
        <w:rPr>
          <w:rFonts w:ascii="宋体" w:eastAsia="宋体" w:hAnsi="宋体" w:cs="宋体" w:hint="eastAsia"/>
          <w:sz w:val="24"/>
          <w:szCs w:val="24"/>
        </w:rPr>
        <w:t>提供系统培训不少于4小时。</w:t>
      </w:r>
    </w:p>
    <w:p w:rsidR="007D1386" w:rsidRPr="009529E4" w:rsidRDefault="007D1386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7D1386" w:rsidRPr="009529E4" w:rsidRDefault="007D1386" w:rsidP="009529E4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7D1386" w:rsidRPr="009529E4" w:rsidRDefault="007D1386" w:rsidP="009529E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D1386" w:rsidRPr="009529E4" w:rsidSect="009529E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CD" w:rsidRDefault="00417FCD" w:rsidP="005B22F5">
      <w:pPr>
        <w:spacing w:after="0"/>
      </w:pPr>
      <w:r>
        <w:separator/>
      </w:r>
    </w:p>
  </w:endnote>
  <w:endnote w:type="continuationSeparator" w:id="0">
    <w:p w:rsidR="00417FCD" w:rsidRDefault="00417FCD" w:rsidP="005B22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CD" w:rsidRDefault="00417FCD" w:rsidP="005B22F5">
      <w:pPr>
        <w:spacing w:after="0"/>
      </w:pPr>
      <w:r>
        <w:separator/>
      </w:r>
    </w:p>
  </w:footnote>
  <w:footnote w:type="continuationSeparator" w:id="0">
    <w:p w:rsidR="00417FCD" w:rsidRDefault="00417FCD" w:rsidP="005B22F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687679"/>
    <w:multiLevelType w:val="singleLevel"/>
    <w:tmpl w:val="C8687679"/>
    <w:lvl w:ilvl="0">
      <w:start w:val="5"/>
      <w:numFmt w:val="decimal"/>
      <w:suff w:val="nothing"/>
      <w:lvlText w:val="%1、"/>
      <w:lvlJc w:val="left"/>
    </w:lvl>
  </w:abstractNum>
  <w:abstractNum w:abstractNumId="1">
    <w:nsid w:val="DD620939"/>
    <w:multiLevelType w:val="singleLevel"/>
    <w:tmpl w:val="DD62093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831"/>
    <w:rsid w:val="00010831"/>
    <w:rsid w:val="00387725"/>
    <w:rsid w:val="00395ED4"/>
    <w:rsid w:val="003C2294"/>
    <w:rsid w:val="003D1038"/>
    <w:rsid w:val="00417FCD"/>
    <w:rsid w:val="004F53CE"/>
    <w:rsid w:val="0050517B"/>
    <w:rsid w:val="005B22F5"/>
    <w:rsid w:val="006D6862"/>
    <w:rsid w:val="00754824"/>
    <w:rsid w:val="007B0415"/>
    <w:rsid w:val="007D1386"/>
    <w:rsid w:val="009529E4"/>
    <w:rsid w:val="00D46675"/>
    <w:rsid w:val="00FC3EA4"/>
    <w:rsid w:val="00FE312A"/>
    <w:rsid w:val="0C8A603B"/>
    <w:rsid w:val="193B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38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103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D10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D1038"/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1038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shunfu song</dc:creator>
  <cp:lastModifiedBy>PC</cp:lastModifiedBy>
  <cp:revision>6</cp:revision>
  <dcterms:created xsi:type="dcterms:W3CDTF">2020-07-22T15:17:00Z</dcterms:created>
  <dcterms:modified xsi:type="dcterms:W3CDTF">2020-07-23T12:39:00Z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