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6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8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上海海事大学附属北蔡高级中学智慧教室装修改造工程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bookmarkStart w:id="0" w:name="_GoBack"/>
            <w:bookmarkEnd w:id="0"/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宋体" w:hAnsi="宋体"/>
          <w:szCs w:val="24"/>
        </w:rPr>
      </w:pPr>
    </w:p>
    <w:p>
      <w:pPr>
        <w:rPr>
          <w:rFonts w:hint="eastAsia" w:ascii="宋体" w:hAnsi="宋体"/>
          <w:szCs w:val="24"/>
        </w:rPr>
      </w:pPr>
    </w:p>
    <w:p>
      <w:pPr>
        <w:rPr>
          <w:rFonts w:hint="eastAsia" w:ascii="黑体" w:hAnsi="华文楷体" w:eastAsia="黑体"/>
          <w:b/>
          <w:bCs/>
          <w:sz w:val="36"/>
          <w:szCs w:val="36"/>
        </w:rPr>
      </w:pPr>
      <w:r>
        <w:rPr>
          <w:rFonts w:hint="eastAsia" w:ascii="宋体" w:hAnsi="宋体"/>
          <w:b w:val="0"/>
          <w:bCs w:val="0"/>
          <w:szCs w:val="24"/>
        </w:rPr>
        <w:t xml:space="preserve">注： </w:t>
      </w:r>
      <w:r>
        <w:rPr>
          <w:rFonts w:ascii="宋体" w:hAnsi="宋体"/>
          <w:b w:val="0"/>
          <w:bCs w:val="0"/>
          <w:szCs w:val="24"/>
        </w:rPr>
        <w:t xml:space="preserve">1. </w:t>
      </w:r>
      <w:r>
        <w:rPr>
          <w:rFonts w:hint="eastAsia" w:ascii="宋体" w:hAnsi="宋体"/>
          <w:b w:val="0"/>
          <w:bCs w:val="0"/>
          <w:szCs w:val="24"/>
        </w:rPr>
        <w:t>此表</w:t>
      </w:r>
      <w:r>
        <w:rPr>
          <w:rFonts w:hint="eastAsia" w:ascii="宋体" w:hAnsi="宋体" w:cs="宋体"/>
          <w:b w:val="0"/>
          <w:bCs w:val="0"/>
          <w:szCs w:val="24"/>
        </w:rPr>
        <w:t>与</w:t>
      </w:r>
      <w:r>
        <w:rPr>
          <w:rFonts w:hint="eastAsia" w:ascii="宋体" w:hAnsi="宋体" w:cs="Dotum"/>
          <w:b w:val="0"/>
          <w:bCs w:val="0"/>
          <w:szCs w:val="24"/>
        </w:rPr>
        <w:t>投</w:t>
      </w:r>
      <w:r>
        <w:rPr>
          <w:rFonts w:hint="eastAsia" w:ascii="宋体" w:hAnsi="宋体" w:cs="宋体"/>
          <w:b w:val="0"/>
          <w:bCs w:val="0"/>
          <w:szCs w:val="24"/>
        </w:rPr>
        <w:t>标书</w:t>
      </w:r>
      <w:r>
        <w:rPr>
          <w:rFonts w:hint="eastAsia" w:ascii="宋体" w:hAnsi="宋体" w:cs="Dotum"/>
          <w:b w:val="0"/>
          <w:bCs w:val="0"/>
          <w:szCs w:val="24"/>
        </w:rPr>
        <w:t>正本一同装在一</w:t>
      </w:r>
      <w:r>
        <w:rPr>
          <w:rFonts w:hint="eastAsia" w:ascii="宋体" w:hAnsi="宋体" w:cs="宋体"/>
          <w:b w:val="0"/>
          <w:bCs w:val="0"/>
          <w:szCs w:val="24"/>
        </w:rPr>
        <w:t>单独</w:t>
      </w:r>
      <w:r>
        <w:rPr>
          <w:rFonts w:hint="eastAsia" w:ascii="宋体" w:hAnsi="宋体" w:cs="Dotum"/>
          <w:b w:val="0"/>
          <w:bCs w:val="0"/>
          <w:szCs w:val="24"/>
        </w:rPr>
        <w:t>的信封</w:t>
      </w:r>
      <w:r>
        <w:rPr>
          <w:rFonts w:hint="eastAsia" w:ascii="宋体" w:hAnsi="宋体" w:cs="宋体"/>
          <w:b w:val="0"/>
          <w:bCs w:val="0"/>
          <w:szCs w:val="24"/>
        </w:rPr>
        <w:t>内</w:t>
      </w:r>
      <w:r>
        <w:rPr>
          <w:rFonts w:hint="eastAsia" w:ascii="宋体" w:hAnsi="宋体" w:cs="Dotum"/>
          <w:b w:val="0"/>
          <w:bCs w:val="0"/>
          <w:szCs w:val="24"/>
        </w:rPr>
        <w:t>密封。</w:t>
      </w:r>
      <w:r>
        <w:rPr>
          <w:rFonts w:hint="eastAsia" w:ascii="黑体" w:hAnsi="华文楷体" w:eastAsia="黑体"/>
          <w:b/>
          <w:bCs/>
          <w:sz w:val="36"/>
          <w:szCs w:val="36"/>
        </w:rPr>
        <w:t xml:space="preserve">  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Cs w:val="24"/>
        </w:rPr>
        <w:t xml:space="preserve"> </w:t>
      </w:r>
      <w:r>
        <w:rPr>
          <w:rFonts w:hint="eastAsia" w:ascii="宋体" w:hAnsi="宋体" w:cs="宋体"/>
          <w:b/>
          <w:bCs/>
          <w:szCs w:val="24"/>
          <w:lang w:val="en-US" w:eastAsia="zh-CN"/>
        </w:rPr>
        <w:t xml:space="preserve">   2.</w:t>
      </w:r>
      <w:r>
        <w:rPr>
          <w:rFonts w:hint="eastAsia" w:ascii="宋体" w:hAnsi="宋体" w:cs="宋体"/>
          <w:b/>
          <w:bCs/>
          <w:szCs w:val="24"/>
        </w:rPr>
        <w:t xml:space="preserve"> </w:t>
      </w:r>
      <w:r>
        <w:rPr>
          <w:rFonts w:hint="eastAsia" w:ascii="宋体" w:hAnsi="宋体" w:cs="宋体"/>
          <w:b/>
          <w:bCs/>
          <w:szCs w:val="24"/>
          <w:lang w:val="en-US" w:eastAsia="zh-CN"/>
        </w:rPr>
        <w:t>其他报价表格按照附件一要求，采用国家标准工程量清单报价表格即可。</w:t>
      </w:r>
      <w:r>
        <w:rPr>
          <w:rFonts w:hint="eastAsia" w:ascii="宋体" w:hAnsi="宋体" w:cs="宋体"/>
          <w:b/>
          <w:bCs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 xml:space="preserve">  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eastAsiaTheme="minorEastAsia"/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上海海事大学附属北蔡高级中学智慧教室装修改造工程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58C6E32"/>
    <w:rsid w:val="099510EB"/>
    <w:rsid w:val="09EF763C"/>
    <w:rsid w:val="0A597DBD"/>
    <w:rsid w:val="0E315843"/>
    <w:rsid w:val="1BFF1AAA"/>
    <w:rsid w:val="261134F5"/>
    <w:rsid w:val="28AF6F8F"/>
    <w:rsid w:val="3044422E"/>
    <w:rsid w:val="3251658E"/>
    <w:rsid w:val="328F44A0"/>
    <w:rsid w:val="35FE0115"/>
    <w:rsid w:val="39AA03E9"/>
    <w:rsid w:val="42354A06"/>
    <w:rsid w:val="4B327E34"/>
    <w:rsid w:val="51B22A90"/>
    <w:rsid w:val="520D1F6F"/>
    <w:rsid w:val="53AF0340"/>
    <w:rsid w:val="5A4F59D4"/>
    <w:rsid w:val="5D7B1176"/>
    <w:rsid w:val="6A8308F8"/>
    <w:rsid w:val="6D633744"/>
    <w:rsid w:val="70365C26"/>
    <w:rsid w:val="727E74F6"/>
    <w:rsid w:val="77887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宋体" w:hAnsi="宋体"/>
      <w:b/>
      <w:sz w:val="28"/>
      <w:szCs w:val="28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 Char Char2"/>
    <w:basedOn w:val="1"/>
    <w:link w:val="4"/>
    <w:qFormat/>
    <w:uiPriority w:val="0"/>
    <w:rPr>
      <w:rFonts w:ascii="宋体" w:hAnsi="宋体"/>
      <w:b/>
      <w:sz w:val="28"/>
      <w:szCs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2018-12-03T01:26:07Z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