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842"/>
        <w:gridCol w:w="484"/>
        <w:gridCol w:w="1187"/>
        <w:gridCol w:w="6872"/>
      </w:tblGrid>
      <w:tr w:rsidR="00563564" w:rsidRPr="00563564" w:rsidTr="00563564">
        <w:trPr>
          <w:trHeight w:val="270"/>
        </w:trPr>
        <w:tc>
          <w:tcPr>
            <w:tcW w:w="0" w:type="auto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技术规格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单相便携式电表检验模块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（1）尺寸：不大于500*500*500mm;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（2）标准表配置等级：HS-5100 0.05级/TC-3000C0.05级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（3）输出范围：电压：20~300V； 电流：5mA~120A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（4）输出相位：0~360°，分辨率：0.01°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（5）输出频率：45~65Hz，分辨率：0.01Hz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（6）波形失真度：电压、电流&lt;0.5%（相对线性负载）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（7）电压、电流功率稳定度：&lt;0.05%/120秒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（8）输出容量：50VA电流：100VA（100A）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（9）负载特性：阻性，感性，和容性（小于1uF/表位）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（10）启动电流输出：最小2mA，准确度：5%，启动功率：准确度5%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（11）采样脉冲输入：≤1kHz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（12）通讯测试：RS485/232/红外/载波，支持DL/T645-1997/2007、IEC1107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（13）校表数量：1~3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（14）环境条件：20℃±5℃；湿度：&lt;85%R.H.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（15）装置输入电源：AC220±10%，50/60Hz；最大功耗：500VA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声级计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（1）尺寸：手持式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（2）适用标准：IEC61672-1CLASS2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（3）准确度：1.4DB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（4）频率响应：31.5HZ~8KHZ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（5）动态范围：50DB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（6）测量范围：低频30DB~80DB；中频50DB-1000B；高频80DB-130DB；自动频段30DB-130DB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（7）频率加权特性：A和C时间加权特性：快速（FAST）125毫秒，慢速（SLOW）1秒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（8）麦克风：1/2英寸极化电容式麦克风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（9）显示：液晶，解析度0.1DB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（10）类比信号输出：AC/DC信号由耳机插座输出；AC=1VRMS，DC=10MV/DB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（11）数据输出：USB数据通信</w:t>
            </w:r>
          </w:p>
        </w:tc>
      </w:tr>
      <w:tr w:rsidR="00563564" w:rsidRPr="00563564" w:rsidTr="00563564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（12）电源：电池</w:t>
            </w:r>
          </w:p>
        </w:tc>
      </w:tr>
      <w:tr w:rsidR="00563564" w:rsidRPr="00563564" w:rsidTr="00563564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（13）电池寿命：至少30个小时</w:t>
            </w:r>
          </w:p>
        </w:tc>
      </w:tr>
      <w:tr w:rsidR="00563564" w:rsidRPr="00563564" w:rsidTr="00563564">
        <w:trPr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声音校准器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（1）输出的声压等级：114dB和94dB在20UPA的标准下</w:t>
            </w:r>
          </w:p>
        </w:tc>
      </w:tr>
      <w:tr w:rsidR="00563564" w:rsidRPr="00563564" w:rsidTr="00563564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（2）输出频率：1000HZ。±4%</w:t>
            </w:r>
          </w:p>
        </w:tc>
      </w:tr>
      <w:tr w:rsidR="00563564" w:rsidRPr="00563564" w:rsidTr="00563564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（3）参考温度条件：＞23℃</w:t>
            </w:r>
          </w:p>
        </w:tc>
      </w:tr>
      <w:tr w:rsidR="00563564" w:rsidRPr="00563564" w:rsidTr="00563564">
        <w:trPr>
          <w:trHeight w:val="34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（4）大气压力：＞1013MBAR(760MM OF HG)</w:t>
            </w:r>
          </w:p>
        </w:tc>
      </w:tr>
      <w:tr w:rsidR="00563564" w:rsidRPr="00563564" w:rsidTr="00563564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（5）相对湿度：＞65%RH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（6）精准度声压级：参考环境条件±0.5DB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机械振动采集器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加速传感器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（1）灵敏度（mV/g）：100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（2）线性度：≤1%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（3）频率范围（Hz）：0.5~5000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（4）重量（g）：30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（5）尺寸（mm）：|18*29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（6）量程（g）：±50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（7）抗冲击（g）：500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（8）输出方式：顶端M5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（9）工作温度（C）：-20~100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 xml:space="preserve">（10）恒流供电（DC）：2-10m/15-24V 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恒流适配器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（1）外形尺寸（mm）：手持式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（2）通道数：四通道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（3）供电电源|AC：220V；DC：+12V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（4）频率范国|0.2Hz~100KHz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（5）精度误差|&lt;1%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（6）增益|×1，×10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（7）激励电源|+24V/恒流2mA|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（8）输出噪声|&lt;1mV/rms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（9）输出电压|±10Vp|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（10）输出抗阻|&lt;1000</w:t>
            </w:r>
          </w:p>
        </w:tc>
      </w:tr>
      <w:tr w:rsidR="00563564" w:rsidRPr="00563564" w:rsidTr="00563564">
        <w:trPr>
          <w:trHeight w:val="55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（11）滤波器特性 高通滤波器（固定）02Hz（-3d8±1.5d8）衰减斜率-6dB/oct低通滤波器（固定）100KHz（-3dB±1dB）衰碱料率-12dB/oct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采集卡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（1）通道数：16SE/8DI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（2）增益：1.2.3.5.10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（3）范围：±10 ±5 ±2 ±1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（4）分辨率：16bit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（5）采样率：250ks/s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（6）数字I/O通道数：8;电平：TTL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（7）计数器输出：1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（8）计数器输入：2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（9）计数器分辨率：32bit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（10）测量类型：计数器，数字VO；多功能；电压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（11）接口：USB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在线式光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时域分析采集器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（1）波长（nm）：1310/1550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（2）动态范围（dB）：30/28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（3）脉冲宽度（ns）：10/20/50/100/200/500/1us/2us/10us/20us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（4）反射盲区（m）：≤1.8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（5）衰减盲区（m）：≤10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（6）采样分辨率（m）：0.32至5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（7）距离不确定度（m）：±（1m+0.005%×距离+取样间隔）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（8）距离范围（Km）：1至160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（9）测量时长：5秒、15秒、30秒、1分钟、2分钟、3分钟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（10）重量：&lt;1kg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（11）储存温度：-20℃至60℃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（12）运行温度：0℃至50℃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（13）相对湿度：0%至95%（非冷凝）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（14）电源：5V  1A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（15）功耗：&lt;3w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（16）数据接口：以太网接口（提供状态指示灯接口）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（17）光接口：FC/PC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机械光开关x16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）工作波长：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1310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1550nm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（2）光纤类型：单模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(3)接头形式：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FC/PC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或用户指定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(4)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插入损耗：≤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1.0dB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(5)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重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复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性：≤±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0.05dB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(6)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回波损耗：≥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55 dB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(7)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串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音：≤－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70dB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(8)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切换时间：≤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10ms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（相邻通道顺序切换）</w:t>
            </w:r>
          </w:p>
        </w:tc>
      </w:tr>
      <w:tr w:rsidR="00563564" w:rsidRPr="00563564" w:rsidTr="00563564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(9)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寿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命：≥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107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(10)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工作温度：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-20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~+60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（11）储存温度：-40℃~+70℃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(12)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电源要求：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5V DC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0.5A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（电机电源）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音频信号发生器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）频率范围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20Hz~20kHz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（2）正弦波输出幅度：0.01~23Vrms |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(3)分辨率：0.01Vrms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(4)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输出电压误差：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&lt;1%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fs20KHz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(5)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正弦波失真：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&lt;0.2%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20W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82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负载，其余≤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0.8%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(6)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输出功率：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60W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(7)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扫频方式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：对数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(8)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扫频比：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1000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(9)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扫频时间：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0.1s~20s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(10)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输出方式：功率输出、同步输出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（11）电源要求：220V±10%，50Hz±5%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(12)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重量：小于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10Kg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电磁振动台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试验负载：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60KG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(2)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振动方向：垂直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(3)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台面尺寸（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mm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）：不大于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800*800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(4)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振幅（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p-p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）：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0-5mm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（随机，随频率的变化而变化，可调节）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(5)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频率：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50HZ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(6)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最大加速度：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10g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(7)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指标功能：时间可设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(8)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振动波形：正弦波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(9)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时间控制：时间可设</w:t>
            </w:r>
          </w:p>
        </w:tc>
      </w:tr>
      <w:tr w:rsidR="00563564" w:rsidRPr="00563564" w:rsidTr="00563564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(10)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功率：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0.5KW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高温试验箱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（1）电源电压为：220V-50Hz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（2）载物托架：2块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（3）工作环境温度：5~30℃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（4）温度均匀度：士2℃%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（5）温度波动：±1℃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（6）升温速度：≤10℃/分钟（150度内非线性）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(7)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定时范围：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1~999min</w:t>
            </w:r>
          </w:p>
        </w:tc>
      </w:tr>
      <w:tr w:rsidR="00563564" w:rsidRPr="00563564" w:rsidTr="00563564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/>
                <w:sz w:val="24"/>
                <w:szCs w:val="24"/>
              </w:rPr>
              <w:t>(8)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控温范围：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RT+5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  <w:r w:rsidRPr="00563564">
              <w:rPr>
                <w:rFonts w:asciiTheme="minorEastAsia" w:hAnsiTheme="minorEastAsia"/>
                <w:sz w:val="24"/>
                <w:szCs w:val="24"/>
              </w:rPr>
              <w:t>~250</w:t>
            </w: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低温试验箱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（1）仪器容积：90L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（2）控温范围：常温一40℃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（3）控温精度（均匀性）：士2℃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（4）电源：AC220V、50Hz</w:t>
            </w:r>
          </w:p>
        </w:tc>
      </w:tr>
      <w:tr w:rsidR="00563564" w:rsidRPr="00563564" w:rsidTr="00563564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（5）环境温度：0-23℃</w:t>
            </w:r>
          </w:p>
        </w:tc>
      </w:tr>
      <w:tr w:rsidR="00563564" w:rsidRPr="00563564" w:rsidTr="0056356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63564" w:rsidRPr="00563564" w:rsidRDefault="00563564" w:rsidP="0056356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3564">
              <w:rPr>
                <w:rFonts w:asciiTheme="minorEastAsia" w:hAnsiTheme="minorEastAsia" w:hint="eastAsia"/>
                <w:sz w:val="24"/>
                <w:szCs w:val="24"/>
              </w:rPr>
              <w:t>（6）相对湿度：〈70%</w:t>
            </w:r>
          </w:p>
        </w:tc>
      </w:tr>
    </w:tbl>
    <w:p w:rsidR="00195070" w:rsidRDefault="00195070"/>
    <w:sectPr w:rsidR="00195070" w:rsidSect="005635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70" w:rsidRDefault="00195070" w:rsidP="00563564">
      <w:r>
        <w:separator/>
      </w:r>
    </w:p>
  </w:endnote>
  <w:endnote w:type="continuationSeparator" w:id="1">
    <w:p w:rsidR="00195070" w:rsidRDefault="00195070" w:rsidP="0056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70" w:rsidRDefault="00195070" w:rsidP="00563564">
      <w:r>
        <w:separator/>
      </w:r>
    </w:p>
  </w:footnote>
  <w:footnote w:type="continuationSeparator" w:id="1">
    <w:p w:rsidR="00195070" w:rsidRDefault="00195070" w:rsidP="00563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564"/>
    <w:rsid w:val="00195070"/>
    <w:rsid w:val="0056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FZ</cp:lastModifiedBy>
  <cp:revision>2</cp:revision>
  <dcterms:created xsi:type="dcterms:W3CDTF">2019-10-31T01:02:00Z</dcterms:created>
  <dcterms:modified xsi:type="dcterms:W3CDTF">2019-10-31T01:05:00Z</dcterms:modified>
</cp:coreProperties>
</file>