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E08" w:rsidRPr="00B31E08" w:rsidRDefault="00B31E08" w:rsidP="00B31E08">
      <w:pPr>
        <w:spacing w:line="360" w:lineRule="auto"/>
        <w:jc w:val="center"/>
        <w:rPr>
          <w:b/>
          <w:sz w:val="28"/>
          <w:szCs w:val="28"/>
        </w:rPr>
      </w:pPr>
      <w:bookmarkStart w:id="0" w:name="_GoBack"/>
      <w:bookmarkEnd w:id="0"/>
      <w:r w:rsidRPr="00B31E08">
        <w:rPr>
          <w:rFonts w:ascii="宋体" w:hAnsi="宋体" w:hint="eastAsia"/>
          <w:b/>
          <w:color w:val="000000" w:themeColor="text1"/>
          <w:kern w:val="0"/>
          <w:sz w:val="28"/>
          <w:szCs w:val="28"/>
        </w:rPr>
        <w:t>智能工厂基础管理软件</w:t>
      </w:r>
    </w:p>
    <w:p w:rsidR="00B31E08" w:rsidRPr="00B31E08" w:rsidRDefault="00B31E08" w:rsidP="00B31E08">
      <w:pPr>
        <w:spacing w:line="360" w:lineRule="auto"/>
        <w:ind w:firstLineChars="200" w:firstLine="560"/>
        <w:rPr>
          <w:rFonts w:ascii="宋体" w:hAnsi="宋体"/>
          <w:b/>
          <w:bCs/>
          <w:color w:val="000000"/>
          <w:sz w:val="28"/>
          <w:szCs w:val="28"/>
        </w:rPr>
      </w:pPr>
      <w:r w:rsidRPr="00B31E08">
        <w:rPr>
          <w:rFonts w:ascii="宋体" w:hAnsi="宋体" w:hint="eastAsia"/>
          <w:color w:val="000000" w:themeColor="text1"/>
          <w:kern w:val="0"/>
          <w:sz w:val="28"/>
          <w:szCs w:val="28"/>
        </w:rPr>
        <w:t>智能工厂基础管理软件包括生产车间的状态监控及其实时状态图形化展示，效能分析，故障分析/列表/统计，设备生产运行日志，生产管理，质量管理，环境安全，EHS检查表、EHS统计分析、EHS持续改善等。</w:t>
      </w:r>
    </w:p>
    <w:p w:rsidR="00B31E08" w:rsidRPr="00B31E08" w:rsidRDefault="00B31E08" w:rsidP="00B31E08">
      <w:pPr>
        <w:spacing w:line="360" w:lineRule="auto"/>
        <w:rPr>
          <w:rFonts w:ascii="宋体" w:hAnsi="宋体"/>
          <w:b/>
          <w:bCs/>
          <w:color w:val="000000"/>
          <w:sz w:val="28"/>
          <w:szCs w:val="28"/>
        </w:rPr>
      </w:pPr>
      <w:r>
        <w:rPr>
          <w:rFonts w:ascii="宋体" w:hAnsi="宋体" w:hint="eastAsia"/>
          <w:b/>
          <w:bCs/>
          <w:color w:val="000000"/>
          <w:sz w:val="28"/>
          <w:szCs w:val="28"/>
        </w:rPr>
        <w:t>技术</w:t>
      </w:r>
      <w:r w:rsidRPr="00B31E08">
        <w:rPr>
          <w:rFonts w:ascii="宋体" w:hAnsi="宋体" w:hint="eastAsia"/>
          <w:b/>
          <w:bCs/>
          <w:color w:val="000000"/>
          <w:sz w:val="28"/>
          <w:szCs w:val="28"/>
        </w:rPr>
        <w:t>要求：</w:t>
      </w:r>
    </w:p>
    <w:p w:rsidR="00B31E08" w:rsidRPr="00B31E08" w:rsidRDefault="00B31E08" w:rsidP="00B31E08">
      <w:pPr>
        <w:spacing w:line="360" w:lineRule="auto"/>
        <w:rPr>
          <w:rFonts w:ascii="宋体" w:hAnsi="宋体"/>
          <w:color w:val="000000"/>
          <w:sz w:val="28"/>
          <w:szCs w:val="28"/>
        </w:rPr>
      </w:pPr>
      <w:r w:rsidRPr="00B31E08">
        <w:rPr>
          <w:rFonts w:ascii="宋体" w:hAnsi="宋体" w:hint="eastAsia"/>
          <w:color w:val="000000"/>
          <w:sz w:val="28"/>
          <w:szCs w:val="28"/>
        </w:rPr>
        <w:t>（1）智能工厂基础管理软件系统架构与功能模块设计方案；</w:t>
      </w:r>
    </w:p>
    <w:p w:rsidR="00B31E08" w:rsidRPr="00B31E08" w:rsidRDefault="00B31E08" w:rsidP="00B31E08">
      <w:pPr>
        <w:spacing w:line="360" w:lineRule="auto"/>
        <w:rPr>
          <w:rFonts w:ascii="宋体" w:hAnsi="宋体"/>
          <w:color w:val="000000"/>
          <w:sz w:val="28"/>
          <w:szCs w:val="28"/>
        </w:rPr>
      </w:pPr>
      <w:r w:rsidRPr="00B31E08">
        <w:rPr>
          <w:rFonts w:ascii="宋体" w:hAnsi="宋体" w:hint="eastAsia"/>
          <w:color w:val="000000"/>
          <w:sz w:val="28"/>
          <w:szCs w:val="28"/>
        </w:rPr>
        <w:t>（2）打通物料、质量、设备等生产信息孤岛，实现全流程信息化，数据看板实时监控；</w:t>
      </w:r>
    </w:p>
    <w:p w:rsidR="00B31E08" w:rsidRPr="00B31E08" w:rsidRDefault="00B31E08" w:rsidP="00B31E08">
      <w:pPr>
        <w:spacing w:line="360" w:lineRule="auto"/>
        <w:rPr>
          <w:rFonts w:ascii="宋体" w:hAnsi="宋体"/>
          <w:color w:val="000000"/>
          <w:sz w:val="28"/>
          <w:szCs w:val="28"/>
        </w:rPr>
      </w:pPr>
      <w:r w:rsidRPr="00B31E08">
        <w:rPr>
          <w:rFonts w:ascii="宋体" w:hAnsi="宋体" w:hint="eastAsia"/>
          <w:color w:val="000000"/>
          <w:sz w:val="28"/>
          <w:szCs w:val="28"/>
        </w:rPr>
        <w:t>（3）多维度、深层次分析生产、质量、设备等数据，报表可视化呈现；</w:t>
      </w:r>
    </w:p>
    <w:p w:rsidR="00B31E08" w:rsidRPr="00B31E08" w:rsidRDefault="00B31E08" w:rsidP="00B31E08">
      <w:pPr>
        <w:spacing w:line="360" w:lineRule="auto"/>
        <w:rPr>
          <w:rFonts w:ascii="宋体" w:hAnsi="宋体"/>
          <w:color w:val="000000"/>
          <w:sz w:val="28"/>
          <w:szCs w:val="28"/>
        </w:rPr>
      </w:pPr>
      <w:r w:rsidRPr="00B31E08">
        <w:rPr>
          <w:rFonts w:ascii="宋体" w:hAnsi="宋体" w:hint="eastAsia"/>
          <w:color w:val="000000"/>
          <w:sz w:val="28"/>
          <w:szCs w:val="28"/>
        </w:rPr>
        <w:t>（4）数字可视化工厂模型，快捷管理各个生产模块，实现协同制造；</w:t>
      </w:r>
    </w:p>
    <w:p w:rsidR="00B31E08" w:rsidRPr="00B31E08" w:rsidRDefault="00B31E08" w:rsidP="00B31E08">
      <w:pPr>
        <w:spacing w:line="360" w:lineRule="auto"/>
        <w:rPr>
          <w:rFonts w:ascii="宋体" w:hAnsi="宋体"/>
          <w:color w:val="000000"/>
          <w:sz w:val="28"/>
          <w:szCs w:val="28"/>
        </w:rPr>
      </w:pPr>
      <w:r w:rsidRPr="00B31E08">
        <w:rPr>
          <w:rFonts w:ascii="宋体" w:hAnsi="宋体" w:hint="eastAsia"/>
          <w:color w:val="000000"/>
          <w:sz w:val="28"/>
          <w:szCs w:val="28"/>
        </w:rPr>
        <w:t>（5）增强产品可追溯性，提升客服速度，提高客户满意度；合理安排生产计划，减少库存，提高产品交付能力；提高资源利用率，实现数据资源价值，减少产品报废浪费；</w:t>
      </w:r>
    </w:p>
    <w:p w:rsidR="00B31E08" w:rsidRPr="00B31E08" w:rsidRDefault="00B31E08" w:rsidP="00B31E08">
      <w:pPr>
        <w:spacing w:line="360" w:lineRule="auto"/>
        <w:rPr>
          <w:rFonts w:ascii="宋体" w:hAnsi="宋体"/>
          <w:color w:val="000000"/>
          <w:sz w:val="28"/>
          <w:szCs w:val="28"/>
        </w:rPr>
      </w:pPr>
      <w:r w:rsidRPr="00B31E08">
        <w:rPr>
          <w:rFonts w:ascii="宋体" w:hAnsi="宋体" w:hint="eastAsia"/>
          <w:color w:val="000000"/>
          <w:sz w:val="28"/>
          <w:szCs w:val="28"/>
        </w:rPr>
        <w:t>实时数据采集、现场监控，设备故障分析/预警，消除现场黑箱；提高生产标准化，增强生产过程的复现性，规范信息平台；掌握实况提前消除问题，数据共享增强协作办公，优化制造模式。</w:t>
      </w:r>
    </w:p>
    <w:p w:rsidR="00B31E08" w:rsidRPr="00B31E08" w:rsidRDefault="00B31E08" w:rsidP="00B31E08">
      <w:pPr>
        <w:spacing w:line="360" w:lineRule="auto"/>
        <w:rPr>
          <w:rFonts w:ascii="宋体" w:hAnsi="宋体"/>
          <w:b/>
          <w:bCs/>
          <w:color w:val="000000"/>
          <w:sz w:val="28"/>
          <w:szCs w:val="28"/>
        </w:rPr>
      </w:pPr>
      <w:r w:rsidRPr="00B31E08">
        <w:rPr>
          <w:rFonts w:ascii="宋体" w:hAnsi="宋体" w:hint="eastAsia"/>
          <w:b/>
          <w:bCs/>
          <w:color w:val="000000"/>
          <w:sz w:val="28"/>
          <w:szCs w:val="28"/>
        </w:rPr>
        <w:t>交付周期：</w:t>
      </w:r>
    </w:p>
    <w:p w:rsidR="00B31E08" w:rsidRPr="00B31E08" w:rsidRDefault="00B31E08" w:rsidP="00B31E08">
      <w:pPr>
        <w:spacing w:line="360" w:lineRule="auto"/>
        <w:rPr>
          <w:rFonts w:ascii="宋体" w:hAnsi="宋体"/>
          <w:color w:val="000000"/>
          <w:sz w:val="28"/>
          <w:szCs w:val="28"/>
        </w:rPr>
      </w:pPr>
      <w:r w:rsidRPr="00B31E08">
        <w:rPr>
          <w:rFonts w:ascii="宋体" w:hAnsi="宋体" w:hint="eastAsia"/>
          <w:color w:val="000000"/>
          <w:sz w:val="28"/>
          <w:szCs w:val="28"/>
        </w:rPr>
        <w:t>合同签订后15天内交货完毕；</w:t>
      </w:r>
    </w:p>
    <w:p w:rsidR="00B31E08" w:rsidRPr="00B31E08" w:rsidRDefault="00B31E08" w:rsidP="00B31E08">
      <w:pPr>
        <w:spacing w:line="360" w:lineRule="auto"/>
        <w:rPr>
          <w:rFonts w:ascii="宋体" w:hAnsi="宋体"/>
          <w:b/>
          <w:bCs/>
          <w:color w:val="000000"/>
          <w:sz w:val="28"/>
          <w:szCs w:val="28"/>
        </w:rPr>
      </w:pPr>
      <w:r w:rsidRPr="00B31E08">
        <w:rPr>
          <w:rFonts w:ascii="宋体" w:hAnsi="宋体" w:hint="eastAsia"/>
          <w:b/>
          <w:bCs/>
          <w:color w:val="000000"/>
          <w:sz w:val="28"/>
          <w:szCs w:val="28"/>
        </w:rPr>
        <w:t>投标者及服务要求：</w:t>
      </w:r>
    </w:p>
    <w:p w:rsidR="00B31E08" w:rsidRPr="00B31E08" w:rsidRDefault="00B31E08" w:rsidP="00B31E08">
      <w:pPr>
        <w:spacing w:line="360" w:lineRule="auto"/>
        <w:rPr>
          <w:rFonts w:ascii="宋体" w:hAnsi="宋体"/>
          <w:color w:val="000000"/>
          <w:sz w:val="28"/>
          <w:szCs w:val="28"/>
        </w:rPr>
      </w:pPr>
      <w:r w:rsidRPr="00B31E08">
        <w:rPr>
          <w:rFonts w:ascii="宋体" w:hAnsi="宋体" w:hint="eastAsia"/>
          <w:color w:val="000000"/>
          <w:sz w:val="28"/>
          <w:szCs w:val="28"/>
        </w:rPr>
        <w:t>①需要厂家安排至少两名软件开发工程师，协助进行相关软件的部署测试及实施；</w:t>
      </w:r>
    </w:p>
    <w:p w:rsidR="00B31E08" w:rsidRPr="00B31E08" w:rsidRDefault="00B31E08" w:rsidP="00B31E08">
      <w:pPr>
        <w:spacing w:line="360" w:lineRule="auto"/>
        <w:rPr>
          <w:rFonts w:ascii="宋体" w:hAnsi="宋体"/>
          <w:color w:val="000000"/>
          <w:sz w:val="28"/>
          <w:szCs w:val="28"/>
        </w:rPr>
      </w:pPr>
      <w:r w:rsidRPr="00B31E08">
        <w:rPr>
          <w:rFonts w:ascii="宋体" w:hAnsi="宋体" w:hint="eastAsia"/>
          <w:color w:val="000000"/>
          <w:sz w:val="28"/>
          <w:szCs w:val="28"/>
        </w:rPr>
        <w:t>②验收时，对交付的软件系统开放二次开发接口，并提供软件源码；</w:t>
      </w:r>
    </w:p>
    <w:p w:rsidR="00B31E08" w:rsidRPr="00B31E08" w:rsidRDefault="00B31E08" w:rsidP="00B31E08">
      <w:pPr>
        <w:spacing w:line="360" w:lineRule="auto"/>
        <w:rPr>
          <w:rFonts w:ascii="宋体" w:hAnsi="宋体"/>
          <w:color w:val="000000"/>
          <w:sz w:val="28"/>
          <w:szCs w:val="28"/>
        </w:rPr>
      </w:pPr>
      <w:r w:rsidRPr="00B31E08">
        <w:rPr>
          <w:rFonts w:ascii="宋体" w:hAnsi="宋体" w:hint="eastAsia"/>
          <w:color w:val="000000"/>
          <w:sz w:val="28"/>
          <w:szCs w:val="28"/>
        </w:rPr>
        <w:lastRenderedPageBreak/>
        <w:t>③负责免费提供现场安装、调试服务及软件系统的使用、管理及培训服务，提供2年技术升级；</w:t>
      </w:r>
    </w:p>
    <w:p w:rsidR="00B31E08" w:rsidRPr="00B31E08" w:rsidRDefault="00B31E08" w:rsidP="00B31E08">
      <w:pPr>
        <w:spacing w:line="360" w:lineRule="auto"/>
        <w:rPr>
          <w:rFonts w:ascii="宋体" w:hAnsi="宋体"/>
          <w:color w:val="000000"/>
          <w:sz w:val="28"/>
          <w:szCs w:val="28"/>
        </w:rPr>
      </w:pPr>
      <w:r w:rsidRPr="00B31E08">
        <w:rPr>
          <w:rFonts w:ascii="宋体" w:hAnsi="宋体" w:hint="eastAsia"/>
          <w:b/>
          <w:bCs/>
          <w:color w:val="000000"/>
          <w:sz w:val="28"/>
          <w:szCs w:val="28"/>
        </w:rPr>
        <w:t>验收标准：</w:t>
      </w:r>
      <w:r w:rsidRPr="00B31E08">
        <w:rPr>
          <w:rFonts w:ascii="宋体" w:hAnsi="宋体" w:hint="eastAsia"/>
          <w:color w:val="000000"/>
          <w:sz w:val="28"/>
          <w:szCs w:val="28"/>
        </w:rPr>
        <w:t>满足技术规格和功能要求；</w:t>
      </w:r>
    </w:p>
    <w:p w:rsidR="00B31E08" w:rsidRPr="00B31E08" w:rsidRDefault="00B31E08" w:rsidP="00B31E08">
      <w:pPr>
        <w:tabs>
          <w:tab w:val="left" w:pos="993"/>
          <w:tab w:val="left" w:pos="1134"/>
          <w:tab w:val="left" w:pos="1418"/>
        </w:tabs>
        <w:spacing w:line="360" w:lineRule="auto"/>
        <w:rPr>
          <w:rFonts w:ascii="仿宋_GB2312" w:eastAsia="仿宋_GB2312" w:hAnsi="仿宋_GB2312" w:cs="仿宋_GB2312"/>
          <w:sz w:val="28"/>
          <w:szCs w:val="28"/>
        </w:rPr>
      </w:pPr>
      <w:r w:rsidRPr="00B31E08">
        <w:rPr>
          <w:rFonts w:ascii="宋体" w:hAnsi="宋体" w:hint="eastAsia"/>
          <w:b/>
          <w:bCs/>
          <w:color w:val="000000"/>
          <w:sz w:val="28"/>
          <w:szCs w:val="28"/>
        </w:rPr>
        <w:t>质保期：</w:t>
      </w:r>
      <w:r w:rsidRPr="00B31E08">
        <w:rPr>
          <w:rFonts w:ascii="宋体" w:hAnsi="宋体" w:hint="eastAsia"/>
          <w:color w:val="000000"/>
          <w:sz w:val="28"/>
          <w:szCs w:val="28"/>
        </w:rPr>
        <w:t>质保期2年，从项目总体验收合格之日计算（双方代表终验签字之日起）。</w:t>
      </w:r>
    </w:p>
    <w:sectPr w:rsidR="00B31E08" w:rsidRPr="00B31E08" w:rsidSect="00B31E08">
      <w:pgSz w:w="11906" w:h="16838"/>
      <w:pgMar w:top="1440" w:right="1080" w:bottom="1440" w:left="108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933" w:rsidRDefault="00936933" w:rsidP="00B31E08">
      <w:r>
        <w:separator/>
      </w:r>
    </w:p>
  </w:endnote>
  <w:endnote w:type="continuationSeparator" w:id="1">
    <w:p w:rsidR="00936933" w:rsidRDefault="00936933" w:rsidP="00B31E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933" w:rsidRDefault="00936933" w:rsidP="00B31E08">
      <w:r>
        <w:separator/>
      </w:r>
    </w:p>
  </w:footnote>
  <w:footnote w:type="continuationSeparator" w:id="1">
    <w:p w:rsidR="00936933" w:rsidRDefault="00936933" w:rsidP="00B31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DDAF34"/>
    <w:multiLevelType w:val="singleLevel"/>
    <w:tmpl w:val="9EDDAF3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319"/>
  <w:displayHorizontalDrawingGridEvery w:val="2"/>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163A7E"/>
    <w:rsid w:val="00172A27"/>
    <w:rsid w:val="00936933"/>
    <w:rsid w:val="00AB4B93"/>
    <w:rsid w:val="00B31E08"/>
    <w:rsid w:val="00B52237"/>
    <w:rsid w:val="018A56C5"/>
    <w:rsid w:val="02FA47C9"/>
    <w:rsid w:val="0C6B5737"/>
    <w:rsid w:val="0EAF02B5"/>
    <w:rsid w:val="0EE14710"/>
    <w:rsid w:val="17C30EF2"/>
    <w:rsid w:val="1D582E90"/>
    <w:rsid w:val="25776693"/>
    <w:rsid w:val="29E551CE"/>
    <w:rsid w:val="2BBC0A64"/>
    <w:rsid w:val="2EB56B9F"/>
    <w:rsid w:val="30523320"/>
    <w:rsid w:val="35867F35"/>
    <w:rsid w:val="388F18AA"/>
    <w:rsid w:val="39B52D40"/>
    <w:rsid w:val="39ED2273"/>
    <w:rsid w:val="442A16DE"/>
    <w:rsid w:val="4B7A4BA0"/>
    <w:rsid w:val="4E9F5965"/>
    <w:rsid w:val="515A4AA3"/>
    <w:rsid w:val="52AA60E9"/>
    <w:rsid w:val="54896E2F"/>
    <w:rsid w:val="5B4B1C53"/>
    <w:rsid w:val="60DE13C6"/>
    <w:rsid w:val="667503B5"/>
    <w:rsid w:val="6B386A09"/>
    <w:rsid w:val="70FC7D4C"/>
    <w:rsid w:val="732722E6"/>
    <w:rsid w:val="739C3127"/>
    <w:rsid w:val="7A74290A"/>
    <w:rsid w:val="7F3353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uiPriority="99"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4B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B4B93"/>
    <w:pPr>
      <w:tabs>
        <w:tab w:val="center" w:pos="4153"/>
        <w:tab w:val="right" w:pos="8306"/>
      </w:tabs>
      <w:snapToGrid w:val="0"/>
      <w:jc w:val="left"/>
    </w:pPr>
    <w:rPr>
      <w:sz w:val="18"/>
    </w:rPr>
  </w:style>
  <w:style w:type="paragraph" w:styleId="a4">
    <w:name w:val="Title"/>
    <w:basedOn w:val="a"/>
    <w:next w:val="a"/>
    <w:uiPriority w:val="99"/>
    <w:qFormat/>
    <w:rsid w:val="00AB4B93"/>
    <w:pPr>
      <w:spacing w:line="380" w:lineRule="exact"/>
      <w:outlineLvl w:val="0"/>
    </w:pPr>
    <w:rPr>
      <w:rFonts w:ascii="Cambria" w:hAnsi="Cambria"/>
      <w:bCs/>
      <w:sz w:val="28"/>
      <w:szCs w:val="32"/>
    </w:rPr>
  </w:style>
  <w:style w:type="table" w:styleId="a5">
    <w:name w:val="Table Grid"/>
    <w:basedOn w:val="a1"/>
    <w:qFormat/>
    <w:rsid w:val="00AB4B9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51">
    <w:name w:val="font51"/>
    <w:basedOn w:val="a0"/>
    <w:qFormat/>
    <w:rsid w:val="00AB4B93"/>
    <w:rPr>
      <w:rFonts w:ascii="宋体" w:eastAsia="宋体" w:hAnsi="宋体" w:cs="宋体" w:hint="eastAsia"/>
      <w:color w:val="000000"/>
      <w:sz w:val="20"/>
      <w:szCs w:val="20"/>
      <w:u w:val="none"/>
    </w:rPr>
  </w:style>
  <w:style w:type="character" w:customStyle="1" w:styleId="font41">
    <w:name w:val="font41"/>
    <w:basedOn w:val="a0"/>
    <w:qFormat/>
    <w:rsid w:val="00AB4B93"/>
    <w:rPr>
      <w:rFonts w:ascii="宋体" w:eastAsia="宋体" w:hAnsi="宋体" w:cs="宋体" w:hint="eastAsia"/>
      <w:color w:val="000000"/>
      <w:sz w:val="20"/>
      <w:szCs w:val="20"/>
      <w:u w:val="none"/>
    </w:rPr>
  </w:style>
  <w:style w:type="table" w:customStyle="1" w:styleId="61">
    <w:name w:val="清单表 6 彩色1"/>
    <w:basedOn w:val="a1"/>
    <w:uiPriority w:val="51"/>
    <w:qFormat/>
    <w:rsid w:val="00AB4B93"/>
    <w:rPr>
      <w:rFonts w:ascii="Times New Roman" w:eastAsia="宋体" w:hAnsi="Times New Roman" w:cs="Times New Roman"/>
      <w:color w:val="000000" w:themeColor="text1"/>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6">
    <w:name w:val="List Paragraph"/>
    <w:basedOn w:val="a"/>
    <w:uiPriority w:val="34"/>
    <w:qFormat/>
    <w:rsid w:val="00AB4B93"/>
    <w:pPr>
      <w:ind w:firstLineChars="200" w:firstLine="420"/>
    </w:pPr>
  </w:style>
  <w:style w:type="paragraph" w:styleId="a7">
    <w:name w:val="header"/>
    <w:basedOn w:val="a"/>
    <w:link w:val="Char"/>
    <w:rsid w:val="00B31E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B31E08"/>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附：政府采购意向公开参考文本</dc:title>
  <dc:creator>may</dc:creator>
  <cp:lastModifiedBy>仲杰</cp:lastModifiedBy>
  <cp:revision>5</cp:revision>
  <cp:lastPrinted>2020-06-08T01:59:00Z</cp:lastPrinted>
  <dcterms:created xsi:type="dcterms:W3CDTF">2020-02-24T08:15:00Z</dcterms:created>
  <dcterms:modified xsi:type="dcterms:W3CDTF">2020-10-15T06:53:00Z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