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76" w:lineRule="auto"/>
        <w:jc w:val="center"/>
        <w:rPr>
          <w:rFonts w:hint="eastAsia" w:eastAsiaTheme="minorEastAsia"/>
          <w:b/>
          <w:bCs w:val="0"/>
          <w:sz w:val="30"/>
          <w:szCs w:val="30"/>
          <w:lang w:eastAsia="zh-CN"/>
        </w:rPr>
      </w:pPr>
      <w:r>
        <w:rPr>
          <w:rFonts w:hAnsiTheme="minorEastAsia" w:eastAsiaTheme="minorEastAsia"/>
          <w:b/>
          <w:bCs w:val="0"/>
          <w:sz w:val="30"/>
          <w:szCs w:val="30"/>
        </w:rPr>
        <w:t>工程训练中心</w:t>
      </w:r>
      <w:r>
        <w:rPr>
          <w:rFonts w:eastAsiaTheme="minorEastAsia"/>
          <w:b/>
          <w:bCs w:val="0"/>
          <w:sz w:val="30"/>
          <w:szCs w:val="30"/>
        </w:rPr>
        <w:t>60</w:t>
      </w:r>
      <w:r>
        <w:rPr>
          <w:rFonts w:hAnsiTheme="minorEastAsia" w:eastAsiaTheme="minorEastAsia"/>
          <w:b/>
          <w:bCs w:val="0"/>
          <w:sz w:val="30"/>
          <w:szCs w:val="30"/>
        </w:rPr>
        <w:t>台普通车床</w:t>
      </w:r>
      <w:r>
        <w:rPr>
          <w:rFonts w:hint="eastAsia" w:hAnsiTheme="minorEastAsia" w:eastAsiaTheme="minorEastAsia"/>
          <w:b/>
          <w:bCs w:val="0"/>
          <w:sz w:val="30"/>
          <w:szCs w:val="30"/>
        </w:rPr>
        <w:t>、3台数控</w:t>
      </w:r>
      <w:r>
        <w:rPr>
          <w:rFonts w:hint="eastAsia" w:hAnsiTheme="minorEastAsia" w:eastAsiaTheme="minorEastAsia"/>
          <w:b/>
          <w:bCs w:val="0"/>
          <w:sz w:val="30"/>
          <w:szCs w:val="30"/>
          <w:lang w:eastAsia="zh-CN"/>
        </w:rPr>
        <w:t>铣</w:t>
      </w:r>
      <w:r>
        <w:rPr>
          <w:rFonts w:hint="eastAsia" w:hAnsiTheme="minorEastAsia" w:eastAsiaTheme="minorEastAsia"/>
          <w:b/>
          <w:bCs w:val="0"/>
          <w:sz w:val="30"/>
          <w:szCs w:val="30"/>
        </w:rPr>
        <w:t>床</w:t>
      </w:r>
      <w:r>
        <w:rPr>
          <w:rFonts w:hAnsiTheme="minorEastAsia" w:eastAsiaTheme="minorEastAsia"/>
          <w:b/>
          <w:bCs w:val="0"/>
          <w:sz w:val="30"/>
          <w:szCs w:val="30"/>
        </w:rPr>
        <w:t>维修保养</w:t>
      </w:r>
      <w:r>
        <w:rPr>
          <w:rFonts w:hint="eastAsia" w:hAnsiTheme="minorEastAsia" w:eastAsiaTheme="minorEastAsia"/>
          <w:b/>
          <w:bCs w:val="0"/>
          <w:sz w:val="30"/>
          <w:szCs w:val="30"/>
          <w:lang w:eastAsia="zh-CN"/>
        </w:rPr>
        <w:t>需求</w:t>
      </w:r>
    </w:p>
    <w:p>
      <w:pPr>
        <w:spacing w:line="276" w:lineRule="auto"/>
        <w:rPr>
          <w:rFonts w:hint="eastAsia" w:eastAsiaTheme="minorEastAsia"/>
          <w:b/>
          <w:sz w:val="24"/>
          <w:lang w:eastAsia="zh-CN"/>
        </w:rPr>
      </w:pPr>
    </w:p>
    <w:p>
      <w:pPr>
        <w:spacing w:line="276" w:lineRule="auto"/>
        <w:rPr>
          <w:rFonts w:hint="eastAsia" w:eastAsiaTheme="minorEastAsia"/>
          <w:b/>
          <w:sz w:val="24"/>
          <w:lang w:eastAsia="zh-CN"/>
        </w:rPr>
      </w:pPr>
    </w:p>
    <w:p>
      <w:pPr>
        <w:spacing w:line="276" w:lineRule="auto"/>
        <w:ind w:firstLine="420" w:firstLineChars="0"/>
        <w:rPr>
          <w:rFonts w:hint="eastAsia" w:ascii="Times New Roman" w:cs="Times New Roman" w:hAnsiTheme="minorEastAsia" w:eastAsiaTheme="minorEastAsia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cs="Times New Roman" w:hAnsiTheme="minorEastAsia" w:eastAsiaTheme="minorEastAsia"/>
          <w:b/>
          <w:kern w:val="2"/>
          <w:sz w:val="28"/>
          <w:szCs w:val="28"/>
          <w:lang w:val="en-US" w:eastAsia="zh-CN" w:bidi="ar-SA"/>
        </w:rPr>
        <w:t>服务商应严格按照我方要求的维修保养需求进行。具体</w:t>
      </w:r>
      <w:bookmarkStart w:id="0" w:name="_GoBack"/>
      <w:bookmarkEnd w:id="0"/>
      <w:r>
        <w:rPr>
          <w:rFonts w:hint="eastAsia" w:ascii="Times New Roman" w:cs="Times New Roman" w:hAnsiTheme="minorEastAsia" w:eastAsiaTheme="minorEastAsia"/>
          <w:b/>
          <w:kern w:val="2"/>
          <w:sz w:val="28"/>
          <w:szCs w:val="28"/>
          <w:lang w:val="en-US" w:eastAsia="zh-CN" w:bidi="ar-SA"/>
        </w:rPr>
        <w:t>如下：</w:t>
      </w:r>
    </w:p>
    <w:p>
      <w:pPr>
        <w:spacing w:line="276" w:lineRule="auto"/>
        <w:jc w:val="both"/>
        <w:rPr>
          <w:rFonts w:eastAsiaTheme="minorEastAsia"/>
          <w:b/>
          <w:sz w:val="24"/>
        </w:rPr>
      </w:pPr>
      <w:r>
        <w:rPr>
          <w:rFonts w:hint="eastAsia" w:eastAsiaTheme="minorEastAsia"/>
          <w:b/>
          <w:sz w:val="28"/>
          <w:szCs w:val="28"/>
        </w:rPr>
        <w:t>一、</w:t>
      </w:r>
      <w:r>
        <w:rPr>
          <w:rFonts w:eastAsiaTheme="minorEastAsia"/>
          <w:b/>
          <w:sz w:val="28"/>
          <w:szCs w:val="28"/>
        </w:rPr>
        <w:t>60</w:t>
      </w:r>
      <w:r>
        <w:rPr>
          <w:rFonts w:hAnsiTheme="minorEastAsia" w:eastAsiaTheme="minorEastAsia"/>
          <w:b/>
          <w:sz w:val="28"/>
          <w:szCs w:val="28"/>
        </w:rPr>
        <w:t>台普通车床维修保养</w:t>
      </w:r>
      <w:r>
        <w:rPr>
          <w:rFonts w:hint="eastAsia" w:hAnsiTheme="minorEastAsia" w:eastAsiaTheme="minorEastAsia"/>
          <w:b/>
          <w:sz w:val="28"/>
          <w:szCs w:val="28"/>
          <w:lang w:eastAsia="zh-CN"/>
        </w:rPr>
        <w:t>需求</w:t>
      </w:r>
    </w:p>
    <w:p>
      <w:pPr>
        <w:pStyle w:val="12"/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hint="eastAsia" w:hAnsiTheme="minorEastAsia" w:eastAsiaTheme="minorEastAsia"/>
          <w:b/>
          <w:sz w:val="28"/>
          <w:szCs w:val="28"/>
        </w:rPr>
        <w:t>（</w:t>
      </w:r>
      <w:r>
        <w:rPr>
          <w:rFonts w:hAnsiTheme="minorEastAsia" w:eastAsiaTheme="minorEastAsia"/>
          <w:b/>
          <w:sz w:val="28"/>
          <w:szCs w:val="28"/>
        </w:rPr>
        <w:t>一</w:t>
      </w:r>
      <w:r>
        <w:rPr>
          <w:rFonts w:hint="eastAsia" w:hAnsiTheme="minorEastAsia" w:eastAsiaTheme="minorEastAsia"/>
          <w:b/>
          <w:sz w:val="28"/>
          <w:szCs w:val="28"/>
        </w:rPr>
        <w:t>）</w:t>
      </w:r>
      <w:r>
        <w:rPr>
          <w:rFonts w:hAnsiTheme="minorEastAsia" w:eastAsiaTheme="minorEastAsia"/>
          <w:b/>
          <w:sz w:val="28"/>
          <w:szCs w:val="28"/>
        </w:rPr>
        <w:t>维保设备清单</w:t>
      </w:r>
    </w:p>
    <w:tbl>
      <w:tblPr>
        <w:tblStyle w:val="7"/>
        <w:tblW w:w="4756" w:type="pct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54"/>
        <w:gridCol w:w="1754"/>
        <w:gridCol w:w="1056"/>
        <w:gridCol w:w="1056"/>
        <w:gridCol w:w="280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序号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名称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型号规格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单位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数量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普通车床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CK6132  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工训</w:t>
            </w:r>
            <w:r>
              <w:rPr>
                <w:rFonts w:eastAsiaTheme="minorEastAsia"/>
                <w:szCs w:val="21"/>
              </w:rPr>
              <w:t>101</w:t>
            </w:r>
            <w:r>
              <w:rPr>
                <w:rFonts w:hAnsiTheme="minorEastAsia" w:eastAsiaTheme="minorEastAsia"/>
                <w:szCs w:val="21"/>
              </w:rPr>
              <w:t>实训室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普通车床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both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CK6132B1      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1477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工训</w:t>
            </w:r>
            <w:r>
              <w:rPr>
                <w:rFonts w:eastAsiaTheme="minorEastAsia"/>
                <w:szCs w:val="21"/>
              </w:rPr>
              <w:t>101</w:t>
            </w:r>
            <w:r>
              <w:rPr>
                <w:rFonts w:hAnsiTheme="minorEastAsia" w:eastAsiaTheme="minorEastAsia"/>
                <w:szCs w:val="21"/>
              </w:rPr>
              <w:t>实训室</w:t>
            </w:r>
          </w:p>
        </w:tc>
      </w:tr>
    </w:tbl>
    <w:p>
      <w:pPr>
        <w:widowControl/>
        <w:autoSpaceDE w:val="0"/>
        <w:autoSpaceDN w:val="0"/>
        <w:spacing w:line="276" w:lineRule="auto"/>
        <w:rPr>
          <w:rFonts w:eastAsiaTheme="minorEastAsia"/>
          <w:spacing w:val="-5"/>
          <w:sz w:val="24"/>
        </w:rPr>
      </w:pPr>
    </w:p>
    <w:p>
      <w:pPr>
        <w:pStyle w:val="12"/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hint="eastAsia" w:hAnsiTheme="minorEastAsia" w:eastAsiaTheme="minorEastAsia"/>
          <w:b/>
          <w:sz w:val="28"/>
          <w:szCs w:val="28"/>
        </w:rPr>
        <w:t>（二）</w:t>
      </w:r>
      <w:r>
        <w:rPr>
          <w:rFonts w:hAnsiTheme="minorEastAsia" w:eastAsiaTheme="minorEastAsia"/>
          <w:b/>
          <w:sz w:val="28"/>
          <w:szCs w:val="28"/>
        </w:rPr>
        <w:t>设备维保技术要求</w:t>
      </w:r>
    </w:p>
    <w:tbl>
      <w:tblPr>
        <w:tblStyle w:val="7"/>
        <w:tblpPr w:leftFromText="180" w:rightFromText="180" w:vertAnchor="text" w:horzAnchor="page" w:tblpXSpec="center" w:tblpY="711"/>
        <w:tblOverlap w:val="never"/>
        <w:tblW w:w="91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95"/>
        <w:gridCol w:w="68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29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b/>
                <w:spacing w:val="-20"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保养部位</w:t>
            </w:r>
          </w:p>
        </w:tc>
        <w:tc>
          <w:tcPr>
            <w:tcW w:w="6891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保养后要求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外观部分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外观无黄袍、无油垢、物见本色，外观件齐全。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导轨、齿条、光杠、丝杠无黑油及锈蚀现象，磨去研伤毛刺。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清洗机床附件，清洁、整齐、防锈。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润滑系统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油窗清晰明亮，油标醒目，加油到位，油质符合要求。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油箱、油池、过滤装置内外清洁，无积垢和杂质。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油线齐全，油毡不老化，润滑油路畅通，无漏油、漏水现象。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油枪、油嘴、油杯齐全，手拉泵、油泵好用。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检查润滑情况，导轨、光杠、丝杠。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冷却系统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清洗、疏通冷却系统管路。</w:t>
            </w:r>
          </w:p>
          <w:p>
            <w:pPr>
              <w:numPr>
                <w:ilvl w:val="0"/>
                <w:numId w:val="3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检查冷却电机的工作状态。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传动系统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检查各轴移动自如。</w:t>
            </w:r>
          </w:p>
          <w:p>
            <w:pPr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各轴精度检测条调整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pacing w:val="-20"/>
                <w:szCs w:val="21"/>
              </w:rPr>
            </w:pPr>
            <w:r>
              <w:rPr>
                <w:rFonts w:hAnsiTheme="minorEastAsia" w:eastAsiaTheme="minorEastAsia"/>
                <w:color w:val="000000"/>
                <w:spacing w:val="-20"/>
                <w:szCs w:val="21"/>
              </w:rPr>
              <w:t>检查调整、各手柄灵活好用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检查调整、各手柄灵活好用。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各部位固定螺钉、螺帽无松动缺失。</w:t>
            </w:r>
          </w:p>
          <w:p>
            <w:pPr>
              <w:numPr>
                <w:ilvl w:val="0"/>
                <w:numId w:val="5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各手柄是否灵活。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pStyle w:val="6"/>
              <w:spacing w:line="276" w:lineRule="auto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1"/>
                <w:szCs w:val="21"/>
              </w:rPr>
              <w:t>检查各安全装置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各限位开关、指示灯、信号、安全防护装置，齐全可靠。更换老化线路。</w:t>
            </w:r>
          </w:p>
          <w:p>
            <w:pPr>
              <w:numPr>
                <w:ilvl w:val="0"/>
                <w:numId w:val="6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各电器装置绝缘良好，安装可靠接地，安全照明。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295" w:type="dxa"/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color w:val="000000"/>
                <w:szCs w:val="21"/>
              </w:rPr>
              <w:t>检查电器各部达到要求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检查控制开关线路，如有异常也需更换。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检查车床保险装置，如有接触不良需修复。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电箱内外清洁，无灰尘、杂物。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电器原件紧固好用，线路整齐。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电机清洁。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蛇皮管无脱落、断裂、油垢，防水弯头齐全。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清扫电动机、电器箱。</w:t>
            </w:r>
            <w:r>
              <w:rPr>
                <w:rFonts w:eastAsiaTheme="minor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电器装置固定整齐、动作可靠。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295" w:type="dxa"/>
            <w:vAlign w:val="center"/>
          </w:tcPr>
          <w:p>
            <w:pPr>
              <w:pStyle w:val="6"/>
              <w:spacing w:line="276" w:lineRule="auto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1"/>
                <w:szCs w:val="21"/>
              </w:rPr>
              <w:t>检查安装更换各部位固定装置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</w:t>
            </w:r>
            <w:r>
              <w:rPr>
                <w:rFonts w:hint="eastAsia" w:hAnsiTheme="minorEastAsia" w:eastAsiaTheme="minorEastAsia"/>
                <w:szCs w:val="21"/>
              </w:rPr>
              <w:t>CK6132小拖板刻度盘锁紧螺丝，若磨损过度，需更换</w:t>
            </w:r>
            <w:r>
              <w:rPr>
                <w:rFonts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</w:t>
            </w:r>
            <w:r>
              <w:rPr>
                <w:rFonts w:hint="eastAsia" w:hAnsiTheme="minorEastAsia" w:eastAsiaTheme="minorEastAsia"/>
                <w:szCs w:val="21"/>
              </w:rPr>
              <w:t>CK6132车床中拖板刻度盘，已模糊生锈的需更换</w:t>
            </w:r>
            <w:r>
              <w:rPr>
                <w:rFonts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</w:t>
            </w:r>
            <w:r>
              <w:rPr>
                <w:rFonts w:hint="eastAsia" w:hAnsiTheme="minorEastAsia" w:eastAsiaTheme="minorEastAsia"/>
                <w:szCs w:val="21"/>
              </w:rPr>
              <w:t>CK6132机床的尾架限位螺钉，凡脱落或破损的需更换。</w:t>
            </w:r>
          </w:p>
          <w:p>
            <w:pPr>
              <w:numPr>
                <w:ilvl w:val="0"/>
                <w:numId w:val="8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检查并调整CK6132机床中拖板、小拖板，确保摇动轻便。</w:t>
            </w:r>
          </w:p>
          <w:p>
            <w:pPr>
              <w:numPr>
                <w:ilvl w:val="0"/>
                <w:numId w:val="8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检查并维修20台CK6132B1车床尾架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中心并校正</w:t>
            </w:r>
            <w:r>
              <w:rPr>
                <w:rFonts w:hint="eastAsia" w:hAnsiTheme="minorEastAsia" w:eastAsiaTheme="minorEastAsia"/>
                <w:szCs w:val="21"/>
              </w:rPr>
              <w:t>，确保正常使用。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295" w:type="dxa"/>
            <w:vAlign w:val="center"/>
          </w:tcPr>
          <w:p>
            <w:pPr>
              <w:pStyle w:val="6"/>
              <w:spacing w:line="276" w:lineRule="auto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1"/>
                <w:szCs w:val="21"/>
              </w:rPr>
              <w:t>加装维修部分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7号车床挂轮箱齿轮变形，需更换修复。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eastAsiaTheme="minorEastAsia"/>
                <w:szCs w:val="21"/>
              </w:rPr>
              <w:t>号机床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尾架固定装置损坏，需检查并修复。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</w:rPr>
              <w:t>号机床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主轴箱调速手柄定位销脱落，需检查并修复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eastAsiaTheme="minorEastAsia"/>
                <w:szCs w:val="21"/>
              </w:rPr>
              <w:t>号机床主轴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24号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35号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42号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严重跳动、异响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间歇性失速，需检查并维修。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53号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54号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55号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56号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  <w:p>
            <w:pPr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57号</w:t>
            </w:r>
            <w:r>
              <w:rPr>
                <w:rFonts w:hint="eastAsia" w:eastAsiaTheme="minorEastAsia"/>
                <w:szCs w:val="21"/>
              </w:rPr>
              <w:t>机床主轴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跳动、异响</w:t>
            </w:r>
            <w:r>
              <w:rPr>
                <w:rFonts w:hint="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需检查并维修。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pStyle w:val="6"/>
              <w:spacing w:line="276" w:lineRule="auto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6891" w:type="dxa"/>
            <w:vAlign w:val="center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设备打扫干净周围无铁屑杂物。</w:t>
            </w:r>
          </w:p>
          <w:p>
            <w:pPr>
              <w:numPr>
                <w:ilvl w:val="0"/>
                <w:numId w:val="10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机床附件、工具、卡具合理摆放，清洁定位。</w:t>
            </w:r>
          </w:p>
          <w:p>
            <w:pPr>
              <w:numPr>
                <w:ilvl w:val="0"/>
                <w:numId w:val="10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所有保养易耗品由保养方提供。</w:t>
            </w:r>
          </w:p>
          <w:p>
            <w:pPr>
              <w:numPr>
                <w:ilvl w:val="0"/>
                <w:numId w:val="10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如有重大关键部件更换须由被保养方确认。</w:t>
            </w:r>
          </w:p>
          <w:p>
            <w:pPr>
              <w:numPr>
                <w:ilvl w:val="0"/>
                <w:numId w:val="10"/>
              </w:numPr>
              <w:spacing w:line="276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如有本表未列明的其它维保事项，双方现场协商确认解决办法。</w:t>
            </w:r>
          </w:p>
          <w:p>
            <w:pPr>
              <w:numPr>
                <w:ilvl w:val="0"/>
                <w:numId w:val="10"/>
              </w:numPr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维保结束后，全部60台车床试机，确保各部分运转及操作正常。</w:t>
            </w:r>
            <w:r>
              <w:rPr>
                <w:rFonts w:eastAsiaTheme="minorEastAsia"/>
                <w:szCs w:val="21"/>
              </w:rPr>
              <w:t xml:space="preserve">       </w:t>
            </w:r>
          </w:p>
        </w:tc>
      </w:tr>
    </w:tbl>
    <w:p>
      <w:pPr>
        <w:spacing w:line="276" w:lineRule="auto"/>
        <w:rPr>
          <w:rFonts w:eastAsiaTheme="minorEastAsia"/>
          <w:b/>
          <w:sz w:val="24"/>
        </w:rPr>
      </w:pPr>
    </w:p>
    <w:p>
      <w:pPr>
        <w:spacing w:line="276" w:lineRule="auto"/>
        <w:rPr>
          <w:rFonts w:hAnsiTheme="minorEastAsia" w:eastAsiaTheme="minorEastAsia"/>
          <w:b/>
          <w:sz w:val="24"/>
        </w:rPr>
      </w:pPr>
    </w:p>
    <w:p>
      <w:pPr>
        <w:rPr>
          <w:rFonts w:hint="eastAsia" w:eastAsiaTheme="minorEastAsia"/>
          <w:color w:val="000000"/>
          <w:lang w:eastAsia="zh-CN"/>
        </w:rPr>
      </w:pPr>
      <w:r>
        <w:rPr>
          <w:rFonts w:hint="eastAsia" w:hAnsiTheme="minorEastAsia" w:eastAsiaTheme="minorEastAsia"/>
          <w:b/>
          <w:sz w:val="28"/>
          <w:szCs w:val="28"/>
        </w:rPr>
        <w:t>二、3台数控</w:t>
      </w:r>
      <w:r>
        <w:rPr>
          <w:rFonts w:hint="eastAsia" w:hAnsiTheme="minorEastAsia" w:eastAsiaTheme="minorEastAsia"/>
          <w:b/>
          <w:sz w:val="28"/>
          <w:szCs w:val="28"/>
          <w:lang w:eastAsia="zh-CN"/>
        </w:rPr>
        <w:t>铣</w:t>
      </w:r>
      <w:r>
        <w:rPr>
          <w:rFonts w:hint="eastAsia" w:hAnsiTheme="minorEastAsia" w:eastAsiaTheme="minorEastAsia"/>
          <w:b/>
          <w:sz w:val="28"/>
          <w:szCs w:val="28"/>
        </w:rPr>
        <w:t>床</w:t>
      </w:r>
      <w:r>
        <w:rPr>
          <w:rFonts w:hint="eastAsia" w:hAnsiTheme="minorEastAsia" w:eastAsiaTheme="minorEastAsia"/>
          <w:b/>
          <w:sz w:val="28"/>
          <w:szCs w:val="28"/>
          <w:lang w:eastAsia="zh-CN"/>
        </w:rPr>
        <w:t>维保需求</w:t>
      </w:r>
    </w:p>
    <w:p>
      <w:pPr>
        <w:jc w:val="both"/>
        <w:rPr>
          <w:rFonts w:eastAsiaTheme="minorEastAsia"/>
          <w:b/>
          <w:sz w:val="28"/>
          <w:szCs w:val="28"/>
        </w:rPr>
      </w:pPr>
      <w:r>
        <w:rPr>
          <w:rFonts w:hint="eastAsia" w:hAnsiTheme="minorEastAsia" w:eastAsiaTheme="minorEastAsia"/>
          <w:b/>
          <w:sz w:val="28"/>
          <w:szCs w:val="28"/>
        </w:rPr>
        <w:t>（</w:t>
      </w:r>
      <w:r>
        <w:rPr>
          <w:rFonts w:hAnsiTheme="minorEastAsia" w:eastAsiaTheme="minorEastAsia"/>
          <w:b/>
          <w:sz w:val="28"/>
          <w:szCs w:val="28"/>
        </w:rPr>
        <w:t>一</w:t>
      </w:r>
      <w:r>
        <w:rPr>
          <w:rFonts w:hint="eastAsia" w:hAnsiTheme="minorEastAsia" w:eastAsiaTheme="minorEastAsia"/>
          <w:b/>
          <w:sz w:val="28"/>
          <w:szCs w:val="28"/>
        </w:rPr>
        <w:t>）</w:t>
      </w:r>
      <w:r>
        <w:rPr>
          <w:rFonts w:hAnsiTheme="minorEastAsia" w:eastAsiaTheme="minorEastAsia"/>
          <w:b/>
          <w:sz w:val="28"/>
          <w:szCs w:val="28"/>
        </w:rPr>
        <w:t>维保设备清单</w:t>
      </w:r>
    </w:p>
    <w:tbl>
      <w:tblPr>
        <w:tblStyle w:val="7"/>
        <w:tblW w:w="4404" w:type="pct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24"/>
        <w:gridCol w:w="1624"/>
        <w:gridCol w:w="978"/>
        <w:gridCol w:w="978"/>
        <w:gridCol w:w="259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序号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名称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型号规格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单位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数量</w:t>
            </w:r>
          </w:p>
        </w:tc>
        <w:tc>
          <w:tcPr>
            <w:tcW w:w="1479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b/>
                <w:color w:val="auto"/>
                <w:kern w:val="2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数控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kern w:val="2"/>
                <w:sz w:val="21"/>
                <w:szCs w:val="21"/>
                <w:lang w:eastAsia="zh-CN"/>
              </w:rPr>
              <w:t>铣</w:t>
            </w: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床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XKA71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479" w:type="pc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工训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AnsiTheme="minorEastAsia" w:eastAsiaTheme="minorEastAsia"/>
                <w:szCs w:val="21"/>
              </w:rPr>
              <w:t>实训室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数控</w:t>
            </w:r>
            <w:r>
              <w:rPr>
                <w:rFonts w:hint="eastAsia" w:ascii="Times New Roman" w:cs="Times New Roman" w:hAnsiTheme="minorEastAsia" w:eastAsiaTheme="minorEastAsia"/>
                <w:color w:val="auto"/>
                <w:kern w:val="2"/>
                <w:sz w:val="21"/>
                <w:szCs w:val="21"/>
                <w:lang w:eastAsia="zh-CN"/>
              </w:rPr>
              <w:t>铣</w:t>
            </w: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床</w:t>
            </w:r>
          </w:p>
        </w:tc>
        <w:tc>
          <w:tcPr>
            <w:tcW w:w="925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XKA714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auto"/>
                <w:kern w:val="2"/>
                <w:sz w:val="21"/>
                <w:szCs w:val="21"/>
              </w:rPr>
              <w:t>台</w:t>
            </w:r>
          </w:p>
        </w:tc>
        <w:tc>
          <w:tcPr>
            <w:tcW w:w="557" w:type="pc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480" w:lineRule="auto"/>
              <w:jc w:val="center"/>
              <w:rPr>
                <w:rFonts w:ascii="Times New Roman" w:cs="Times New Roman" w:eastAsia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479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1188"/>
                <w:tab w:val="right" w:pos="2256"/>
                <w:tab w:val="right" w:pos="9000"/>
              </w:tabs>
              <w:spacing w:line="48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工训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hAnsiTheme="minorEastAsia" w:eastAsiaTheme="minorEastAsia"/>
                <w:szCs w:val="21"/>
              </w:rPr>
              <w:t>实训室</w:t>
            </w:r>
          </w:p>
        </w:tc>
      </w:tr>
    </w:tbl>
    <w:p>
      <w:pPr>
        <w:jc w:val="center"/>
        <w:rPr>
          <w:color w:val="000000"/>
        </w:rPr>
      </w:pPr>
    </w:p>
    <w:p>
      <w:pPr>
        <w:pStyle w:val="12"/>
        <w:numPr>
          <w:ilvl w:val="0"/>
          <w:numId w:val="11"/>
        </w:numPr>
        <w:spacing w:line="276" w:lineRule="auto"/>
        <w:rPr>
          <w:rFonts w:hAnsiTheme="minorEastAsia" w:eastAsiaTheme="minorEastAsia"/>
          <w:b/>
          <w:sz w:val="28"/>
          <w:szCs w:val="28"/>
        </w:rPr>
      </w:pPr>
      <w:r>
        <w:rPr>
          <w:rFonts w:hAnsiTheme="minorEastAsia" w:eastAsiaTheme="minorEastAsia"/>
          <w:b/>
          <w:sz w:val="28"/>
          <w:szCs w:val="28"/>
        </w:rPr>
        <w:t>设备维保技术要求</w:t>
      </w:r>
    </w:p>
    <w:p>
      <w:pPr>
        <w:jc w:val="center"/>
        <w:rPr>
          <w:color w:val="000000"/>
        </w:rPr>
      </w:pP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13"/>
        <w:gridCol w:w="63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41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eastAsiaTheme="minorEastAsia"/>
                <w:b/>
                <w:spacing w:val="-20"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保养部位</w:t>
            </w:r>
          </w:p>
        </w:tc>
        <w:tc>
          <w:tcPr>
            <w:tcW w:w="6374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保养后要求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操作面板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2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检查电气装置是否有异味、变色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2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脏物检查并清理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强电柜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3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换气扇清洁清洗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灰尘清除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整理线路，更换系统电池</w:t>
            </w:r>
            <w:r>
              <w:rPr>
                <w:rFonts w:hint="eastAsia" w:eastAsia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电气装置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4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检查并确保传感器和电磁阀运行正常完好。</w:t>
            </w:r>
          </w:p>
          <w:p>
            <w:pPr>
              <w:numPr>
                <w:ilvl w:val="0"/>
                <w:numId w:val="14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检查并确保各功能和动作情况运行正常完好。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伺服电机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5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有无报警、工作是否正常。</w:t>
            </w:r>
          </w:p>
          <w:p>
            <w:pPr>
              <w:numPr>
                <w:ilvl w:val="0"/>
                <w:numId w:val="15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更换存储电池。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工作台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6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台面及T型槽，清理保养。</w:t>
            </w:r>
          </w:p>
          <w:p>
            <w:pPr>
              <w:numPr>
                <w:ilvl w:val="0"/>
                <w:numId w:val="16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检查托盘上下表面及定位销，如有磨损必须更换。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主轴装置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7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主轴锥孔清洁。</w:t>
            </w:r>
          </w:p>
          <w:p>
            <w:pPr>
              <w:numPr>
                <w:ilvl w:val="0"/>
                <w:numId w:val="17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主轴拉刀机构压力测试符合出厂值。</w:t>
            </w:r>
          </w:p>
          <w:p>
            <w:pPr>
              <w:numPr>
                <w:ilvl w:val="0"/>
                <w:numId w:val="17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主轴冷却风扇保养，确保正常运行。</w:t>
            </w:r>
          </w:p>
          <w:p>
            <w:pPr>
              <w:numPr>
                <w:ilvl w:val="0"/>
                <w:numId w:val="17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检查轴承等处的声音、温升情况，如有故障需维修并更换主要部件。</w:t>
            </w:r>
          </w:p>
          <w:p>
            <w:pPr>
              <w:numPr>
                <w:ilvl w:val="0"/>
                <w:numId w:val="17"/>
              </w:num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检查皮带外观松紧度检查，并清理皮带轮，如有磨损需更换。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各坐标进给传动装置</w:t>
            </w:r>
          </w:p>
          <w:p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8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检查各坐标传动机构及导轨和毛毡、刮削器，确保正常运行。</w:t>
            </w:r>
          </w:p>
          <w:p>
            <w:pPr>
              <w:numPr>
                <w:ilvl w:val="0"/>
                <w:numId w:val="18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检查确保各坐标限位开关完好。</w:t>
            </w:r>
          </w:p>
          <w:p>
            <w:pPr>
              <w:numPr>
                <w:ilvl w:val="0"/>
                <w:numId w:val="18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确保丝杆支撑与床身的连接紧固。</w:t>
            </w:r>
          </w:p>
          <w:p>
            <w:pPr>
              <w:numPr>
                <w:ilvl w:val="0"/>
                <w:numId w:val="18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支撑与轴承是否损坏，如有磨损需更换。</w:t>
            </w:r>
          </w:p>
          <w:p>
            <w:pPr>
              <w:numPr>
                <w:ilvl w:val="0"/>
                <w:numId w:val="18"/>
              </w:num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确保丝杆与托板连接良好。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液压系统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19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清洗过滤器更换液压油。</w:t>
            </w:r>
          </w:p>
          <w:p>
            <w:pPr>
              <w:numPr>
                <w:ilvl w:val="0"/>
                <w:numId w:val="19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检查油路、压力表。更换液压管。</w:t>
            </w:r>
          </w:p>
          <w:p>
            <w:pPr>
              <w:numPr>
                <w:ilvl w:val="0"/>
                <w:numId w:val="19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检查并确保三点组合润滑运行完好。</w:t>
            </w:r>
          </w:p>
          <w:p>
            <w:pPr>
              <w:numPr>
                <w:ilvl w:val="0"/>
                <w:numId w:val="19"/>
              </w:numPr>
              <w:spacing w:line="260" w:lineRule="exact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检查各气动元件的工作状态，保证正常运行。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中心润滑系统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20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油泵、压力表，确保部件正常运行。</w:t>
            </w:r>
          </w:p>
          <w:p>
            <w:pPr>
              <w:numPr>
                <w:ilvl w:val="0"/>
                <w:numId w:val="20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油路及分油器，确保管路畅通。</w:t>
            </w:r>
          </w:p>
          <w:p>
            <w:pPr>
              <w:numPr>
                <w:ilvl w:val="0"/>
                <w:numId w:val="20"/>
              </w:num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检查清洗虑油器、油箱，确保无漏油。</w:t>
            </w:r>
          </w:p>
          <w:p>
            <w:pPr>
              <w:numPr>
                <w:ilvl w:val="0"/>
                <w:numId w:val="20"/>
              </w:num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检查各润滑点的状况，确保润滑到位。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冷却液系统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2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清洗冷却液箱，必要时更换冷却液。</w:t>
            </w:r>
          </w:p>
          <w:p>
            <w:pPr>
              <w:numPr>
                <w:ilvl w:val="0"/>
                <w:numId w:val="21"/>
              </w:num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检查冷却液泵、液路，清洗过滤器，确保冷却系统正常运行。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11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机床精度的检查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22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X轴Y轴Z轴A轴反向间隙及精度检查，符合精度要求。</w:t>
            </w:r>
          </w:p>
          <w:p>
            <w:pPr>
              <w:numPr>
                <w:ilvl w:val="0"/>
                <w:numId w:val="22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机床精度失效检查，并进行补偿符合精度要求。</w:t>
            </w:r>
          </w:p>
          <w:p>
            <w:pPr>
              <w:numPr>
                <w:ilvl w:val="0"/>
                <w:numId w:val="22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水平的矫正，符合安装要求。</w:t>
            </w:r>
          </w:p>
          <w:p>
            <w:pPr>
              <w:numPr>
                <w:ilvl w:val="0"/>
                <w:numId w:val="22"/>
              </w:num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机床数据的备份，并提交使用方。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12</w:t>
            </w:r>
          </w:p>
        </w:tc>
        <w:tc>
          <w:tcPr>
            <w:tcW w:w="1413" w:type="dxa"/>
            <w:vAlign w:val="center"/>
          </w:tcPr>
          <w:p>
            <w:pPr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整机外观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23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全面擦拭机床表面及死角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3"/>
              </w:numPr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清理、清洁机床周围环境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13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spacing w:line="276" w:lineRule="auto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6374" w:type="dxa"/>
            <w:vAlign w:val="center"/>
          </w:tcPr>
          <w:p>
            <w:pPr>
              <w:numPr>
                <w:ilvl w:val="0"/>
                <w:numId w:val="24"/>
              </w:num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设备打扫干净周围无铁屑杂物。</w:t>
            </w:r>
          </w:p>
          <w:p>
            <w:pPr>
              <w:numPr>
                <w:ilvl w:val="0"/>
                <w:numId w:val="24"/>
              </w:num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机床附件、工具、卡具合理摆放，清洁定位。</w:t>
            </w:r>
          </w:p>
          <w:p>
            <w:pPr>
              <w:numPr>
                <w:ilvl w:val="0"/>
                <w:numId w:val="24"/>
              </w:num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所有保养易耗品由保养方提供。</w:t>
            </w:r>
          </w:p>
          <w:p>
            <w:pPr>
              <w:numPr>
                <w:ilvl w:val="0"/>
                <w:numId w:val="24"/>
              </w:numPr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如有重大关键部件更换须由被保养方确认。</w:t>
            </w:r>
          </w:p>
          <w:p>
            <w:pPr>
              <w:numPr>
                <w:ilvl w:val="0"/>
                <w:numId w:val="24"/>
              </w:numPr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如有本表未列明的其它维保事项，双方现场协商确认解决办法。</w:t>
            </w:r>
          </w:p>
          <w:p>
            <w:pPr>
              <w:numPr>
                <w:ilvl w:val="0"/>
                <w:numId w:val="24"/>
              </w:numPr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维保结束后3台数控铣床试机，确保设备运转及操作正常。</w:t>
            </w:r>
            <w:r>
              <w:rPr>
                <w:rFonts w:eastAsiaTheme="minorEastAsia"/>
                <w:szCs w:val="21"/>
              </w:rPr>
              <w:t xml:space="preserve">       </w:t>
            </w:r>
          </w:p>
        </w:tc>
      </w:tr>
    </w:tbl>
    <w:p>
      <w:pPr>
        <w:spacing w:line="360" w:lineRule="auto"/>
        <w:rPr>
          <w:rFonts w:eastAsia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020" w:right="1080" w:bottom="108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W7l30AAAAAIBAAAPAAAAAAAAAAEAIAAAACIAAABkcnMvZG93bnJldi54bWxQSwEC&#10;FAAUAAAACACHTuJA9s+3f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41CDC"/>
    <w:multiLevelType w:val="singleLevel"/>
    <w:tmpl w:val="83041C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8D0B225"/>
    <w:multiLevelType w:val="singleLevel"/>
    <w:tmpl w:val="88D0B2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3D6A2A8"/>
    <w:multiLevelType w:val="singleLevel"/>
    <w:tmpl w:val="93D6A2A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95E9EE3F"/>
    <w:multiLevelType w:val="singleLevel"/>
    <w:tmpl w:val="95E9EE3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9F701EED"/>
    <w:multiLevelType w:val="singleLevel"/>
    <w:tmpl w:val="9F701EE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9FFC79B8"/>
    <w:multiLevelType w:val="singleLevel"/>
    <w:tmpl w:val="9FFC79B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A3945565"/>
    <w:multiLevelType w:val="singleLevel"/>
    <w:tmpl w:val="A39455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A805997F"/>
    <w:multiLevelType w:val="singleLevel"/>
    <w:tmpl w:val="A805997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AB8F3214"/>
    <w:multiLevelType w:val="singleLevel"/>
    <w:tmpl w:val="AB8F32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AE578A7B"/>
    <w:multiLevelType w:val="singleLevel"/>
    <w:tmpl w:val="AE578A7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AFB0479E"/>
    <w:multiLevelType w:val="singleLevel"/>
    <w:tmpl w:val="AFB047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AFF9A03A"/>
    <w:multiLevelType w:val="singleLevel"/>
    <w:tmpl w:val="AFF9A0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BDD8A789"/>
    <w:multiLevelType w:val="singleLevel"/>
    <w:tmpl w:val="BDD8A78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C38EC03A"/>
    <w:multiLevelType w:val="singleLevel"/>
    <w:tmpl w:val="C38EC0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D553608C"/>
    <w:multiLevelType w:val="singleLevel"/>
    <w:tmpl w:val="D553608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E430F7C3"/>
    <w:multiLevelType w:val="singleLevel"/>
    <w:tmpl w:val="E430F7C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EFB315F4"/>
    <w:multiLevelType w:val="singleLevel"/>
    <w:tmpl w:val="EFB315F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F4805122"/>
    <w:multiLevelType w:val="singleLevel"/>
    <w:tmpl w:val="F480512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0A194642"/>
    <w:multiLevelType w:val="singleLevel"/>
    <w:tmpl w:val="0A19464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0B90542B"/>
    <w:multiLevelType w:val="singleLevel"/>
    <w:tmpl w:val="0B90542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1CEA28BF"/>
    <w:multiLevelType w:val="singleLevel"/>
    <w:tmpl w:val="1CEA28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>
    <w:nsid w:val="22255975"/>
    <w:multiLevelType w:val="singleLevel"/>
    <w:tmpl w:val="2225597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31D44D1D"/>
    <w:multiLevelType w:val="singleLevel"/>
    <w:tmpl w:val="31D44D1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3">
    <w:nsid w:val="70A060B3"/>
    <w:multiLevelType w:val="singleLevel"/>
    <w:tmpl w:val="70A060B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1"/>
  </w:num>
  <w:num w:numId="10">
    <w:abstractNumId w:val="20"/>
  </w:num>
  <w:num w:numId="11">
    <w:abstractNumId w:val="10"/>
  </w:num>
  <w:num w:numId="12">
    <w:abstractNumId w:val="19"/>
  </w:num>
  <w:num w:numId="13">
    <w:abstractNumId w:val="15"/>
  </w:num>
  <w:num w:numId="14">
    <w:abstractNumId w:val="22"/>
  </w:num>
  <w:num w:numId="15">
    <w:abstractNumId w:val="14"/>
  </w:num>
  <w:num w:numId="16">
    <w:abstractNumId w:val="3"/>
  </w:num>
  <w:num w:numId="17">
    <w:abstractNumId w:val="18"/>
  </w:num>
  <w:num w:numId="18">
    <w:abstractNumId w:val="23"/>
  </w:num>
  <w:num w:numId="19">
    <w:abstractNumId w:val="5"/>
  </w:num>
  <w:num w:numId="20">
    <w:abstractNumId w:val="9"/>
  </w:num>
  <w:num w:numId="21">
    <w:abstractNumId w:val="0"/>
  </w:num>
  <w:num w:numId="22">
    <w:abstractNumId w:val="1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NWY3Y2JmYjA4N2IyZjMwYmFhYTQ4MTMyNzA3Y2UifQ=="/>
  </w:docVars>
  <w:rsids>
    <w:rsidRoot w:val="002723C1"/>
    <w:rsid w:val="000355CD"/>
    <w:rsid w:val="00050082"/>
    <w:rsid w:val="00063B89"/>
    <w:rsid w:val="00064B26"/>
    <w:rsid w:val="00070D39"/>
    <w:rsid w:val="000F5DF8"/>
    <w:rsid w:val="000F7BA8"/>
    <w:rsid w:val="00165600"/>
    <w:rsid w:val="001A733B"/>
    <w:rsid w:val="00201F43"/>
    <w:rsid w:val="00255950"/>
    <w:rsid w:val="002723C1"/>
    <w:rsid w:val="003A4260"/>
    <w:rsid w:val="003E116C"/>
    <w:rsid w:val="0044223F"/>
    <w:rsid w:val="00496A22"/>
    <w:rsid w:val="004D52E6"/>
    <w:rsid w:val="004F2942"/>
    <w:rsid w:val="006167C3"/>
    <w:rsid w:val="006910C9"/>
    <w:rsid w:val="006D4597"/>
    <w:rsid w:val="006D5027"/>
    <w:rsid w:val="007C471C"/>
    <w:rsid w:val="007E0E58"/>
    <w:rsid w:val="007E4D6C"/>
    <w:rsid w:val="008112D5"/>
    <w:rsid w:val="0081733D"/>
    <w:rsid w:val="0082460A"/>
    <w:rsid w:val="008920F8"/>
    <w:rsid w:val="009466A3"/>
    <w:rsid w:val="0096522C"/>
    <w:rsid w:val="00A8685D"/>
    <w:rsid w:val="00AC178D"/>
    <w:rsid w:val="00B621D6"/>
    <w:rsid w:val="00B73B16"/>
    <w:rsid w:val="00BB5B95"/>
    <w:rsid w:val="00C436B5"/>
    <w:rsid w:val="00D055EF"/>
    <w:rsid w:val="00D26525"/>
    <w:rsid w:val="00D308F4"/>
    <w:rsid w:val="00D611E4"/>
    <w:rsid w:val="00F4103A"/>
    <w:rsid w:val="00FA063E"/>
    <w:rsid w:val="04365896"/>
    <w:rsid w:val="04DD0499"/>
    <w:rsid w:val="08A3018B"/>
    <w:rsid w:val="09B673D4"/>
    <w:rsid w:val="0C0369A6"/>
    <w:rsid w:val="0C3D23BA"/>
    <w:rsid w:val="0D472E49"/>
    <w:rsid w:val="0DAA10A2"/>
    <w:rsid w:val="0EB45251"/>
    <w:rsid w:val="10253DE0"/>
    <w:rsid w:val="127B3471"/>
    <w:rsid w:val="12A06C03"/>
    <w:rsid w:val="168C594B"/>
    <w:rsid w:val="176B01E9"/>
    <w:rsid w:val="19D808A0"/>
    <w:rsid w:val="1AEE7A22"/>
    <w:rsid w:val="1C073DAC"/>
    <w:rsid w:val="1E1F7AE5"/>
    <w:rsid w:val="1EEC32CA"/>
    <w:rsid w:val="1F216B38"/>
    <w:rsid w:val="1F99747B"/>
    <w:rsid w:val="1FB44357"/>
    <w:rsid w:val="217E4194"/>
    <w:rsid w:val="219D570B"/>
    <w:rsid w:val="22955D46"/>
    <w:rsid w:val="24CC2C20"/>
    <w:rsid w:val="27A839CF"/>
    <w:rsid w:val="298B649E"/>
    <w:rsid w:val="2B106882"/>
    <w:rsid w:val="2C836F40"/>
    <w:rsid w:val="2C883A50"/>
    <w:rsid w:val="2CE409BF"/>
    <w:rsid w:val="2D7750A6"/>
    <w:rsid w:val="2EDA6D9A"/>
    <w:rsid w:val="2F2D7470"/>
    <w:rsid w:val="307173FE"/>
    <w:rsid w:val="33804E86"/>
    <w:rsid w:val="34C570B5"/>
    <w:rsid w:val="366B22A6"/>
    <w:rsid w:val="396552EA"/>
    <w:rsid w:val="3A881CA1"/>
    <w:rsid w:val="3B893F22"/>
    <w:rsid w:val="3C670294"/>
    <w:rsid w:val="3F2E627E"/>
    <w:rsid w:val="3F8F215A"/>
    <w:rsid w:val="40A310E3"/>
    <w:rsid w:val="42082BE8"/>
    <w:rsid w:val="42E04A25"/>
    <w:rsid w:val="42EE6A4E"/>
    <w:rsid w:val="43375129"/>
    <w:rsid w:val="433929F9"/>
    <w:rsid w:val="466A541E"/>
    <w:rsid w:val="46E26BDC"/>
    <w:rsid w:val="4BEE7C17"/>
    <w:rsid w:val="4C1700DD"/>
    <w:rsid w:val="4C4C16C1"/>
    <w:rsid w:val="4D2F2D52"/>
    <w:rsid w:val="4E01203E"/>
    <w:rsid w:val="4FCE5FEA"/>
    <w:rsid w:val="537868FE"/>
    <w:rsid w:val="56B13728"/>
    <w:rsid w:val="580A6761"/>
    <w:rsid w:val="595302E7"/>
    <w:rsid w:val="59BD6932"/>
    <w:rsid w:val="59E663BA"/>
    <w:rsid w:val="5F524197"/>
    <w:rsid w:val="6216403E"/>
    <w:rsid w:val="62434C10"/>
    <w:rsid w:val="62AE1FCF"/>
    <w:rsid w:val="636A02C7"/>
    <w:rsid w:val="65213342"/>
    <w:rsid w:val="658E1CCB"/>
    <w:rsid w:val="65E505B2"/>
    <w:rsid w:val="66AF7729"/>
    <w:rsid w:val="67313B0C"/>
    <w:rsid w:val="6AE114C8"/>
    <w:rsid w:val="775373DB"/>
    <w:rsid w:val="77A25218"/>
    <w:rsid w:val="780B7492"/>
    <w:rsid w:val="798731ED"/>
    <w:rsid w:val="79F357EC"/>
    <w:rsid w:val="7A180927"/>
    <w:rsid w:val="7B5E252B"/>
    <w:rsid w:val="7CB9019F"/>
    <w:rsid w:val="7E0E7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HTML 预设格式 字符"/>
    <w:basedOn w:val="8"/>
    <w:link w:val="5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2">
    <w:name w:val="_Style 2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A98A2-37B1-4E5E-BC7D-EC82BD831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330</Words>
  <Characters>1886</Characters>
  <Lines>15</Lines>
  <Paragraphs>4</Paragraphs>
  <TotalTime>14</TotalTime>
  <ScaleCrop>false</ScaleCrop>
  <LinksUpToDate>false</LinksUpToDate>
  <CharactersWithSpaces>2212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2024-03-29T06:47:00Z</dcterms:created>
  <dc:creator>1</dc:creator>
  <cp:lastModifiedBy>Administrator</cp:lastModifiedBy>
  <cp:lastPrinted>2024-04-28T05:37:00Z</cp:lastPrinted>
  <dcterms:modified xsi:type="dcterms:W3CDTF">2024-05-16T00:48:04Z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83076363C5DD4179A81984EFE45AE704</vt:lpwstr>
  </property>
</Properties>
</file>