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宋体" w:cs="Times New Roman"/>
          <w:kern w:val="0"/>
          <w:lang w:val="en-US" w:eastAsia="zh-CN"/>
        </w:rPr>
        <w:t xml:space="preserve">                    </w:t>
      </w:r>
      <w:r>
        <w:rPr>
          <w:rFonts w:hint="eastAsia" w:ascii="宋体" w:cs="Times New Roman"/>
          <w:kern w:val="0"/>
          <w:sz w:val="32"/>
          <w:szCs w:val="32"/>
          <w:lang w:val="en-US" w:eastAsia="zh-CN"/>
        </w:rPr>
        <w:t xml:space="preserve">         报 价 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776"/>
        <w:gridCol w:w="2431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76" w:type="dxa"/>
          </w:tcPr>
          <w:p>
            <w:pPr>
              <w:spacing w:line="360" w:lineRule="auto"/>
              <w:jc w:val="left"/>
              <w:rPr>
                <w:rFonts w:hint="default" w:ascii="宋体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 收费标准</w:t>
            </w:r>
          </w:p>
        </w:tc>
        <w:tc>
          <w:tcPr>
            <w:tcW w:w="2431" w:type="dxa"/>
          </w:tcPr>
          <w:p>
            <w:pPr>
              <w:spacing w:line="360" w:lineRule="auto"/>
              <w:jc w:val="left"/>
              <w:rPr>
                <w:rFonts w:hint="default" w:ascii="宋体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投保折扣率（%）</w:t>
            </w:r>
          </w:p>
        </w:tc>
        <w:tc>
          <w:tcPr>
            <w:tcW w:w="2315" w:type="dxa"/>
          </w:tcPr>
          <w:p>
            <w:pPr>
              <w:spacing w:line="360" w:lineRule="auto"/>
              <w:jc w:val="left"/>
              <w:rPr>
                <w:rFonts w:hint="default" w:ascii="宋体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     保底价（元）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776" w:type="dxa"/>
          </w:tcPr>
          <w:p>
            <w:pPr>
              <w:spacing w:line="360" w:lineRule="auto"/>
              <w:jc w:val="left"/>
              <w:rPr>
                <w:rFonts w:hint="default" w:ascii="宋体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1"/>
                <w:szCs w:val="21"/>
                <w:vertAlign w:val="baseline"/>
                <w:lang w:val="en-US" w:eastAsia="zh-CN"/>
              </w:rPr>
              <w:t>收费标准统一参照《上海市建设工程造价服务和工程招标代理收费标准》（沪建计联（2005）834号）执行</w:t>
            </w:r>
          </w:p>
        </w:tc>
        <w:tc>
          <w:tcPr>
            <w:tcW w:w="2431" w:type="dxa"/>
          </w:tcPr>
          <w:p>
            <w:pPr>
              <w:spacing w:line="360" w:lineRule="auto"/>
              <w:jc w:val="left"/>
              <w:rPr>
                <w:rFonts w:hint="default" w:ascii="宋体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5" w:type="dxa"/>
          </w:tcPr>
          <w:p>
            <w:pPr>
              <w:spacing w:line="360" w:lineRule="auto"/>
              <w:jc w:val="left"/>
              <w:rPr>
                <w:rFonts w:hint="default" w:ascii="宋体" w:cs="Times New Roman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cs="Times New Roman"/>
          <w:kern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rPr>
          <w:rFonts w:hint="eastAsia" w:ascii="宋体" w:cs="Times New Roman"/>
          <w:kern w:val="0"/>
          <w:sz w:val="21"/>
          <w:szCs w:val="21"/>
          <w:lang w:val="en-US" w:eastAsia="zh-CN"/>
        </w:rPr>
      </w:pPr>
      <w:r>
        <w:rPr>
          <w:rFonts w:hint="eastAsia" w:ascii="宋体" w:cs="Times New Roman"/>
          <w:kern w:val="0"/>
          <w:sz w:val="21"/>
          <w:szCs w:val="21"/>
          <w:lang w:val="en-US" w:eastAsia="zh-CN"/>
        </w:rPr>
        <w:t>投标单位承诺：</w:t>
      </w:r>
    </w:p>
    <w:p>
      <w:pPr>
        <w:spacing w:line="360" w:lineRule="auto"/>
        <w:jc w:val="left"/>
        <w:rPr>
          <w:rFonts w:hint="eastAsia" w:ascii="宋体" w:cs="Times New Roman"/>
          <w:kern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rPr>
          <w:rFonts w:hint="eastAsia" w:ascii="宋体" w:cs="Times New Roman"/>
          <w:kern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rPr>
          <w:rFonts w:hint="eastAsia" w:ascii="宋体" w:cs="Times New Roman"/>
          <w:kern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rPr>
          <w:rFonts w:hint="eastAsia" w:ascii="宋体" w:cs="Times New Roman"/>
          <w:kern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rPr>
          <w:rFonts w:hint="eastAsia" w:ascii="宋体" w:cs="Times New Roman"/>
          <w:kern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rPr>
          <w:rFonts w:hint="eastAsia" w:ascii="宋体" w:cs="Times New Roman"/>
          <w:kern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rPr>
          <w:rFonts w:hint="eastAsia" w:ascii="宋体" w:cs="Times New Roman"/>
          <w:kern w:val="0"/>
          <w:sz w:val="21"/>
          <w:szCs w:val="21"/>
          <w:lang w:val="en-US" w:eastAsia="zh-CN"/>
        </w:rPr>
      </w:pPr>
    </w:p>
    <w:p>
      <w:pPr>
        <w:spacing w:line="360" w:lineRule="auto"/>
        <w:jc w:val="left"/>
        <w:rPr>
          <w:rFonts w:hint="eastAsia" w:ascii="宋体" w:cs="Times New Roman"/>
          <w:kern w:val="0"/>
          <w:sz w:val="21"/>
          <w:szCs w:val="21"/>
          <w:lang w:val="en-US" w:eastAsia="zh-CN"/>
        </w:rPr>
      </w:pPr>
      <w:r>
        <w:rPr>
          <w:rFonts w:hint="eastAsia" w:ascii="宋体" w:cs="Times New Roman"/>
          <w:kern w:val="0"/>
          <w:sz w:val="21"/>
          <w:szCs w:val="21"/>
          <w:lang w:val="en-US" w:eastAsia="zh-CN"/>
        </w:rPr>
        <w:t>备注：1、投标响应单位自报折扣率。95%即在收费标准的基础上打九五折，以此类推。</w:t>
      </w:r>
    </w:p>
    <w:p>
      <w:pPr>
        <w:numPr>
          <w:ilvl w:val="0"/>
          <w:numId w:val="1"/>
        </w:numPr>
        <w:spacing w:line="360" w:lineRule="auto"/>
        <w:ind w:left="630" w:leftChars="0" w:firstLine="0" w:firstLineChars="0"/>
        <w:jc w:val="left"/>
        <w:rPr>
          <w:rFonts w:hint="eastAsia" w:ascii="宋体" w:cs="Times New Roman"/>
          <w:kern w:val="0"/>
          <w:sz w:val="21"/>
          <w:szCs w:val="21"/>
          <w:lang w:val="en-US" w:eastAsia="zh-CN"/>
        </w:rPr>
      </w:pPr>
      <w:r>
        <w:rPr>
          <w:rFonts w:hint="eastAsia" w:ascii="宋体" w:cs="Times New Roman"/>
          <w:kern w:val="0"/>
          <w:sz w:val="21"/>
          <w:szCs w:val="21"/>
          <w:lang w:val="en-US" w:eastAsia="zh-CN"/>
        </w:rPr>
        <w:t>单个项目保底价不得大于1000元。</w:t>
      </w:r>
    </w:p>
    <w:p>
      <w:pPr>
        <w:widowControl w:val="0"/>
        <w:numPr>
          <w:numId w:val="0"/>
        </w:numPr>
        <w:spacing w:line="360" w:lineRule="auto"/>
        <w:jc w:val="left"/>
        <w:rPr>
          <w:rFonts w:hint="default" w:ascii="宋体" w:cs="Times New Roman"/>
          <w:kern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left"/>
        <w:rPr>
          <w:rFonts w:hint="default" w:ascii="宋体" w:cs="Times New Roman"/>
          <w:kern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left"/>
        <w:rPr>
          <w:rFonts w:hint="default" w:ascii="宋体" w:cs="Times New Roman"/>
          <w:kern w:val="0"/>
          <w:sz w:val="21"/>
          <w:szCs w:val="21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left"/>
        <w:rPr>
          <w:rFonts w:hint="eastAsia" w:ascii="宋体" w:cs="Times New Roman"/>
          <w:kern w:val="0"/>
          <w:sz w:val="21"/>
          <w:szCs w:val="21"/>
          <w:lang w:val="en-US" w:eastAsia="zh-CN"/>
        </w:rPr>
      </w:pPr>
      <w:r>
        <w:rPr>
          <w:rFonts w:hint="eastAsia" w:ascii="宋体" w:cs="Times New Roman"/>
          <w:kern w:val="0"/>
          <w:sz w:val="21"/>
          <w:szCs w:val="21"/>
          <w:lang w:val="en-US" w:eastAsia="zh-CN"/>
        </w:rPr>
        <w:t>投标人全称（盖章）：</w:t>
      </w:r>
    </w:p>
    <w:p>
      <w:pPr>
        <w:widowControl w:val="0"/>
        <w:numPr>
          <w:numId w:val="0"/>
        </w:numPr>
        <w:spacing w:line="360" w:lineRule="auto"/>
        <w:jc w:val="left"/>
        <w:rPr>
          <w:rFonts w:hint="default" w:ascii="宋体" w:cs="Times New Roman"/>
          <w:kern w:val="0"/>
          <w:sz w:val="21"/>
          <w:szCs w:val="21"/>
          <w:lang w:val="en-US" w:eastAsia="zh-CN"/>
        </w:rPr>
      </w:pPr>
      <w:r>
        <w:rPr>
          <w:rFonts w:hint="eastAsia" w:ascii="宋体" w:cs="Times New Roman"/>
          <w:kern w:val="0"/>
          <w:sz w:val="21"/>
          <w:szCs w:val="21"/>
          <w:lang w:val="en-US" w:eastAsia="zh-CN"/>
        </w:rPr>
        <w:t>法定代表人（签字）：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3455D7"/>
    <w:multiLevelType w:val="singleLevel"/>
    <w:tmpl w:val="F43455D7"/>
    <w:lvl w:ilvl="0" w:tentative="0">
      <w:start w:val="2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8B"/>
    <w:rsid w:val="00000FA1"/>
    <w:rsid w:val="00033223"/>
    <w:rsid w:val="00034790"/>
    <w:rsid w:val="00040C8A"/>
    <w:rsid w:val="0004221C"/>
    <w:rsid w:val="0004630D"/>
    <w:rsid w:val="00050679"/>
    <w:rsid w:val="00060351"/>
    <w:rsid w:val="00067FDA"/>
    <w:rsid w:val="00071B86"/>
    <w:rsid w:val="00074483"/>
    <w:rsid w:val="00076929"/>
    <w:rsid w:val="00076F01"/>
    <w:rsid w:val="00083241"/>
    <w:rsid w:val="00090F69"/>
    <w:rsid w:val="000962BA"/>
    <w:rsid w:val="0009721D"/>
    <w:rsid w:val="000A0F30"/>
    <w:rsid w:val="000A2133"/>
    <w:rsid w:val="000A572A"/>
    <w:rsid w:val="000B058E"/>
    <w:rsid w:val="000B14F3"/>
    <w:rsid w:val="000B347A"/>
    <w:rsid w:val="000B4455"/>
    <w:rsid w:val="000C2019"/>
    <w:rsid w:val="000C4F98"/>
    <w:rsid w:val="000C628C"/>
    <w:rsid w:val="000D2D00"/>
    <w:rsid w:val="000D2DE4"/>
    <w:rsid w:val="000E1569"/>
    <w:rsid w:val="000E71F0"/>
    <w:rsid w:val="000E7CDC"/>
    <w:rsid w:val="000F11BA"/>
    <w:rsid w:val="001024C3"/>
    <w:rsid w:val="00106BC2"/>
    <w:rsid w:val="0011468E"/>
    <w:rsid w:val="00114C16"/>
    <w:rsid w:val="00116706"/>
    <w:rsid w:val="00117CD4"/>
    <w:rsid w:val="0012687E"/>
    <w:rsid w:val="00137696"/>
    <w:rsid w:val="001540A6"/>
    <w:rsid w:val="0015615D"/>
    <w:rsid w:val="001632DB"/>
    <w:rsid w:val="00163ACF"/>
    <w:rsid w:val="001741C6"/>
    <w:rsid w:val="00180268"/>
    <w:rsid w:val="00192C2A"/>
    <w:rsid w:val="001A176A"/>
    <w:rsid w:val="001A2742"/>
    <w:rsid w:val="001B7F1F"/>
    <w:rsid w:val="001C08AC"/>
    <w:rsid w:val="001D1213"/>
    <w:rsid w:val="001D43AC"/>
    <w:rsid w:val="001D467A"/>
    <w:rsid w:val="001D4CD7"/>
    <w:rsid w:val="001E3F3A"/>
    <w:rsid w:val="001F047E"/>
    <w:rsid w:val="001F0837"/>
    <w:rsid w:val="001F4746"/>
    <w:rsid w:val="001F71D8"/>
    <w:rsid w:val="00201235"/>
    <w:rsid w:val="00216FFB"/>
    <w:rsid w:val="00233369"/>
    <w:rsid w:val="002338EF"/>
    <w:rsid w:val="00233FE1"/>
    <w:rsid w:val="00241CC9"/>
    <w:rsid w:val="00241CD6"/>
    <w:rsid w:val="00242669"/>
    <w:rsid w:val="00250333"/>
    <w:rsid w:val="00253802"/>
    <w:rsid w:val="00255058"/>
    <w:rsid w:val="00255399"/>
    <w:rsid w:val="00280BEC"/>
    <w:rsid w:val="00283458"/>
    <w:rsid w:val="00283B6D"/>
    <w:rsid w:val="00285B96"/>
    <w:rsid w:val="0029006A"/>
    <w:rsid w:val="00292CA2"/>
    <w:rsid w:val="00293153"/>
    <w:rsid w:val="00297720"/>
    <w:rsid w:val="002B73E1"/>
    <w:rsid w:val="002C43BD"/>
    <w:rsid w:val="002D156F"/>
    <w:rsid w:val="002D4891"/>
    <w:rsid w:val="002D7A2A"/>
    <w:rsid w:val="002E3EC2"/>
    <w:rsid w:val="002F03CD"/>
    <w:rsid w:val="002F6479"/>
    <w:rsid w:val="003054F4"/>
    <w:rsid w:val="00311257"/>
    <w:rsid w:val="00312629"/>
    <w:rsid w:val="00313C06"/>
    <w:rsid w:val="00316353"/>
    <w:rsid w:val="00324876"/>
    <w:rsid w:val="0033236C"/>
    <w:rsid w:val="003346D0"/>
    <w:rsid w:val="0034257C"/>
    <w:rsid w:val="003464E6"/>
    <w:rsid w:val="003466C7"/>
    <w:rsid w:val="00354D4A"/>
    <w:rsid w:val="003555FC"/>
    <w:rsid w:val="003600C4"/>
    <w:rsid w:val="00366BFE"/>
    <w:rsid w:val="00393126"/>
    <w:rsid w:val="00395D5A"/>
    <w:rsid w:val="003A159A"/>
    <w:rsid w:val="003B7614"/>
    <w:rsid w:val="003C25A5"/>
    <w:rsid w:val="003D29A3"/>
    <w:rsid w:val="003D5A51"/>
    <w:rsid w:val="003E36DE"/>
    <w:rsid w:val="003E5292"/>
    <w:rsid w:val="003E6769"/>
    <w:rsid w:val="003E7741"/>
    <w:rsid w:val="003F5BA5"/>
    <w:rsid w:val="003F7753"/>
    <w:rsid w:val="0040722A"/>
    <w:rsid w:val="00417E96"/>
    <w:rsid w:val="00423BF4"/>
    <w:rsid w:val="0043126E"/>
    <w:rsid w:val="0043729C"/>
    <w:rsid w:val="004374C0"/>
    <w:rsid w:val="00437695"/>
    <w:rsid w:val="0044104C"/>
    <w:rsid w:val="004427F8"/>
    <w:rsid w:val="004434B2"/>
    <w:rsid w:val="004571BC"/>
    <w:rsid w:val="004622F0"/>
    <w:rsid w:val="004648AE"/>
    <w:rsid w:val="0046712A"/>
    <w:rsid w:val="00480549"/>
    <w:rsid w:val="0048161F"/>
    <w:rsid w:val="00482734"/>
    <w:rsid w:val="00485075"/>
    <w:rsid w:val="00490AC9"/>
    <w:rsid w:val="00497A0C"/>
    <w:rsid w:val="004B43B3"/>
    <w:rsid w:val="004C62D4"/>
    <w:rsid w:val="004D0C4B"/>
    <w:rsid w:val="004D238A"/>
    <w:rsid w:val="004D59DB"/>
    <w:rsid w:val="004D727F"/>
    <w:rsid w:val="004E395C"/>
    <w:rsid w:val="004F4559"/>
    <w:rsid w:val="004F488C"/>
    <w:rsid w:val="004F5640"/>
    <w:rsid w:val="00510509"/>
    <w:rsid w:val="0051155E"/>
    <w:rsid w:val="00531E4E"/>
    <w:rsid w:val="00532393"/>
    <w:rsid w:val="00534636"/>
    <w:rsid w:val="00535FBB"/>
    <w:rsid w:val="005457B1"/>
    <w:rsid w:val="00552C0F"/>
    <w:rsid w:val="005570FD"/>
    <w:rsid w:val="005673B4"/>
    <w:rsid w:val="005735AC"/>
    <w:rsid w:val="005923FE"/>
    <w:rsid w:val="00596226"/>
    <w:rsid w:val="005A0188"/>
    <w:rsid w:val="005A4C7B"/>
    <w:rsid w:val="005A7AE4"/>
    <w:rsid w:val="005B5822"/>
    <w:rsid w:val="005C1144"/>
    <w:rsid w:val="005D0837"/>
    <w:rsid w:val="005D24BF"/>
    <w:rsid w:val="005D54E2"/>
    <w:rsid w:val="005E61CD"/>
    <w:rsid w:val="005F2F1D"/>
    <w:rsid w:val="00611205"/>
    <w:rsid w:val="006143B5"/>
    <w:rsid w:val="00616EA5"/>
    <w:rsid w:val="00633B76"/>
    <w:rsid w:val="006431E9"/>
    <w:rsid w:val="00645762"/>
    <w:rsid w:val="00645819"/>
    <w:rsid w:val="0065681C"/>
    <w:rsid w:val="00660BDC"/>
    <w:rsid w:val="00662317"/>
    <w:rsid w:val="00666B09"/>
    <w:rsid w:val="006740BE"/>
    <w:rsid w:val="00676878"/>
    <w:rsid w:val="0068450A"/>
    <w:rsid w:val="006921AA"/>
    <w:rsid w:val="00697B14"/>
    <w:rsid w:val="006A0B2D"/>
    <w:rsid w:val="006B0775"/>
    <w:rsid w:val="006B10AC"/>
    <w:rsid w:val="006D115B"/>
    <w:rsid w:val="006E795C"/>
    <w:rsid w:val="006F2714"/>
    <w:rsid w:val="00717C4C"/>
    <w:rsid w:val="007234A1"/>
    <w:rsid w:val="007326E1"/>
    <w:rsid w:val="0073428B"/>
    <w:rsid w:val="00754657"/>
    <w:rsid w:val="00766B99"/>
    <w:rsid w:val="0078016F"/>
    <w:rsid w:val="00782AE2"/>
    <w:rsid w:val="00785232"/>
    <w:rsid w:val="00790E8C"/>
    <w:rsid w:val="0079779F"/>
    <w:rsid w:val="007A0816"/>
    <w:rsid w:val="007A17E4"/>
    <w:rsid w:val="007A25D8"/>
    <w:rsid w:val="007A44A5"/>
    <w:rsid w:val="007B24A2"/>
    <w:rsid w:val="007B2ABF"/>
    <w:rsid w:val="007C1B1F"/>
    <w:rsid w:val="007D6DD7"/>
    <w:rsid w:val="007E0D78"/>
    <w:rsid w:val="007E2452"/>
    <w:rsid w:val="007F0982"/>
    <w:rsid w:val="007F0C5E"/>
    <w:rsid w:val="00825F83"/>
    <w:rsid w:val="008357E2"/>
    <w:rsid w:val="00837FC2"/>
    <w:rsid w:val="00846F81"/>
    <w:rsid w:val="00847E86"/>
    <w:rsid w:val="008504E0"/>
    <w:rsid w:val="00853578"/>
    <w:rsid w:val="0085443C"/>
    <w:rsid w:val="00854DA3"/>
    <w:rsid w:val="00865335"/>
    <w:rsid w:val="00865D28"/>
    <w:rsid w:val="00870B31"/>
    <w:rsid w:val="00895DA1"/>
    <w:rsid w:val="008969A2"/>
    <w:rsid w:val="008A3259"/>
    <w:rsid w:val="008A4B6E"/>
    <w:rsid w:val="008D1F68"/>
    <w:rsid w:val="008E52EA"/>
    <w:rsid w:val="008F72CF"/>
    <w:rsid w:val="00905AD6"/>
    <w:rsid w:val="00906B25"/>
    <w:rsid w:val="00913E2D"/>
    <w:rsid w:val="00917689"/>
    <w:rsid w:val="00923030"/>
    <w:rsid w:val="00932ACA"/>
    <w:rsid w:val="0093383F"/>
    <w:rsid w:val="0094710C"/>
    <w:rsid w:val="009522DA"/>
    <w:rsid w:val="009619DD"/>
    <w:rsid w:val="00963F52"/>
    <w:rsid w:val="0098332A"/>
    <w:rsid w:val="00985732"/>
    <w:rsid w:val="009967EC"/>
    <w:rsid w:val="00997D2B"/>
    <w:rsid w:val="009A0CAC"/>
    <w:rsid w:val="009A7557"/>
    <w:rsid w:val="009B197E"/>
    <w:rsid w:val="009B2219"/>
    <w:rsid w:val="009B5348"/>
    <w:rsid w:val="009C3197"/>
    <w:rsid w:val="009D31FF"/>
    <w:rsid w:val="009E4BC1"/>
    <w:rsid w:val="009F2909"/>
    <w:rsid w:val="009F3970"/>
    <w:rsid w:val="00A133AA"/>
    <w:rsid w:val="00A242AD"/>
    <w:rsid w:val="00A249B5"/>
    <w:rsid w:val="00A37E15"/>
    <w:rsid w:val="00A50657"/>
    <w:rsid w:val="00A63985"/>
    <w:rsid w:val="00A753E1"/>
    <w:rsid w:val="00A86491"/>
    <w:rsid w:val="00A93B43"/>
    <w:rsid w:val="00AA6576"/>
    <w:rsid w:val="00AA6A75"/>
    <w:rsid w:val="00AA6D21"/>
    <w:rsid w:val="00AC430A"/>
    <w:rsid w:val="00AC7C11"/>
    <w:rsid w:val="00B03748"/>
    <w:rsid w:val="00B058A5"/>
    <w:rsid w:val="00B1203E"/>
    <w:rsid w:val="00B2314D"/>
    <w:rsid w:val="00B23DCA"/>
    <w:rsid w:val="00B328BE"/>
    <w:rsid w:val="00B3351D"/>
    <w:rsid w:val="00B35BEB"/>
    <w:rsid w:val="00B456DA"/>
    <w:rsid w:val="00B477F6"/>
    <w:rsid w:val="00B6214B"/>
    <w:rsid w:val="00B70B18"/>
    <w:rsid w:val="00B84272"/>
    <w:rsid w:val="00B8547E"/>
    <w:rsid w:val="00B919BF"/>
    <w:rsid w:val="00B94F07"/>
    <w:rsid w:val="00BA1275"/>
    <w:rsid w:val="00BB0DDA"/>
    <w:rsid w:val="00BB5CA2"/>
    <w:rsid w:val="00BB6D32"/>
    <w:rsid w:val="00BE66C8"/>
    <w:rsid w:val="00BF3226"/>
    <w:rsid w:val="00BF585C"/>
    <w:rsid w:val="00C13BB9"/>
    <w:rsid w:val="00C33ACA"/>
    <w:rsid w:val="00C406C0"/>
    <w:rsid w:val="00C42F5B"/>
    <w:rsid w:val="00C4527E"/>
    <w:rsid w:val="00C52620"/>
    <w:rsid w:val="00C56F05"/>
    <w:rsid w:val="00C67A8D"/>
    <w:rsid w:val="00C84B96"/>
    <w:rsid w:val="00C8771B"/>
    <w:rsid w:val="00C91A9F"/>
    <w:rsid w:val="00C9215F"/>
    <w:rsid w:val="00C95025"/>
    <w:rsid w:val="00CA00E2"/>
    <w:rsid w:val="00CA1F7F"/>
    <w:rsid w:val="00CA2D71"/>
    <w:rsid w:val="00CA52D1"/>
    <w:rsid w:val="00CA538D"/>
    <w:rsid w:val="00CA59A3"/>
    <w:rsid w:val="00CB0F68"/>
    <w:rsid w:val="00CB21E0"/>
    <w:rsid w:val="00CB252B"/>
    <w:rsid w:val="00CC18A0"/>
    <w:rsid w:val="00CC246C"/>
    <w:rsid w:val="00CC5BF9"/>
    <w:rsid w:val="00CC6CAF"/>
    <w:rsid w:val="00CD4474"/>
    <w:rsid w:val="00CE32D0"/>
    <w:rsid w:val="00D13E4D"/>
    <w:rsid w:val="00D30705"/>
    <w:rsid w:val="00D47D9E"/>
    <w:rsid w:val="00D5131C"/>
    <w:rsid w:val="00D5345E"/>
    <w:rsid w:val="00D57C8A"/>
    <w:rsid w:val="00D71392"/>
    <w:rsid w:val="00D7371D"/>
    <w:rsid w:val="00D779B2"/>
    <w:rsid w:val="00D90936"/>
    <w:rsid w:val="00D90A92"/>
    <w:rsid w:val="00D92B72"/>
    <w:rsid w:val="00DC2E90"/>
    <w:rsid w:val="00DC7D5B"/>
    <w:rsid w:val="00DD0E45"/>
    <w:rsid w:val="00DF76AA"/>
    <w:rsid w:val="00E05106"/>
    <w:rsid w:val="00E07614"/>
    <w:rsid w:val="00E1301D"/>
    <w:rsid w:val="00E221FC"/>
    <w:rsid w:val="00E2647B"/>
    <w:rsid w:val="00E304D1"/>
    <w:rsid w:val="00E4371E"/>
    <w:rsid w:val="00E44448"/>
    <w:rsid w:val="00E513B3"/>
    <w:rsid w:val="00E53916"/>
    <w:rsid w:val="00E54D10"/>
    <w:rsid w:val="00E55D02"/>
    <w:rsid w:val="00E71C61"/>
    <w:rsid w:val="00E762CB"/>
    <w:rsid w:val="00E76313"/>
    <w:rsid w:val="00E777AA"/>
    <w:rsid w:val="00E87D8F"/>
    <w:rsid w:val="00E96A06"/>
    <w:rsid w:val="00EA2395"/>
    <w:rsid w:val="00EA2A0E"/>
    <w:rsid w:val="00EA3B01"/>
    <w:rsid w:val="00EA5CDB"/>
    <w:rsid w:val="00EB04AB"/>
    <w:rsid w:val="00EB069E"/>
    <w:rsid w:val="00EC4CCA"/>
    <w:rsid w:val="00EC723F"/>
    <w:rsid w:val="00ED0F91"/>
    <w:rsid w:val="00ED4415"/>
    <w:rsid w:val="00EF5DE4"/>
    <w:rsid w:val="00EF6BE2"/>
    <w:rsid w:val="00F00C79"/>
    <w:rsid w:val="00F16010"/>
    <w:rsid w:val="00F231A1"/>
    <w:rsid w:val="00F5616F"/>
    <w:rsid w:val="00F5669C"/>
    <w:rsid w:val="00F74028"/>
    <w:rsid w:val="00F7559D"/>
    <w:rsid w:val="00F81EC6"/>
    <w:rsid w:val="00F90A90"/>
    <w:rsid w:val="00F91824"/>
    <w:rsid w:val="00F96B2F"/>
    <w:rsid w:val="00FA5AE8"/>
    <w:rsid w:val="00FC0B61"/>
    <w:rsid w:val="00FC2128"/>
    <w:rsid w:val="00FD738F"/>
    <w:rsid w:val="00FE1F0E"/>
    <w:rsid w:val="00FE2B92"/>
    <w:rsid w:val="00FF22EF"/>
    <w:rsid w:val="00FF39B5"/>
    <w:rsid w:val="010D7D3F"/>
    <w:rsid w:val="0A7016DA"/>
    <w:rsid w:val="0E3F0E75"/>
    <w:rsid w:val="106B4027"/>
    <w:rsid w:val="110811DE"/>
    <w:rsid w:val="160E08F9"/>
    <w:rsid w:val="170808B4"/>
    <w:rsid w:val="195225F0"/>
    <w:rsid w:val="1FD3556A"/>
    <w:rsid w:val="20302B89"/>
    <w:rsid w:val="2349796A"/>
    <w:rsid w:val="26F3611F"/>
    <w:rsid w:val="2AB25B89"/>
    <w:rsid w:val="2AD13B8E"/>
    <w:rsid w:val="2F1B4890"/>
    <w:rsid w:val="2F553361"/>
    <w:rsid w:val="2F6C0B1D"/>
    <w:rsid w:val="352E6B88"/>
    <w:rsid w:val="388F1FBA"/>
    <w:rsid w:val="39953930"/>
    <w:rsid w:val="3A451B11"/>
    <w:rsid w:val="3E7B703C"/>
    <w:rsid w:val="4296084F"/>
    <w:rsid w:val="46E77F75"/>
    <w:rsid w:val="4C096478"/>
    <w:rsid w:val="51DF5693"/>
    <w:rsid w:val="52085A22"/>
    <w:rsid w:val="547F6395"/>
    <w:rsid w:val="54D842DD"/>
    <w:rsid w:val="5A2563B8"/>
    <w:rsid w:val="5C3666DC"/>
    <w:rsid w:val="5CE3300D"/>
    <w:rsid w:val="5D734E0A"/>
    <w:rsid w:val="5D8D1292"/>
    <w:rsid w:val="60420B5B"/>
    <w:rsid w:val="63AA64D9"/>
    <w:rsid w:val="66F83A2B"/>
    <w:rsid w:val="67481A78"/>
    <w:rsid w:val="69B03BBD"/>
    <w:rsid w:val="6BF13651"/>
    <w:rsid w:val="6DF35E3B"/>
    <w:rsid w:val="72A92A6E"/>
    <w:rsid w:val="75A452B8"/>
    <w:rsid w:val="75C615FC"/>
    <w:rsid w:val="77B71DAC"/>
    <w:rsid w:val="782B253B"/>
    <w:rsid w:val="7B31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 w:locked="1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link w:val="12"/>
    <w:semiHidden/>
    <w:qFormat/>
    <w:locked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qFormat/>
    <w:uiPriority w:val="99"/>
    <w:pPr>
      <w:jc w:val="left"/>
    </w:pPr>
  </w:style>
  <w:style w:type="paragraph" w:styleId="3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locked/>
    <w:uiPriority w:val="99"/>
    <w:pPr>
      <w:tabs>
        <w:tab w:val="right" w:leader="dot" w:pos="9628"/>
      </w:tabs>
      <w:spacing w:before="120" w:after="120"/>
      <w:ind w:firstLine="156" w:firstLineChars="74"/>
      <w:jc w:val="center"/>
    </w:pPr>
    <w:rPr>
      <w:b/>
      <w:bCs/>
      <w:caps/>
      <w:sz w:val="20"/>
      <w:szCs w:val="20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1"/>
    <w:semiHidden/>
    <w:qFormat/>
    <w:uiPriority w:val="99"/>
    <w:rPr>
      <w:b/>
      <w:bCs/>
    </w:rPr>
  </w:style>
  <w:style w:type="table" w:styleId="10">
    <w:name w:val="Table Grid"/>
    <w:basedOn w:val="9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Char Char2"/>
    <w:basedOn w:val="1"/>
    <w:link w:val="11"/>
    <w:qFormat/>
    <w:uiPriority w:val="99"/>
    <w:rPr>
      <w:rFonts w:ascii="宋体" w:hAnsi="宋体" w:cs="宋体"/>
      <w:b/>
      <w:bCs/>
      <w:spacing w:val="-2"/>
      <w:kern w:val="0"/>
      <w:sz w:val="28"/>
      <w:szCs w:val="28"/>
    </w:rPr>
  </w:style>
  <w:style w:type="character" w:styleId="13">
    <w:name w:val="Strong"/>
    <w:basedOn w:val="11"/>
    <w:qFormat/>
    <w:uiPriority w:val="99"/>
    <w:rPr>
      <w:b/>
      <w:bCs/>
    </w:rPr>
  </w:style>
  <w:style w:type="character" w:styleId="14">
    <w:name w:val="Emphasis"/>
    <w:basedOn w:val="11"/>
    <w:qFormat/>
    <w:uiPriority w:val="99"/>
    <w:rPr>
      <w:i/>
      <w:iCs/>
    </w:rPr>
  </w:style>
  <w:style w:type="character" w:styleId="15">
    <w:name w:val="Hyperlink"/>
    <w:basedOn w:val="11"/>
    <w:semiHidden/>
    <w:qFormat/>
    <w:uiPriority w:val="99"/>
    <w:rPr>
      <w:color w:val="0000FF"/>
      <w:u w:val="single"/>
    </w:rPr>
  </w:style>
  <w:style w:type="character" w:styleId="16">
    <w:name w:val="annotation reference"/>
    <w:basedOn w:val="11"/>
    <w:semiHidden/>
    <w:qFormat/>
    <w:uiPriority w:val="99"/>
    <w:rPr>
      <w:sz w:val="21"/>
      <w:szCs w:val="21"/>
    </w:rPr>
  </w:style>
  <w:style w:type="character" w:customStyle="1" w:styleId="17">
    <w:name w:val="Comment Text Char"/>
    <w:basedOn w:val="11"/>
    <w:link w:val="2"/>
    <w:semiHidden/>
    <w:qFormat/>
    <w:locked/>
    <w:uiPriority w:val="99"/>
    <w:rPr>
      <w:rFonts w:ascii="Calibri" w:hAnsi="Calibri" w:cs="Calibri"/>
      <w:kern w:val="2"/>
      <w:sz w:val="21"/>
      <w:szCs w:val="21"/>
    </w:rPr>
  </w:style>
  <w:style w:type="character" w:customStyle="1" w:styleId="18">
    <w:name w:val="Balloon Text Char"/>
    <w:basedOn w:val="11"/>
    <w:link w:val="3"/>
    <w:semiHidden/>
    <w:qFormat/>
    <w:locked/>
    <w:uiPriority w:val="99"/>
    <w:rPr>
      <w:sz w:val="18"/>
      <w:szCs w:val="18"/>
    </w:rPr>
  </w:style>
  <w:style w:type="character" w:customStyle="1" w:styleId="19">
    <w:name w:val="Footer Char"/>
    <w:basedOn w:val="11"/>
    <w:link w:val="4"/>
    <w:semiHidden/>
    <w:qFormat/>
    <w:locked/>
    <w:uiPriority w:val="99"/>
    <w:rPr>
      <w:sz w:val="18"/>
      <w:szCs w:val="18"/>
    </w:rPr>
  </w:style>
  <w:style w:type="character" w:customStyle="1" w:styleId="20">
    <w:name w:val="Header Char"/>
    <w:basedOn w:val="11"/>
    <w:link w:val="5"/>
    <w:semiHidden/>
    <w:qFormat/>
    <w:locked/>
    <w:uiPriority w:val="99"/>
    <w:rPr>
      <w:sz w:val="18"/>
      <w:szCs w:val="18"/>
    </w:rPr>
  </w:style>
  <w:style w:type="character" w:customStyle="1" w:styleId="21">
    <w:name w:val="Comment Subject Char"/>
    <w:basedOn w:val="17"/>
    <w:link w:val="8"/>
    <w:semiHidden/>
    <w:qFormat/>
    <w:locked/>
    <w:uiPriority w:val="99"/>
    <w:rPr>
      <w:b/>
      <w:bCs/>
    </w:rPr>
  </w:style>
  <w:style w:type="paragraph" w:customStyle="1" w:styleId="22">
    <w:name w:val="rterigh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element-invisible"/>
    <w:basedOn w:val="11"/>
    <w:qFormat/>
    <w:uiPriority w:val="99"/>
  </w:style>
  <w:style w:type="character" w:customStyle="1" w:styleId="24">
    <w:name w:val="file"/>
    <w:basedOn w:val="11"/>
    <w:qFormat/>
    <w:uiPriority w:val="99"/>
  </w:style>
  <w:style w:type="character" w:customStyle="1" w:styleId="25">
    <w:name w:val="apple-converted-space"/>
    <w:basedOn w:val="11"/>
    <w:qFormat/>
    <w:uiPriority w:val="99"/>
  </w:style>
  <w:style w:type="character" w:customStyle="1" w:styleId="26">
    <w:name w:val="folder"/>
    <w:basedOn w:val="11"/>
    <w:qFormat/>
    <w:uiPriority w:val="99"/>
  </w:style>
  <w:style w:type="character" w:customStyle="1" w:styleId="27">
    <w:name w:val="folder1"/>
    <w:basedOn w:val="11"/>
    <w:qFormat/>
    <w:uiPriority w:val="99"/>
  </w:style>
  <w:style w:type="character" w:customStyle="1" w:styleId="28">
    <w:name w:val="n_c_t_nav"/>
    <w:basedOn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上海海事大学</Company>
  <Pages>3</Pages>
  <Words>282</Words>
  <Characters>1610</Characters>
  <Lines>0</Lines>
  <Paragraphs>0</Paragraphs>
  <TotalTime>57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2015-08-04T13:35:00Z</dcterms:created>
  <dc:creator>mj</dc:creator>
  <cp:lastModifiedBy>js</cp:lastModifiedBy>
  <cp:lastPrinted>2018-04-23T02:52:00Z</cp:lastPrinted>
  <dcterms:modified xsi:type="dcterms:W3CDTF">2021-12-22T07:34:12Z</dcterms:modified>
  <dc:title>“激光飞行标刻机”比选项目采购信息</dc:title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9A19AF85EA0743C582876B2247522EE7</vt:lpwstr>
  </property>
</Properties>
</file>