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rPr>
          <w:rFonts w:asciiTheme="minorEastAsia" w:hAnsiTheme="minorEastAsia" w:cs="宋体"/>
          <w:kern w:val="0"/>
          <w:sz w:val="30"/>
          <w:szCs w:val="30"/>
        </w:rPr>
      </w:pPr>
      <w:bookmarkStart w:id="0" w:name="_GoBack"/>
      <w:r>
        <w:rPr>
          <w:rFonts w:asciiTheme="minorEastAsia" w:hAnsiTheme="minorEastAsia" w:cs="宋体" w:hint="eastAsia"/>
          <w:kern w:val="0"/>
          <w:sz w:val="30"/>
          <w:szCs w:val="30"/>
        </w:rPr>
        <w:t>附件一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jc w:val="center"/>
        <w:rPr>
          <w:rFonts w:asciiTheme="minorEastAsia" w:hAnsiTheme="minorEastAsia" w:cs="宋体"/>
          <w:kern w:val="0"/>
          <w:sz w:val="30"/>
          <w:szCs w:val="30"/>
        </w:rPr>
      </w:pPr>
      <w:r>
        <w:rPr>
          <w:rFonts w:asciiTheme="minorEastAsia" w:hAnsiTheme="minorEastAsia" w:cs="宋体" w:hint="eastAsia"/>
          <w:kern w:val="0"/>
          <w:sz w:val="30"/>
          <w:szCs w:val="30"/>
        </w:rPr>
        <w:t>服务需求</w:t>
      </w:r>
    </w:p>
    <w:p w:rsidR="004B447B" w:rsidRDefault="004B447B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上海海事大学拟对临港校区学生公寓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楼宿舍内原有家具进行搬运清空及处置，特邀请具有合格资质的厂商前来投标。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一、服务采购方式：比选采购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二、具体服务项目：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对临港校区学生公寓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号楼家具进行搬运清空及处置所需费用报价。约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519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,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每间宿舍内有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1m*1.9m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木床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张，组合书桌柜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套，椅子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把。具体内容：</w:t>
      </w:r>
    </w:p>
    <w:p w:rsidR="004B447B" w:rsidRDefault="00B17EC6">
      <w:pPr>
        <w:pStyle w:val="1"/>
        <w:widowControl/>
        <w:shd w:val="clear" w:color="auto" w:fill="F9FCFF"/>
        <w:adjustRightInd w:val="0"/>
        <w:snapToGrid w:val="0"/>
        <w:spacing w:line="360" w:lineRule="auto"/>
        <w:ind w:left="1" w:firstLineChars="0" w:firstLine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、将临港校区学生公寓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号楼房间家具按学校要求搬出宿舍楼、运离校区、清理宿舍的费用，具体以现场踏勘为准。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、搬运出的所有家具由中标单位收购，中标单位的收购费需缴学校财务处作为残值收入，搬运出校及处理的费用由投标单位自行承担。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三、投标单位须知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kern w:val="0"/>
          <w:sz w:val="24"/>
          <w:szCs w:val="24"/>
        </w:rPr>
        <w:tab/>
      </w:r>
      <w:r>
        <w:rPr>
          <w:rFonts w:asciiTheme="minorEastAsia" w:hAnsiTheme="minorEastAsia" w:cs="宋体" w:hint="eastAsia"/>
          <w:kern w:val="0"/>
          <w:sz w:val="24"/>
          <w:szCs w:val="24"/>
        </w:rPr>
        <w:t>投标单位应制订针对服务项目的搬运处置方案，方案应包括：拆卸搬运计划、时间进度、人员配置及安全措施等。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提供与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本项目类似的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成功合同案例，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应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提供相应的合同扫描件。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以上内容作为本项目评选的重要依据。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.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工期要求：必须在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2017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日至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日期间完成。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.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付款方式：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）合同签订后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个工作日内，乙方向甲方支付旧家具折旧处置费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，甲方收到全款后于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个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工作日内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开具上海市行政事业单位资金往来结算票据提供给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乙方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）乙方完成拆卸、搬迁服务并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通过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甲方验收确认，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乙方向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甲方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提供正式发票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个工作日内甲方一次性支付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拆卸搬运服务费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用全款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合同内全部款项均以“银行转帐”方式予以支付。</w:t>
      </w:r>
      <w:r>
        <w:rPr>
          <w:rFonts w:asciiTheme="minorEastAsia" w:hAnsiTheme="minorEastAsia" w:cs="宋体"/>
          <w:kern w:val="0"/>
          <w:sz w:val="24"/>
          <w:szCs w:val="24"/>
        </w:rPr>
        <w:tab/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．中标单位应遵守学校的相关管理制度，在搬运期间所出现的安全问题由乙方全权负责。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kern w:val="0"/>
          <w:sz w:val="24"/>
          <w:szCs w:val="24"/>
        </w:rPr>
        <w:tab/>
      </w:r>
      <w:r>
        <w:rPr>
          <w:rFonts w:asciiTheme="minorEastAsia" w:hAnsiTheme="minorEastAsia" w:cs="宋体" w:hint="eastAsia"/>
          <w:kern w:val="0"/>
          <w:sz w:val="24"/>
          <w:szCs w:val="24"/>
        </w:rPr>
        <w:t>中标方在拆卸搬运过程中须服从学校管理人员的管理，货物搬到周边临时指定地点安全堆放，并及时搬离校区，同时按照上海市废旧物资</w:t>
      </w:r>
      <w:r w:rsidR="00E64DE7">
        <w:rPr>
          <w:rFonts w:asciiTheme="minorEastAsia" w:hAnsiTheme="minorEastAsia" w:cs="宋体" w:hint="eastAsia"/>
          <w:kern w:val="0"/>
          <w:sz w:val="24"/>
          <w:szCs w:val="24"/>
        </w:rPr>
        <w:t>相关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规定规范处理。对拆运过程中有野蛮操作损坏宿舍楼内外设施设备的行为，经校方人员指出后仍不改正的，学校将责令其赔偿修复后可终止合同，不支付相关费用，并保留追究中标方违约责任的权利。</w:t>
      </w:r>
    </w:p>
    <w:p w:rsidR="004B447B" w:rsidRDefault="00B17EC6">
      <w:pPr>
        <w:widowControl/>
        <w:shd w:val="clear" w:color="auto" w:fill="F9FC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kern w:val="0"/>
          <w:sz w:val="24"/>
          <w:szCs w:val="24"/>
        </w:rPr>
        <w:tab/>
      </w:r>
      <w:r>
        <w:rPr>
          <w:rFonts w:asciiTheme="minorEastAsia" w:hAnsiTheme="minorEastAsia" w:cs="宋体" w:hint="eastAsia"/>
          <w:kern w:val="0"/>
          <w:sz w:val="24"/>
          <w:szCs w:val="24"/>
        </w:rPr>
        <w:t>不论结果如何，投标单位自行承担参与投标的一切费用。</w:t>
      </w:r>
    </w:p>
    <w:p w:rsidR="004B447B" w:rsidRDefault="004B447B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4B447B" w:rsidRDefault="004B447B">
      <w:pPr>
        <w:widowControl/>
        <w:shd w:val="clear" w:color="auto" w:fill="F9FCFF"/>
        <w:adjustRightInd w:val="0"/>
        <w:snapToGrid w:val="0"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bookmarkEnd w:id="0"/>
    <w:p w:rsidR="004B447B" w:rsidRDefault="004B447B">
      <w:pPr>
        <w:widowControl/>
        <w:shd w:val="clear" w:color="auto" w:fill="F9FCFF"/>
        <w:adjustRightInd w:val="0"/>
        <w:snapToGrid w:val="0"/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sectPr w:rsidR="004B447B" w:rsidSect="004B4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EC6" w:rsidRDefault="00B17EC6" w:rsidP="00E64DE7">
      <w:r>
        <w:separator/>
      </w:r>
    </w:p>
  </w:endnote>
  <w:endnote w:type="continuationSeparator" w:id="1">
    <w:p w:rsidR="00B17EC6" w:rsidRDefault="00B17EC6" w:rsidP="00E64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EC6" w:rsidRDefault="00B17EC6" w:rsidP="00E64DE7">
      <w:r>
        <w:separator/>
      </w:r>
    </w:p>
  </w:footnote>
  <w:footnote w:type="continuationSeparator" w:id="1">
    <w:p w:rsidR="00B17EC6" w:rsidRDefault="00B17EC6" w:rsidP="00E64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107"/>
    <w:rsid w:val="00035913"/>
    <w:rsid w:val="000A18C3"/>
    <w:rsid w:val="001766AF"/>
    <w:rsid w:val="001A0FDA"/>
    <w:rsid w:val="001C0EFA"/>
    <w:rsid w:val="001E6880"/>
    <w:rsid w:val="00204F6C"/>
    <w:rsid w:val="002949CF"/>
    <w:rsid w:val="003E4783"/>
    <w:rsid w:val="00417D3B"/>
    <w:rsid w:val="004474ED"/>
    <w:rsid w:val="0045798A"/>
    <w:rsid w:val="00466DB6"/>
    <w:rsid w:val="00494B50"/>
    <w:rsid w:val="004B447B"/>
    <w:rsid w:val="004E6CD0"/>
    <w:rsid w:val="004F012F"/>
    <w:rsid w:val="00533F87"/>
    <w:rsid w:val="005769C4"/>
    <w:rsid w:val="00607CB9"/>
    <w:rsid w:val="00715B18"/>
    <w:rsid w:val="007172CC"/>
    <w:rsid w:val="0074593D"/>
    <w:rsid w:val="00775B88"/>
    <w:rsid w:val="007772D4"/>
    <w:rsid w:val="007C2014"/>
    <w:rsid w:val="007C21A0"/>
    <w:rsid w:val="007C65B4"/>
    <w:rsid w:val="007D548F"/>
    <w:rsid w:val="00800BDC"/>
    <w:rsid w:val="00807F61"/>
    <w:rsid w:val="0097433A"/>
    <w:rsid w:val="009C0B9F"/>
    <w:rsid w:val="009C6107"/>
    <w:rsid w:val="00A23711"/>
    <w:rsid w:val="00A95242"/>
    <w:rsid w:val="00AE20F8"/>
    <w:rsid w:val="00AF5565"/>
    <w:rsid w:val="00B101C2"/>
    <w:rsid w:val="00B17EC6"/>
    <w:rsid w:val="00B3335D"/>
    <w:rsid w:val="00BC6430"/>
    <w:rsid w:val="00C022C4"/>
    <w:rsid w:val="00C41862"/>
    <w:rsid w:val="00C7480E"/>
    <w:rsid w:val="00D00C16"/>
    <w:rsid w:val="00D61B56"/>
    <w:rsid w:val="00D6360F"/>
    <w:rsid w:val="00DD7608"/>
    <w:rsid w:val="00E006FA"/>
    <w:rsid w:val="00E01B90"/>
    <w:rsid w:val="00E062A1"/>
    <w:rsid w:val="00E0788E"/>
    <w:rsid w:val="00E64DE7"/>
    <w:rsid w:val="00EC6422"/>
    <w:rsid w:val="00F2494E"/>
    <w:rsid w:val="00F605CF"/>
    <w:rsid w:val="00FE7C55"/>
    <w:rsid w:val="1A74767E"/>
    <w:rsid w:val="3B0333EB"/>
    <w:rsid w:val="4654459E"/>
    <w:rsid w:val="646C3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4B447B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4B447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B4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B4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sid w:val="004B447B"/>
    <w:rPr>
      <w:i/>
      <w:iCs/>
    </w:rPr>
  </w:style>
  <w:style w:type="character" w:styleId="a8">
    <w:name w:val="Hyperlink"/>
    <w:basedOn w:val="a0"/>
    <w:uiPriority w:val="99"/>
    <w:unhideWhenUsed/>
    <w:qFormat/>
    <w:rsid w:val="004B447B"/>
    <w:rPr>
      <w:color w:val="0000FF"/>
      <w:u w:val="none"/>
    </w:rPr>
  </w:style>
  <w:style w:type="table" w:styleId="a9">
    <w:name w:val="Table Grid"/>
    <w:basedOn w:val="a1"/>
    <w:uiPriority w:val="59"/>
    <w:qFormat/>
    <w:rsid w:val="004B4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4B447B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sid w:val="004B447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B447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B447B"/>
  </w:style>
  <w:style w:type="character" w:customStyle="1" w:styleId="element-invisible1">
    <w:name w:val="element-invisible1"/>
    <w:basedOn w:val="a0"/>
    <w:rsid w:val="004B447B"/>
  </w:style>
  <w:style w:type="character" w:customStyle="1" w:styleId="file">
    <w:name w:val="file"/>
    <w:basedOn w:val="a0"/>
    <w:rsid w:val="004B447B"/>
  </w:style>
  <w:style w:type="character" w:customStyle="1" w:styleId="Char0">
    <w:name w:val="批注框文本 Char"/>
    <w:basedOn w:val="a0"/>
    <w:link w:val="a4"/>
    <w:uiPriority w:val="99"/>
    <w:semiHidden/>
    <w:rsid w:val="004B44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FZ</cp:lastModifiedBy>
  <cp:revision>17</cp:revision>
  <cp:lastPrinted>2017-05-24T00:47:00Z</cp:lastPrinted>
  <dcterms:created xsi:type="dcterms:W3CDTF">2017-04-21T02:21:00Z</dcterms:created>
  <dcterms:modified xsi:type="dcterms:W3CDTF">2017-05-27T05:42:00Z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