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306" w:rsidRPr="00B91825" w:rsidRDefault="00B7389F" w:rsidP="00CC37CD">
      <w:pPr>
        <w:spacing w:line="360" w:lineRule="auto"/>
        <w:jc w:val="center"/>
        <w:rPr>
          <w:b/>
          <w:sz w:val="32"/>
          <w:szCs w:val="32"/>
        </w:rPr>
      </w:pPr>
      <w:r w:rsidRPr="00B7389F">
        <w:rPr>
          <w:rFonts w:hint="eastAsia"/>
          <w:b/>
          <w:sz w:val="32"/>
          <w:szCs w:val="32"/>
        </w:rPr>
        <w:t>轮机自动化基本理论实验装置</w:t>
      </w:r>
      <w:r w:rsidR="004D6306" w:rsidRPr="00B91825">
        <w:rPr>
          <w:rFonts w:hint="eastAsia"/>
          <w:b/>
          <w:sz w:val="32"/>
          <w:szCs w:val="32"/>
        </w:rPr>
        <w:t>技术要求</w:t>
      </w:r>
    </w:p>
    <w:p w:rsidR="004D6306" w:rsidRPr="00CC37CD" w:rsidRDefault="004D6306" w:rsidP="00CC37CD">
      <w:pPr>
        <w:spacing w:line="360" w:lineRule="auto"/>
      </w:pPr>
    </w:p>
    <w:p w:rsidR="004D6306" w:rsidRPr="00CC37CD" w:rsidRDefault="00B7389F" w:rsidP="00CC37CD">
      <w:pPr>
        <w:spacing w:line="360" w:lineRule="auto"/>
        <w:ind w:firstLineChars="200" w:firstLine="420"/>
      </w:pPr>
      <w:r w:rsidRPr="00B7389F">
        <w:rPr>
          <w:rFonts w:hint="eastAsia"/>
        </w:rPr>
        <w:t>轮机自动化基本理论实验装置</w:t>
      </w:r>
      <w:r w:rsidR="004D6306" w:rsidRPr="00CC37CD">
        <w:rPr>
          <w:rFonts w:hint="eastAsia"/>
        </w:rPr>
        <w:t>是根据我校船舶电子电气工程</w:t>
      </w:r>
      <w:r w:rsidR="00931FD4">
        <w:rPr>
          <w:rFonts w:hint="eastAsia"/>
        </w:rPr>
        <w:t>和轮机工程</w:t>
      </w:r>
      <w:r w:rsidR="004D6306" w:rsidRPr="00CC37CD">
        <w:rPr>
          <w:rFonts w:hint="eastAsia"/>
        </w:rPr>
        <w:t>本科专业《船舶自动控制原理》</w:t>
      </w:r>
      <w:r>
        <w:rPr>
          <w:rFonts w:hint="eastAsia"/>
        </w:rPr>
        <w:t>和《船舶机舱自动控制系统》</w:t>
      </w:r>
      <w:r w:rsidR="004D6306" w:rsidRPr="00CC37CD">
        <w:rPr>
          <w:rFonts w:hint="eastAsia"/>
        </w:rPr>
        <w:t>课程教学大纲的要求，为满足实验教学需求而设计的，应能完成大纲要求的全部实验内容，包括验证性、设计性和综合性实验，帮助学生理解和掌握自动控制原理的基本思想和控制系统的基本设计方法，将理论与工程实际联系起来，培养学生实践能力和创新精神。</w:t>
      </w:r>
    </w:p>
    <w:p w:rsidR="004D6306" w:rsidRPr="008327BA" w:rsidRDefault="004D6306" w:rsidP="00CC37CD">
      <w:pPr>
        <w:spacing w:line="360" w:lineRule="auto"/>
        <w:rPr>
          <w:b/>
          <w:sz w:val="24"/>
          <w:szCs w:val="24"/>
        </w:rPr>
      </w:pPr>
      <w:r w:rsidRPr="008327BA">
        <w:rPr>
          <w:rFonts w:hint="eastAsia"/>
          <w:b/>
          <w:sz w:val="24"/>
          <w:szCs w:val="24"/>
        </w:rPr>
        <w:t>1</w:t>
      </w:r>
      <w:r w:rsidRPr="008327BA">
        <w:rPr>
          <w:rFonts w:hint="eastAsia"/>
          <w:b/>
          <w:sz w:val="24"/>
          <w:szCs w:val="24"/>
        </w:rPr>
        <w:t>．组成</w:t>
      </w:r>
    </w:p>
    <w:p w:rsidR="004D6306" w:rsidRPr="00CC37CD" w:rsidRDefault="00B7389F" w:rsidP="00CC37CD">
      <w:pPr>
        <w:spacing w:line="360" w:lineRule="auto"/>
        <w:ind w:firstLineChars="200" w:firstLine="420"/>
      </w:pPr>
      <w:r w:rsidRPr="00B7389F">
        <w:rPr>
          <w:rFonts w:hint="eastAsia"/>
        </w:rPr>
        <w:t>轮机自动化基本理论实验装置</w:t>
      </w:r>
      <w:r w:rsidR="004D6306" w:rsidRPr="00CC37CD">
        <w:rPr>
          <w:rFonts w:hint="eastAsia"/>
        </w:rPr>
        <w:t>主要</w:t>
      </w:r>
      <w:r w:rsidR="006C1373" w:rsidRPr="00CC37CD">
        <w:rPr>
          <w:rFonts w:hint="eastAsia"/>
        </w:rPr>
        <w:t>由</w:t>
      </w:r>
      <w:r w:rsidR="004D6306" w:rsidRPr="00CC37CD">
        <w:rPr>
          <w:rFonts w:hint="eastAsia"/>
        </w:rPr>
        <w:t>硬件</w:t>
      </w:r>
      <w:r w:rsidR="006C1373" w:rsidRPr="00CC37CD">
        <w:rPr>
          <w:rFonts w:hint="eastAsia"/>
        </w:rPr>
        <w:t>系统</w:t>
      </w:r>
      <w:r w:rsidR="004D6306" w:rsidRPr="00CC37CD">
        <w:rPr>
          <w:rFonts w:hint="eastAsia"/>
        </w:rPr>
        <w:t>和软件</w:t>
      </w:r>
      <w:r w:rsidR="006C1373" w:rsidRPr="00CC37CD">
        <w:rPr>
          <w:rFonts w:hint="eastAsia"/>
        </w:rPr>
        <w:t>系统</w:t>
      </w:r>
      <w:r w:rsidR="004D6306" w:rsidRPr="00CC37CD">
        <w:rPr>
          <w:rFonts w:hint="eastAsia"/>
        </w:rPr>
        <w:t>两大部分</w:t>
      </w:r>
      <w:r w:rsidR="006C1373" w:rsidRPr="00CC37CD">
        <w:rPr>
          <w:rFonts w:hint="eastAsia"/>
        </w:rPr>
        <w:t>组成，通过在硬件平台上开发仿真软件完成所有的实验内容。硬件系统</w:t>
      </w:r>
      <w:r w:rsidR="00931FD4">
        <w:rPr>
          <w:rFonts w:hint="eastAsia"/>
        </w:rPr>
        <w:t>包括实验台，控制流程图板，相应操作和指示灯</w:t>
      </w:r>
      <w:r w:rsidR="006C1373" w:rsidRPr="00CC37CD">
        <w:rPr>
          <w:rFonts w:hint="eastAsia"/>
        </w:rPr>
        <w:t>，</w:t>
      </w:r>
      <w:r w:rsidR="00931FD4">
        <w:rPr>
          <w:rFonts w:hint="eastAsia"/>
        </w:rPr>
        <w:t>显示器、自动控制</w:t>
      </w:r>
      <w:r w:rsidR="006C1373" w:rsidRPr="00CC37CD">
        <w:rPr>
          <w:rFonts w:hint="eastAsia"/>
        </w:rPr>
        <w:t>硬件</w:t>
      </w:r>
      <w:r w:rsidR="00931FD4">
        <w:rPr>
          <w:rFonts w:hint="eastAsia"/>
        </w:rPr>
        <w:t>包含的工业控制计算机</w:t>
      </w:r>
      <w:r w:rsidR="006C1373" w:rsidRPr="00CC37CD">
        <w:rPr>
          <w:rFonts w:hint="eastAsia"/>
        </w:rPr>
        <w:t>配置需满足以下要求：</w:t>
      </w:r>
    </w:p>
    <w:p w:rsidR="006C1373" w:rsidRPr="00CC37CD" w:rsidRDefault="006C1373" w:rsidP="00CC37CD">
      <w:pPr>
        <w:spacing w:line="360" w:lineRule="auto"/>
        <w:ind w:firstLineChars="202" w:firstLine="424"/>
      </w:pPr>
      <w:r w:rsidRPr="00CC37CD">
        <w:rPr>
          <w:rFonts w:hint="eastAsia"/>
        </w:rPr>
        <w:t>1</w:t>
      </w:r>
      <w:r w:rsidRPr="00CC37CD">
        <w:rPr>
          <w:rFonts w:hint="eastAsia"/>
        </w:rPr>
        <w:t>）</w:t>
      </w:r>
      <w:r w:rsidRPr="00CC37CD">
        <w:rPr>
          <w:rFonts w:hint="eastAsia"/>
        </w:rPr>
        <w:t>CPU</w:t>
      </w:r>
      <w:r w:rsidRPr="00CC37CD">
        <w:rPr>
          <w:rFonts w:hint="eastAsia"/>
        </w:rPr>
        <w:t>性能不低于</w:t>
      </w:r>
      <w:proofErr w:type="spellStart"/>
      <w:r w:rsidRPr="00CC37CD">
        <w:rPr>
          <w:rFonts w:hint="eastAsia"/>
        </w:rPr>
        <w:t>intel</w:t>
      </w:r>
      <w:proofErr w:type="spellEnd"/>
      <w:r w:rsidRPr="00CC37CD">
        <w:rPr>
          <w:rFonts w:hint="eastAsia"/>
        </w:rPr>
        <w:t xml:space="preserve"> </w:t>
      </w:r>
      <w:r w:rsidRPr="00CC37CD">
        <w:rPr>
          <w:rFonts w:hint="eastAsia"/>
        </w:rPr>
        <w:t>酷睿第八代</w:t>
      </w:r>
      <w:r w:rsidRPr="00CC37CD">
        <w:rPr>
          <w:rFonts w:hint="eastAsia"/>
        </w:rPr>
        <w:t>i5</w:t>
      </w:r>
      <w:r w:rsidRPr="00CC37CD">
        <w:rPr>
          <w:rFonts w:hint="eastAsia"/>
        </w:rPr>
        <w:t>处理器；</w:t>
      </w:r>
    </w:p>
    <w:p w:rsidR="006C1373" w:rsidRPr="00CC37CD" w:rsidRDefault="006C1373" w:rsidP="00CC37CD">
      <w:pPr>
        <w:spacing w:line="360" w:lineRule="auto"/>
        <w:ind w:firstLineChars="202" w:firstLine="424"/>
      </w:pPr>
      <w:r w:rsidRPr="00CC37CD">
        <w:rPr>
          <w:rFonts w:hint="eastAsia"/>
        </w:rPr>
        <w:t>2</w:t>
      </w:r>
      <w:r w:rsidRPr="00CC37CD">
        <w:rPr>
          <w:rFonts w:hint="eastAsia"/>
        </w:rPr>
        <w:t>）内存不小于</w:t>
      </w:r>
      <w:r w:rsidRPr="00CC37CD">
        <w:rPr>
          <w:rFonts w:hint="eastAsia"/>
        </w:rPr>
        <w:t>8GB</w:t>
      </w:r>
      <w:r w:rsidRPr="00CC37CD">
        <w:rPr>
          <w:rFonts w:hint="eastAsia"/>
        </w:rPr>
        <w:t>；</w:t>
      </w:r>
    </w:p>
    <w:p w:rsidR="006C1373" w:rsidRPr="00CC37CD" w:rsidRDefault="006C1373" w:rsidP="00CC37CD">
      <w:pPr>
        <w:spacing w:line="360" w:lineRule="auto"/>
        <w:ind w:firstLineChars="202" w:firstLine="424"/>
      </w:pPr>
      <w:r w:rsidRPr="00CC37CD">
        <w:rPr>
          <w:rFonts w:hint="eastAsia"/>
        </w:rPr>
        <w:t>3</w:t>
      </w:r>
      <w:r w:rsidRPr="00CC37CD">
        <w:rPr>
          <w:rFonts w:hint="eastAsia"/>
        </w:rPr>
        <w:t>）硬盘不小于</w:t>
      </w:r>
      <w:r w:rsidRPr="00CC37CD">
        <w:rPr>
          <w:rFonts w:hint="eastAsia"/>
        </w:rPr>
        <w:t>1TB</w:t>
      </w:r>
      <w:r w:rsidRPr="00CC37CD">
        <w:rPr>
          <w:rFonts w:hint="eastAsia"/>
        </w:rPr>
        <w:t>，转速</w:t>
      </w:r>
      <w:r w:rsidRPr="00CC37CD">
        <w:rPr>
          <w:rFonts w:hint="eastAsia"/>
        </w:rPr>
        <w:t>7200</w:t>
      </w:r>
      <w:r w:rsidR="00F95CB0" w:rsidRPr="00CC37CD">
        <w:rPr>
          <w:rFonts w:hint="eastAsia"/>
        </w:rPr>
        <w:t>rpm</w:t>
      </w:r>
      <w:r w:rsidRPr="00CC37CD">
        <w:rPr>
          <w:rFonts w:hint="eastAsia"/>
        </w:rPr>
        <w:t>以上；</w:t>
      </w:r>
    </w:p>
    <w:p w:rsidR="004D6306" w:rsidRPr="00CC37CD" w:rsidRDefault="006C1373" w:rsidP="00CC37CD">
      <w:pPr>
        <w:spacing w:line="360" w:lineRule="auto"/>
        <w:ind w:firstLineChars="202" w:firstLine="424"/>
      </w:pPr>
      <w:r w:rsidRPr="00CC37CD">
        <w:rPr>
          <w:rFonts w:hint="eastAsia"/>
        </w:rPr>
        <w:t>4</w:t>
      </w:r>
      <w:r w:rsidRPr="00CC37CD">
        <w:rPr>
          <w:rFonts w:hint="eastAsia"/>
        </w:rPr>
        <w:t>）独立显卡，显存大于</w:t>
      </w:r>
      <w:r w:rsidRPr="00CC37CD">
        <w:rPr>
          <w:rFonts w:hint="eastAsia"/>
        </w:rPr>
        <w:t>2GB</w:t>
      </w:r>
      <w:r w:rsidRPr="00CC37CD">
        <w:rPr>
          <w:rFonts w:hint="eastAsia"/>
        </w:rPr>
        <w:t>；</w:t>
      </w:r>
    </w:p>
    <w:p w:rsidR="006C1373" w:rsidRPr="00CC37CD" w:rsidRDefault="006C1373" w:rsidP="00CC37CD">
      <w:pPr>
        <w:spacing w:line="360" w:lineRule="auto"/>
        <w:ind w:firstLineChars="202" w:firstLine="424"/>
      </w:pPr>
      <w:r w:rsidRPr="00CC37CD">
        <w:rPr>
          <w:rFonts w:hint="eastAsia"/>
        </w:rPr>
        <w:t>5</w:t>
      </w:r>
      <w:r w:rsidRPr="00CC37CD">
        <w:rPr>
          <w:rFonts w:hint="eastAsia"/>
        </w:rPr>
        <w:t>）显示器不小于</w:t>
      </w:r>
      <w:r w:rsidRPr="00CC37CD">
        <w:rPr>
          <w:rFonts w:hint="eastAsia"/>
        </w:rPr>
        <w:t>21</w:t>
      </w:r>
      <w:r w:rsidRPr="00CC37CD">
        <w:rPr>
          <w:rFonts w:hint="eastAsia"/>
        </w:rPr>
        <w:t>寸。</w:t>
      </w:r>
    </w:p>
    <w:p w:rsidR="006C1373" w:rsidRDefault="006C1373" w:rsidP="00CC37CD">
      <w:pPr>
        <w:spacing w:line="360" w:lineRule="auto"/>
        <w:ind w:firstLineChars="200" w:firstLine="420"/>
        <w:rPr>
          <w:rFonts w:hint="eastAsia"/>
        </w:rPr>
      </w:pPr>
      <w:r w:rsidRPr="00CC37CD">
        <w:rPr>
          <w:rFonts w:hint="eastAsia"/>
        </w:rPr>
        <w:t>仿真软件要求基于</w:t>
      </w:r>
      <w:r w:rsidRPr="00CC37CD">
        <w:rPr>
          <w:rFonts w:hint="eastAsia"/>
        </w:rPr>
        <w:t>MATLAB</w:t>
      </w:r>
      <w:r w:rsidRPr="00CC37CD">
        <w:rPr>
          <w:rFonts w:hint="eastAsia"/>
        </w:rPr>
        <w:t>开发，</w:t>
      </w:r>
      <w:r w:rsidR="007515C7" w:rsidRPr="00CC37CD">
        <w:rPr>
          <w:rFonts w:hint="eastAsia"/>
        </w:rPr>
        <w:t>可运行于微软</w:t>
      </w:r>
      <w:r w:rsidR="007515C7" w:rsidRPr="00CC37CD">
        <w:rPr>
          <w:rFonts w:hint="eastAsia"/>
        </w:rPr>
        <w:t>Windows 7</w:t>
      </w:r>
      <w:r w:rsidR="007515C7" w:rsidRPr="00CC37CD">
        <w:rPr>
          <w:rFonts w:hint="eastAsia"/>
        </w:rPr>
        <w:t>及以上操作系统，</w:t>
      </w:r>
      <w:r w:rsidRPr="00CC37CD">
        <w:rPr>
          <w:rFonts w:hint="eastAsia"/>
        </w:rPr>
        <w:t>完成实验要求的所有功能并提供源代码以及详细的功能说明文件。</w:t>
      </w:r>
    </w:p>
    <w:p w:rsidR="00ED5459" w:rsidRPr="00ED5459" w:rsidRDefault="00ED5459" w:rsidP="00CC37CD">
      <w:pPr>
        <w:spacing w:line="360" w:lineRule="auto"/>
        <w:ind w:firstLineChars="200" w:firstLine="420"/>
      </w:pPr>
    </w:p>
    <w:p w:rsidR="00ED5459" w:rsidRPr="008327BA" w:rsidRDefault="00ED5459" w:rsidP="00ED5459">
      <w:pPr>
        <w:spacing w:line="360" w:lineRule="auto"/>
        <w:rPr>
          <w:b/>
          <w:sz w:val="24"/>
          <w:szCs w:val="24"/>
        </w:rPr>
      </w:pPr>
      <w:r w:rsidRPr="008327BA">
        <w:rPr>
          <w:rFonts w:hint="eastAsia"/>
          <w:b/>
          <w:sz w:val="24"/>
          <w:szCs w:val="24"/>
        </w:rPr>
        <w:t>2</w:t>
      </w:r>
      <w:r w:rsidRPr="008327BA">
        <w:rPr>
          <w:rFonts w:hint="eastAsia"/>
          <w:b/>
          <w:sz w:val="24"/>
          <w:szCs w:val="24"/>
        </w:rPr>
        <w:t>．</w:t>
      </w:r>
      <w:r>
        <w:rPr>
          <w:rFonts w:hint="eastAsia"/>
          <w:b/>
          <w:sz w:val="24"/>
          <w:szCs w:val="24"/>
        </w:rPr>
        <w:t>数量：</w:t>
      </w:r>
      <w:r>
        <w:rPr>
          <w:rFonts w:hint="eastAsia"/>
          <w:b/>
          <w:sz w:val="24"/>
          <w:szCs w:val="24"/>
        </w:rPr>
        <w:t>5</w:t>
      </w:r>
      <w:r>
        <w:rPr>
          <w:rFonts w:hint="eastAsia"/>
          <w:b/>
          <w:sz w:val="24"/>
          <w:szCs w:val="24"/>
        </w:rPr>
        <w:t>套</w:t>
      </w:r>
    </w:p>
    <w:p w:rsidR="006C1373" w:rsidRPr="00ED5459" w:rsidRDefault="006C1373" w:rsidP="00CC37CD">
      <w:pPr>
        <w:spacing w:line="360" w:lineRule="auto"/>
      </w:pPr>
    </w:p>
    <w:p w:rsidR="004D6306" w:rsidRPr="008327BA" w:rsidRDefault="00ED5459" w:rsidP="00CC37CD">
      <w:pPr>
        <w:spacing w:line="360" w:lineRule="auto"/>
        <w:rPr>
          <w:b/>
          <w:sz w:val="24"/>
          <w:szCs w:val="24"/>
        </w:rPr>
      </w:pPr>
      <w:r>
        <w:rPr>
          <w:rFonts w:hint="eastAsia"/>
          <w:b/>
          <w:sz w:val="24"/>
          <w:szCs w:val="24"/>
        </w:rPr>
        <w:t>3</w:t>
      </w:r>
      <w:r w:rsidR="004D6306" w:rsidRPr="008327BA">
        <w:rPr>
          <w:rFonts w:hint="eastAsia"/>
          <w:b/>
          <w:sz w:val="24"/>
          <w:szCs w:val="24"/>
        </w:rPr>
        <w:t>．实验系统的主要功能</w:t>
      </w:r>
    </w:p>
    <w:p w:rsidR="007515C7" w:rsidRPr="00CC37CD" w:rsidRDefault="007515C7" w:rsidP="00CC37CD">
      <w:pPr>
        <w:spacing w:line="360" w:lineRule="auto"/>
        <w:ind w:firstLineChars="200" w:firstLine="420"/>
      </w:pPr>
      <w:r w:rsidRPr="00CC37CD">
        <w:rPr>
          <w:rFonts w:hint="eastAsia"/>
        </w:rPr>
        <w:t>利用本实验装置应能完成以下实验内容：</w:t>
      </w:r>
    </w:p>
    <w:p w:rsidR="007515C7" w:rsidRPr="00CC37CD" w:rsidRDefault="007515C7" w:rsidP="00CC37CD">
      <w:pPr>
        <w:pStyle w:val="a5"/>
        <w:numPr>
          <w:ilvl w:val="0"/>
          <w:numId w:val="1"/>
        </w:numPr>
        <w:spacing w:line="360" w:lineRule="auto"/>
        <w:ind w:firstLineChars="0" w:firstLine="6"/>
      </w:pPr>
      <w:r w:rsidRPr="00CC37CD">
        <w:rPr>
          <w:rFonts w:hint="eastAsia"/>
        </w:rPr>
        <w:t>典型环节的模拟</w:t>
      </w:r>
    </w:p>
    <w:p w:rsidR="00F95CB0" w:rsidRPr="00CC37CD" w:rsidRDefault="00F95CB0" w:rsidP="00CC37CD">
      <w:pPr>
        <w:pStyle w:val="a5"/>
        <w:numPr>
          <w:ilvl w:val="0"/>
          <w:numId w:val="1"/>
        </w:numPr>
        <w:spacing w:line="360" w:lineRule="auto"/>
        <w:ind w:firstLineChars="0" w:firstLine="6"/>
      </w:pPr>
      <w:r w:rsidRPr="00CC37CD">
        <w:rPr>
          <w:rFonts w:hint="eastAsia"/>
        </w:rPr>
        <w:t>一阶系统的模拟与时域动态性能研究</w:t>
      </w:r>
    </w:p>
    <w:p w:rsidR="007515C7" w:rsidRPr="00CC37CD" w:rsidRDefault="007515C7" w:rsidP="00CC37CD">
      <w:pPr>
        <w:pStyle w:val="a5"/>
        <w:numPr>
          <w:ilvl w:val="0"/>
          <w:numId w:val="1"/>
        </w:numPr>
        <w:spacing w:line="360" w:lineRule="auto"/>
        <w:ind w:firstLineChars="0" w:firstLine="6"/>
      </w:pPr>
      <w:r w:rsidRPr="00CC37CD">
        <w:rPr>
          <w:rFonts w:hint="eastAsia"/>
        </w:rPr>
        <w:t>二阶系统的模拟与</w:t>
      </w:r>
      <w:r w:rsidR="00F95CB0" w:rsidRPr="00CC37CD">
        <w:rPr>
          <w:rFonts w:hint="eastAsia"/>
        </w:rPr>
        <w:t>时域</w:t>
      </w:r>
      <w:r w:rsidRPr="00CC37CD">
        <w:rPr>
          <w:rFonts w:hint="eastAsia"/>
        </w:rPr>
        <w:t>动态性能研究</w:t>
      </w:r>
    </w:p>
    <w:p w:rsidR="00F95CB0" w:rsidRPr="00CC37CD" w:rsidRDefault="00F95CB0" w:rsidP="00CC37CD">
      <w:pPr>
        <w:pStyle w:val="a5"/>
        <w:numPr>
          <w:ilvl w:val="0"/>
          <w:numId w:val="1"/>
        </w:numPr>
        <w:spacing w:line="360" w:lineRule="auto"/>
        <w:ind w:firstLineChars="0" w:firstLine="6"/>
      </w:pPr>
      <w:r w:rsidRPr="00CC37CD">
        <w:rPr>
          <w:rFonts w:hint="eastAsia"/>
        </w:rPr>
        <w:t>控制系统的稳定性分析</w:t>
      </w:r>
    </w:p>
    <w:p w:rsidR="00F95CB0" w:rsidRPr="00CC37CD" w:rsidRDefault="00F95CB0" w:rsidP="00CC37CD">
      <w:pPr>
        <w:pStyle w:val="a5"/>
        <w:numPr>
          <w:ilvl w:val="0"/>
          <w:numId w:val="1"/>
        </w:numPr>
        <w:spacing w:line="360" w:lineRule="auto"/>
        <w:ind w:firstLineChars="0" w:firstLine="6"/>
      </w:pPr>
      <w:r w:rsidRPr="00CC37CD">
        <w:rPr>
          <w:rFonts w:hint="eastAsia"/>
        </w:rPr>
        <w:t>控制系统的频域分析</w:t>
      </w:r>
    </w:p>
    <w:p w:rsidR="007515C7" w:rsidRPr="00CC37CD" w:rsidRDefault="007515C7" w:rsidP="00CC37CD">
      <w:pPr>
        <w:pStyle w:val="a5"/>
        <w:numPr>
          <w:ilvl w:val="0"/>
          <w:numId w:val="1"/>
        </w:numPr>
        <w:spacing w:line="360" w:lineRule="auto"/>
        <w:ind w:firstLineChars="0" w:firstLine="6"/>
      </w:pPr>
      <w:r w:rsidRPr="00CC37CD">
        <w:rPr>
          <w:rFonts w:hint="eastAsia"/>
        </w:rPr>
        <w:t>线性自动控制系统的设计与校正</w:t>
      </w:r>
    </w:p>
    <w:p w:rsidR="007515C7" w:rsidRPr="00CC37CD" w:rsidRDefault="007515C7" w:rsidP="00CC37CD">
      <w:pPr>
        <w:pStyle w:val="a5"/>
        <w:numPr>
          <w:ilvl w:val="0"/>
          <w:numId w:val="1"/>
        </w:numPr>
        <w:spacing w:line="360" w:lineRule="auto"/>
        <w:ind w:firstLineChars="0" w:firstLine="6"/>
      </w:pPr>
      <w:r w:rsidRPr="00CC37CD">
        <w:rPr>
          <w:rFonts w:hint="eastAsia"/>
        </w:rPr>
        <w:lastRenderedPageBreak/>
        <w:t>控制系统极点的任意配置</w:t>
      </w:r>
    </w:p>
    <w:p w:rsidR="007515C7" w:rsidRPr="00CC37CD" w:rsidRDefault="00F95CB0" w:rsidP="00CC37CD">
      <w:pPr>
        <w:pStyle w:val="a5"/>
        <w:numPr>
          <w:ilvl w:val="0"/>
          <w:numId w:val="1"/>
        </w:numPr>
        <w:spacing w:line="360" w:lineRule="auto"/>
        <w:ind w:firstLineChars="0" w:firstLine="6"/>
      </w:pPr>
      <w:r w:rsidRPr="00CC37CD">
        <w:rPr>
          <w:rFonts w:hint="eastAsia"/>
        </w:rPr>
        <w:t>双容水箱仿真实验</w:t>
      </w:r>
    </w:p>
    <w:p w:rsidR="007515C7" w:rsidRPr="00CC37CD" w:rsidRDefault="00F95CB0" w:rsidP="00CC37CD">
      <w:pPr>
        <w:pStyle w:val="a5"/>
        <w:numPr>
          <w:ilvl w:val="0"/>
          <w:numId w:val="1"/>
        </w:numPr>
        <w:spacing w:line="360" w:lineRule="auto"/>
        <w:ind w:firstLineChars="0" w:firstLine="6"/>
      </w:pPr>
      <w:r w:rsidRPr="00CC37CD">
        <w:rPr>
          <w:rFonts w:hint="eastAsia"/>
        </w:rPr>
        <w:t>温度控制系统仿真实验</w:t>
      </w:r>
    </w:p>
    <w:p w:rsidR="00F95CB0" w:rsidRPr="00CC37CD" w:rsidRDefault="00F95CB0" w:rsidP="00CC37CD">
      <w:pPr>
        <w:pStyle w:val="a5"/>
        <w:numPr>
          <w:ilvl w:val="0"/>
          <w:numId w:val="1"/>
        </w:numPr>
        <w:spacing w:line="360" w:lineRule="auto"/>
        <w:ind w:firstLineChars="0" w:firstLine="6"/>
      </w:pPr>
      <w:r w:rsidRPr="00CC37CD">
        <w:rPr>
          <w:rFonts w:hint="eastAsia"/>
        </w:rPr>
        <w:t>粘度控制仿真实验</w:t>
      </w:r>
    </w:p>
    <w:p w:rsidR="008327BA" w:rsidRDefault="008327BA" w:rsidP="008327BA">
      <w:pPr>
        <w:spacing w:line="360" w:lineRule="auto"/>
        <w:ind w:firstLineChars="200" w:firstLine="420"/>
      </w:pPr>
      <w:bookmarkStart w:id="0" w:name="_GoBack"/>
      <w:bookmarkEnd w:id="0"/>
    </w:p>
    <w:p w:rsidR="007515C7" w:rsidRPr="00CC37CD" w:rsidRDefault="00F95CB0" w:rsidP="008327BA">
      <w:pPr>
        <w:spacing w:line="360" w:lineRule="auto"/>
        <w:ind w:firstLineChars="200" w:firstLine="420"/>
      </w:pPr>
      <w:r w:rsidRPr="00CC37CD">
        <w:rPr>
          <w:rFonts w:hint="eastAsia"/>
        </w:rPr>
        <w:t>具体的实验内容及功能要求如下：</w:t>
      </w:r>
    </w:p>
    <w:p w:rsidR="00F95CB0" w:rsidRPr="008327BA" w:rsidRDefault="00F95CB0" w:rsidP="00CC37CD">
      <w:pPr>
        <w:spacing w:line="360" w:lineRule="auto"/>
        <w:rPr>
          <w:b/>
        </w:rPr>
      </w:pPr>
      <w:r w:rsidRPr="008327BA">
        <w:rPr>
          <w:rFonts w:hint="eastAsia"/>
          <w:b/>
        </w:rPr>
        <w:t>（</w:t>
      </w:r>
      <w:r w:rsidRPr="008327BA">
        <w:rPr>
          <w:rFonts w:hint="eastAsia"/>
          <w:b/>
        </w:rPr>
        <w:t>1</w:t>
      </w:r>
      <w:r w:rsidRPr="008327BA">
        <w:rPr>
          <w:rFonts w:hint="eastAsia"/>
          <w:b/>
        </w:rPr>
        <w:t>）典型环节的模拟</w:t>
      </w:r>
    </w:p>
    <w:p w:rsidR="00DE7211" w:rsidRPr="00CC37CD" w:rsidRDefault="00DE7211" w:rsidP="00CC37CD">
      <w:pPr>
        <w:spacing w:line="360" w:lineRule="auto"/>
      </w:pPr>
      <w:r w:rsidRPr="00CC37CD">
        <w:rPr>
          <w:rFonts w:hint="eastAsia"/>
        </w:rPr>
        <w:t>1</w:t>
      </w:r>
      <w:r w:rsidRPr="00CC37CD">
        <w:rPr>
          <w:rFonts w:hint="eastAsia"/>
        </w:rPr>
        <w:t>）实验描述</w:t>
      </w:r>
    </w:p>
    <w:p w:rsidR="00DE7211" w:rsidRPr="00CC37CD" w:rsidRDefault="00DE7211" w:rsidP="008327BA">
      <w:pPr>
        <w:spacing w:line="360" w:lineRule="auto"/>
        <w:ind w:firstLineChars="200" w:firstLine="420"/>
      </w:pPr>
      <w:r w:rsidRPr="00CC37CD">
        <w:rPr>
          <w:rFonts w:hint="eastAsia"/>
        </w:rPr>
        <w:t>利用</w:t>
      </w:r>
      <w:r w:rsidRPr="00CC37CD">
        <w:rPr>
          <w:rFonts w:hint="eastAsia"/>
        </w:rPr>
        <w:t>MATLAB</w:t>
      </w:r>
      <w:r w:rsidRPr="00CC37CD">
        <w:rPr>
          <w:rFonts w:hint="eastAsia"/>
        </w:rPr>
        <w:t>软件建立</w:t>
      </w:r>
      <w:r w:rsidR="00CC37CD" w:rsidRPr="00CC37CD">
        <w:rPr>
          <w:rFonts w:hint="eastAsia"/>
        </w:rPr>
        <w:t>典型环节</w:t>
      </w:r>
      <w:r w:rsidRPr="00CC37CD">
        <w:rPr>
          <w:rFonts w:hint="eastAsia"/>
        </w:rPr>
        <w:t>的传递函数，</w:t>
      </w:r>
      <w:r w:rsidR="00CC37CD" w:rsidRPr="00CC37CD">
        <w:rPr>
          <w:rFonts w:hint="eastAsia"/>
        </w:rPr>
        <w:t>包括比例、积分、微分、一阶惯性、二阶震荡等，计算不同连接方式（串联、并联、反馈等）的多个典型环节的等效传递函数，开环、闭环、误差传递函数等的计算</w:t>
      </w:r>
      <w:r w:rsidRPr="00CC37CD">
        <w:rPr>
          <w:rFonts w:hint="eastAsia"/>
        </w:rPr>
        <w:t>。</w:t>
      </w:r>
    </w:p>
    <w:p w:rsidR="00DE7211" w:rsidRPr="00CC37CD" w:rsidRDefault="00DE7211" w:rsidP="00CC37CD">
      <w:pPr>
        <w:spacing w:line="360" w:lineRule="auto"/>
      </w:pPr>
      <w:r w:rsidRPr="00CC37CD">
        <w:rPr>
          <w:rFonts w:hint="eastAsia"/>
        </w:rPr>
        <w:t>2</w:t>
      </w:r>
      <w:r w:rsidRPr="00CC37CD">
        <w:rPr>
          <w:rFonts w:hint="eastAsia"/>
        </w:rPr>
        <w:t>）实验功能</w:t>
      </w:r>
    </w:p>
    <w:p w:rsidR="00DE7211" w:rsidRPr="00CC37CD" w:rsidRDefault="00DE7211" w:rsidP="008327BA">
      <w:pPr>
        <w:pStyle w:val="a5"/>
        <w:numPr>
          <w:ilvl w:val="0"/>
          <w:numId w:val="4"/>
        </w:numPr>
        <w:spacing w:line="360" w:lineRule="auto"/>
        <w:ind w:firstLineChars="0"/>
      </w:pPr>
      <w:r w:rsidRPr="00CC37CD">
        <w:rPr>
          <w:rFonts w:hint="eastAsia"/>
        </w:rPr>
        <w:t>绘制仿真实验面板，便于学生了解传递函数方框图；</w:t>
      </w:r>
    </w:p>
    <w:p w:rsidR="00B95451" w:rsidRPr="00CC37CD" w:rsidRDefault="00CC37CD" w:rsidP="008327BA">
      <w:pPr>
        <w:pStyle w:val="a5"/>
        <w:numPr>
          <w:ilvl w:val="0"/>
          <w:numId w:val="4"/>
        </w:numPr>
        <w:spacing w:line="360" w:lineRule="auto"/>
        <w:ind w:firstLineChars="0"/>
      </w:pPr>
      <w:r w:rsidRPr="00CC37CD">
        <w:rPr>
          <w:rFonts w:hint="eastAsia"/>
        </w:rPr>
        <w:t>提供典型环节传递函数的选择功能；</w:t>
      </w:r>
    </w:p>
    <w:p w:rsidR="00CC37CD" w:rsidRPr="00CC37CD" w:rsidRDefault="00CC37CD" w:rsidP="008327BA">
      <w:pPr>
        <w:pStyle w:val="a5"/>
        <w:numPr>
          <w:ilvl w:val="0"/>
          <w:numId w:val="4"/>
        </w:numPr>
        <w:spacing w:line="360" w:lineRule="auto"/>
        <w:ind w:firstLineChars="0"/>
      </w:pPr>
      <w:r w:rsidRPr="00CC37CD">
        <w:rPr>
          <w:rFonts w:hint="eastAsia"/>
        </w:rPr>
        <w:t>计算串联传递函数的等效传递函数；</w:t>
      </w:r>
    </w:p>
    <w:p w:rsidR="00CC37CD" w:rsidRPr="00CC37CD" w:rsidRDefault="00CC37CD" w:rsidP="008327BA">
      <w:pPr>
        <w:pStyle w:val="a5"/>
        <w:numPr>
          <w:ilvl w:val="0"/>
          <w:numId w:val="4"/>
        </w:numPr>
        <w:spacing w:line="360" w:lineRule="auto"/>
        <w:ind w:firstLineChars="0"/>
      </w:pPr>
      <w:r w:rsidRPr="00CC37CD">
        <w:rPr>
          <w:rFonts w:hint="eastAsia"/>
        </w:rPr>
        <w:t>计算并联传递函数的等效传递函数；</w:t>
      </w:r>
    </w:p>
    <w:p w:rsidR="00CC37CD" w:rsidRPr="00CC37CD" w:rsidRDefault="00CC37CD" w:rsidP="008327BA">
      <w:pPr>
        <w:pStyle w:val="a5"/>
        <w:numPr>
          <w:ilvl w:val="0"/>
          <w:numId w:val="4"/>
        </w:numPr>
        <w:spacing w:line="360" w:lineRule="auto"/>
        <w:ind w:firstLineChars="0"/>
      </w:pPr>
      <w:r w:rsidRPr="00CC37CD">
        <w:rPr>
          <w:rFonts w:hint="eastAsia"/>
        </w:rPr>
        <w:t>计算反馈连接传递函数的等效传递函数；</w:t>
      </w:r>
    </w:p>
    <w:p w:rsidR="00CC37CD" w:rsidRPr="00CC37CD" w:rsidRDefault="00CC37CD" w:rsidP="00CC37CD">
      <w:pPr>
        <w:spacing w:line="360" w:lineRule="auto"/>
      </w:pPr>
    </w:p>
    <w:p w:rsidR="00F95CB0" w:rsidRPr="008327BA" w:rsidRDefault="00F95CB0" w:rsidP="00CC37CD">
      <w:pPr>
        <w:spacing w:line="360" w:lineRule="auto"/>
        <w:rPr>
          <w:b/>
        </w:rPr>
      </w:pPr>
      <w:r w:rsidRPr="008327BA">
        <w:rPr>
          <w:rFonts w:hint="eastAsia"/>
          <w:b/>
        </w:rPr>
        <w:t>（</w:t>
      </w:r>
      <w:r w:rsidRPr="008327BA">
        <w:rPr>
          <w:rFonts w:hint="eastAsia"/>
          <w:b/>
        </w:rPr>
        <w:t>2</w:t>
      </w:r>
      <w:r w:rsidRPr="008327BA">
        <w:rPr>
          <w:rFonts w:hint="eastAsia"/>
          <w:b/>
        </w:rPr>
        <w:t>）一阶系统的模拟与时域动态性能研究</w:t>
      </w:r>
    </w:p>
    <w:p w:rsidR="00B95451" w:rsidRPr="00CC37CD" w:rsidRDefault="00B95451" w:rsidP="00CC37CD">
      <w:pPr>
        <w:spacing w:line="360" w:lineRule="auto"/>
      </w:pPr>
      <w:r w:rsidRPr="00CC37CD">
        <w:rPr>
          <w:rFonts w:hint="eastAsia"/>
        </w:rPr>
        <w:t>1</w:t>
      </w:r>
      <w:r w:rsidRPr="00CC37CD">
        <w:rPr>
          <w:rFonts w:hint="eastAsia"/>
        </w:rPr>
        <w:t>）实验描述</w:t>
      </w:r>
    </w:p>
    <w:p w:rsidR="00B95451" w:rsidRPr="00CC37CD" w:rsidRDefault="00B95451" w:rsidP="008327BA">
      <w:pPr>
        <w:spacing w:line="360" w:lineRule="auto"/>
        <w:ind w:firstLineChars="200" w:firstLine="420"/>
      </w:pPr>
      <w:r w:rsidRPr="00CC37CD">
        <w:rPr>
          <w:rFonts w:hint="eastAsia"/>
        </w:rPr>
        <w:t>利用</w:t>
      </w:r>
      <w:r w:rsidRPr="00CC37CD">
        <w:rPr>
          <w:rFonts w:hint="eastAsia"/>
        </w:rPr>
        <w:t>MATLAB</w:t>
      </w:r>
      <w:r w:rsidRPr="00CC37CD">
        <w:rPr>
          <w:rFonts w:hint="eastAsia"/>
        </w:rPr>
        <w:t>软件建立一阶系统的传递函数，求解</w:t>
      </w:r>
      <w:r w:rsidR="0065591A" w:rsidRPr="00CC37CD">
        <w:rPr>
          <w:rFonts w:hint="eastAsia"/>
        </w:rPr>
        <w:t>并绘制</w:t>
      </w:r>
      <w:r w:rsidRPr="00CC37CD">
        <w:rPr>
          <w:rFonts w:hint="eastAsia"/>
        </w:rPr>
        <w:t>系统在不同输入作用下的输出响应，研究系统参数对动态性能的影响，对比理论计算与仿真实验结果。</w:t>
      </w:r>
    </w:p>
    <w:p w:rsidR="00B95451" w:rsidRPr="00CC37CD" w:rsidRDefault="00B95451" w:rsidP="00CC37CD">
      <w:pPr>
        <w:spacing w:line="360" w:lineRule="auto"/>
      </w:pPr>
      <w:r w:rsidRPr="00CC37CD">
        <w:rPr>
          <w:rFonts w:hint="eastAsia"/>
        </w:rPr>
        <w:t>2</w:t>
      </w:r>
      <w:r w:rsidRPr="00CC37CD">
        <w:rPr>
          <w:rFonts w:hint="eastAsia"/>
        </w:rPr>
        <w:t>）实验功能</w:t>
      </w:r>
    </w:p>
    <w:p w:rsidR="00F95CB0" w:rsidRPr="00CC37CD" w:rsidRDefault="00B95451" w:rsidP="008327BA">
      <w:pPr>
        <w:pStyle w:val="a5"/>
        <w:numPr>
          <w:ilvl w:val="0"/>
          <w:numId w:val="6"/>
        </w:numPr>
        <w:spacing w:line="360" w:lineRule="auto"/>
        <w:ind w:firstLineChars="0"/>
      </w:pPr>
      <w:r w:rsidRPr="00CC37CD">
        <w:rPr>
          <w:rFonts w:hint="eastAsia"/>
        </w:rPr>
        <w:t>绘制仿真实验面板，便于学生了解传递函数方框图；</w:t>
      </w:r>
    </w:p>
    <w:p w:rsidR="00B95451" w:rsidRPr="00CC37CD" w:rsidRDefault="005A252D" w:rsidP="008327BA">
      <w:pPr>
        <w:pStyle w:val="a5"/>
        <w:numPr>
          <w:ilvl w:val="0"/>
          <w:numId w:val="6"/>
        </w:numPr>
        <w:spacing w:line="360" w:lineRule="auto"/>
        <w:ind w:firstLineChars="0"/>
      </w:pPr>
      <w:r w:rsidRPr="00CC37CD">
        <w:rPr>
          <w:rFonts w:hint="eastAsia"/>
        </w:rPr>
        <w:t>提供阶跃、速度、加速度、脉冲等输入信号选择；</w:t>
      </w:r>
    </w:p>
    <w:p w:rsidR="005A252D" w:rsidRPr="00CC37CD" w:rsidRDefault="005A252D" w:rsidP="008327BA">
      <w:pPr>
        <w:pStyle w:val="a5"/>
        <w:numPr>
          <w:ilvl w:val="0"/>
          <w:numId w:val="6"/>
        </w:numPr>
        <w:spacing w:line="360" w:lineRule="auto"/>
        <w:ind w:firstLineChars="0"/>
      </w:pPr>
      <w:r w:rsidRPr="00CC37CD">
        <w:rPr>
          <w:rFonts w:hint="eastAsia"/>
        </w:rPr>
        <w:t>输出响应曲线的图形显示，提供坐标轴的放大缩小功能；</w:t>
      </w:r>
    </w:p>
    <w:p w:rsidR="005A252D" w:rsidRPr="00CC37CD" w:rsidRDefault="005A252D" w:rsidP="008327BA">
      <w:pPr>
        <w:pStyle w:val="a5"/>
        <w:numPr>
          <w:ilvl w:val="0"/>
          <w:numId w:val="6"/>
        </w:numPr>
        <w:spacing w:line="360" w:lineRule="auto"/>
        <w:ind w:firstLineChars="0"/>
      </w:pPr>
      <w:r w:rsidRPr="00CC37CD">
        <w:rPr>
          <w:rFonts w:hint="eastAsia"/>
        </w:rPr>
        <w:t>不同系统参数的输出响应对比；</w:t>
      </w:r>
    </w:p>
    <w:p w:rsidR="005A252D" w:rsidRPr="00CC37CD" w:rsidRDefault="005A252D" w:rsidP="008327BA">
      <w:pPr>
        <w:pStyle w:val="a5"/>
        <w:numPr>
          <w:ilvl w:val="0"/>
          <w:numId w:val="6"/>
        </w:numPr>
        <w:spacing w:line="360" w:lineRule="auto"/>
        <w:ind w:firstLineChars="0"/>
      </w:pPr>
      <w:r w:rsidRPr="00CC37CD">
        <w:rPr>
          <w:rFonts w:hint="eastAsia"/>
        </w:rPr>
        <w:t>响应曲线的数据保存和打印输出。</w:t>
      </w:r>
    </w:p>
    <w:p w:rsidR="00F95CB0" w:rsidRPr="00CC37CD" w:rsidRDefault="00F95CB0" w:rsidP="00CC37CD">
      <w:pPr>
        <w:spacing w:line="360" w:lineRule="auto"/>
      </w:pPr>
    </w:p>
    <w:p w:rsidR="00F95CB0" w:rsidRPr="008327BA" w:rsidRDefault="00F95CB0" w:rsidP="00CC37CD">
      <w:pPr>
        <w:spacing w:line="360" w:lineRule="auto"/>
        <w:rPr>
          <w:b/>
        </w:rPr>
      </w:pPr>
      <w:r w:rsidRPr="008327BA">
        <w:rPr>
          <w:rFonts w:hint="eastAsia"/>
          <w:b/>
        </w:rPr>
        <w:t>（</w:t>
      </w:r>
      <w:r w:rsidRPr="008327BA">
        <w:rPr>
          <w:rFonts w:hint="eastAsia"/>
          <w:b/>
        </w:rPr>
        <w:t>3</w:t>
      </w:r>
      <w:r w:rsidRPr="008327BA">
        <w:rPr>
          <w:rFonts w:hint="eastAsia"/>
          <w:b/>
        </w:rPr>
        <w:t>）二阶系统的模拟与时域动态性能研究</w:t>
      </w:r>
    </w:p>
    <w:p w:rsidR="0065591A" w:rsidRPr="00CC37CD" w:rsidRDefault="0065591A" w:rsidP="00CC37CD">
      <w:pPr>
        <w:spacing w:line="360" w:lineRule="auto"/>
      </w:pPr>
      <w:r w:rsidRPr="00CC37CD">
        <w:rPr>
          <w:rFonts w:hint="eastAsia"/>
        </w:rPr>
        <w:lastRenderedPageBreak/>
        <w:t>1</w:t>
      </w:r>
      <w:r w:rsidRPr="00CC37CD">
        <w:rPr>
          <w:rFonts w:hint="eastAsia"/>
        </w:rPr>
        <w:t>）实验描述</w:t>
      </w:r>
    </w:p>
    <w:p w:rsidR="0065591A" w:rsidRPr="00CC37CD" w:rsidRDefault="0065591A" w:rsidP="008327BA">
      <w:pPr>
        <w:spacing w:line="360" w:lineRule="auto"/>
        <w:ind w:firstLineChars="200" w:firstLine="420"/>
      </w:pPr>
      <w:r w:rsidRPr="00CC37CD">
        <w:rPr>
          <w:rFonts w:hint="eastAsia"/>
        </w:rPr>
        <w:t>利用</w:t>
      </w:r>
      <w:r w:rsidRPr="00CC37CD">
        <w:rPr>
          <w:rFonts w:hint="eastAsia"/>
        </w:rPr>
        <w:t>MATLAB</w:t>
      </w:r>
      <w:r w:rsidRPr="00CC37CD">
        <w:rPr>
          <w:rFonts w:hint="eastAsia"/>
        </w:rPr>
        <w:t>软件建立二阶系统的传递函数，求解并绘制系统在不同输入作用下的输出响应，研究系统参数阻尼系数、角频率等对动态性能的影响，对比理论计算与仿真实验结果。</w:t>
      </w:r>
    </w:p>
    <w:p w:rsidR="0065591A" w:rsidRPr="00CC37CD" w:rsidRDefault="0065591A" w:rsidP="00CC37CD">
      <w:pPr>
        <w:spacing w:line="360" w:lineRule="auto"/>
      </w:pPr>
      <w:r w:rsidRPr="00CC37CD">
        <w:rPr>
          <w:rFonts w:hint="eastAsia"/>
        </w:rPr>
        <w:t>2</w:t>
      </w:r>
      <w:r w:rsidRPr="00CC37CD">
        <w:rPr>
          <w:rFonts w:hint="eastAsia"/>
        </w:rPr>
        <w:t>）实验功能</w:t>
      </w:r>
    </w:p>
    <w:p w:rsidR="0065591A" w:rsidRPr="00CC37CD" w:rsidRDefault="0065591A" w:rsidP="008327BA">
      <w:pPr>
        <w:pStyle w:val="a5"/>
        <w:numPr>
          <w:ilvl w:val="0"/>
          <w:numId w:val="7"/>
        </w:numPr>
        <w:spacing w:line="360" w:lineRule="auto"/>
        <w:ind w:firstLineChars="0"/>
      </w:pPr>
      <w:r w:rsidRPr="00CC37CD">
        <w:rPr>
          <w:rFonts w:hint="eastAsia"/>
        </w:rPr>
        <w:t>绘制仿真实验面板，便于学生了解传递函数方框图；</w:t>
      </w:r>
    </w:p>
    <w:p w:rsidR="0065591A" w:rsidRPr="00CC37CD" w:rsidRDefault="0065591A" w:rsidP="008327BA">
      <w:pPr>
        <w:pStyle w:val="a5"/>
        <w:numPr>
          <w:ilvl w:val="0"/>
          <w:numId w:val="7"/>
        </w:numPr>
        <w:spacing w:line="360" w:lineRule="auto"/>
        <w:ind w:firstLineChars="0"/>
      </w:pPr>
      <w:r w:rsidRPr="00CC37CD">
        <w:rPr>
          <w:rFonts w:hint="eastAsia"/>
        </w:rPr>
        <w:t>提供阶跃、速度、加速度、脉冲等输入信号选择；</w:t>
      </w:r>
    </w:p>
    <w:p w:rsidR="0065591A" w:rsidRPr="00CC37CD" w:rsidRDefault="0065591A" w:rsidP="008327BA">
      <w:pPr>
        <w:pStyle w:val="a5"/>
        <w:numPr>
          <w:ilvl w:val="0"/>
          <w:numId w:val="7"/>
        </w:numPr>
        <w:spacing w:line="360" w:lineRule="auto"/>
        <w:ind w:firstLineChars="0"/>
      </w:pPr>
      <w:r w:rsidRPr="00CC37CD">
        <w:rPr>
          <w:rFonts w:hint="eastAsia"/>
        </w:rPr>
        <w:t>输出响应曲线的图形显示，提供坐标轴的放大缩小功能；</w:t>
      </w:r>
    </w:p>
    <w:p w:rsidR="0065591A" w:rsidRPr="00CC37CD" w:rsidRDefault="0065591A" w:rsidP="008327BA">
      <w:pPr>
        <w:pStyle w:val="a5"/>
        <w:numPr>
          <w:ilvl w:val="0"/>
          <w:numId w:val="7"/>
        </w:numPr>
        <w:spacing w:line="360" w:lineRule="auto"/>
        <w:ind w:firstLineChars="0"/>
      </w:pPr>
      <w:r w:rsidRPr="00CC37CD">
        <w:rPr>
          <w:rFonts w:hint="eastAsia"/>
        </w:rPr>
        <w:t>不同系统参数的输出响应对比；</w:t>
      </w:r>
    </w:p>
    <w:p w:rsidR="0065591A" w:rsidRPr="00CC37CD" w:rsidRDefault="0065591A" w:rsidP="008327BA">
      <w:pPr>
        <w:pStyle w:val="a5"/>
        <w:numPr>
          <w:ilvl w:val="0"/>
          <w:numId w:val="7"/>
        </w:numPr>
        <w:spacing w:line="360" w:lineRule="auto"/>
        <w:ind w:firstLineChars="0"/>
      </w:pPr>
      <w:r w:rsidRPr="00CC37CD">
        <w:rPr>
          <w:rFonts w:hint="eastAsia"/>
        </w:rPr>
        <w:t>响应曲线的数据保存和打印输出。</w:t>
      </w:r>
    </w:p>
    <w:p w:rsidR="00F95CB0" w:rsidRPr="00CC37CD" w:rsidRDefault="00F95CB0" w:rsidP="00CC37CD">
      <w:pPr>
        <w:spacing w:line="360" w:lineRule="auto"/>
      </w:pPr>
    </w:p>
    <w:p w:rsidR="00F95CB0" w:rsidRPr="008327BA" w:rsidRDefault="00F95CB0" w:rsidP="00CC37CD">
      <w:pPr>
        <w:spacing w:line="360" w:lineRule="auto"/>
        <w:rPr>
          <w:b/>
        </w:rPr>
      </w:pPr>
      <w:r w:rsidRPr="008327BA">
        <w:rPr>
          <w:rFonts w:hint="eastAsia"/>
          <w:b/>
        </w:rPr>
        <w:t>（</w:t>
      </w:r>
      <w:r w:rsidR="0065591A" w:rsidRPr="008327BA">
        <w:rPr>
          <w:rFonts w:hint="eastAsia"/>
          <w:b/>
        </w:rPr>
        <w:t>4</w:t>
      </w:r>
      <w:r w:rsidRPr="008327BA">
        <w:rPr>
          <w:rFonts w:hint="eastAsia"/>
          <w:b/>
        </w:rPr>
        <w:t>）</w:t>
      </w:r>
      <w:r w:rsidRPr="008327BA">
        <w:rPr>
          <w:rFonts w:hint="eastAsia"/>
          <w:b/>
        </w:rPr>
        <w:tab/>
      </w:r>
      <w:r w:rsidRPr="008327BA">
        <w:rPr>
          <w:rFonts w:hint="eastAsia"/>
          <w:b/>
        </w:rPr>
        <w:t>控制系统的稳定性分析</w:t>
      </w:r>
    </w:p>
    <w:p w:rsidR="0065591A" w:rsidRPr="00CC37CD" w:rsidRDefault="0065591A" w:rsidP="00CC37CD">
      <w:pPr>
        <w:spacing w:line="360" w:lineRule="auto"/>
      </w:pPr>
      <w:r w:rsidRPr="00CC37CD">
        <w:rPr>
          <w:rFonts w:hint="eastAsia"/>
        </w:rPr>
        <w:t>1</w:t>
      </w:r>
      <w:r w:rsidRPr="00CC37CD">
        <w:rPr>
          <w:rFonts w:hint="eastAsia"/>
        </w:rPr>
        <w:t>）实验描述</w:t>
      </w:r>
    </w:p>
    <w:p w:rsidR="0065591A" w:rsidRPr="00CC37CD" w:rsidRDefault="0065591A" w:rsidP="008327BA">
      <w:pPr>
        <w:spacing w:line="360" w:lineRule="auto"/>
        <w:ind w:firstLineChars="200" w:firstLine="420"/>
      </w:pPr>
      <w:r w:rsidRPr="00CC37CD">
        <w:rPr>
          <w:rFonts w:hint="eastAsia"/>
        </w:rPr>
        <w:t>利用</w:t>
      </w:r>
      <w:r w:rsidRPr="00CC37CD">
        <w:rPr>
          <w:rFonts w:hint="eastAsia"/>
        </w:rPr>
        <w:t>MATLAB</w:t>
      </w:r>
      <w:r w:rsidRPr="00CC37CD">
        <w:rPr>
          <w:rFonts w:hint="eastAsia"/>
        </w:rPr>
        <w:t>软件建立控制系统的零极点模型，求解系统零极点</w:t>
      </w:r>
      <w:r w:rsidR="003231E9" w:rsidRPr="00CC37CD">
        <w:rPr>
          <w:rFonts w:hint="eastAsia"/>
        </w:rPr>
        <w:t>，绘制根轨迹，</w:t>
      </w:r>
      <w:r w:rsidRPr="00CC37CD">
        <w:rPr>
          <w:rFonts w:hint="eastAsia"/>
        </w:rPr>
        <w:t>进而判断系统的稳定性，求解并绘制系统在不同输入作用下的输出响应，对比理论计算与仿真实验结果。</w:t>
      </w:r>
    </w:p>
    <w:p w:rsidR="0065591A" w:rsidRPr="00CC37CD" w:rsidRDefault="0065591A" w:rsidP="00CC37CD">
      <w:pPr>
        <w:spacing w:line="360" w:lineRule="auto"/>
      </w:pPr>
      <w:r w:rsidRPr="00CC37CD">
        <w:rPr>
          <w:rFonts w:hint="eastAsia"/>
        </w:rPr>
        <w:t>2</w:t>
      </w:r>
      <w:r w:rsidRPr="00CC37CD">
        <w:rPr>
          <w:rFonts w:hint="eastAsia"/>
        </w:rPr>
        <w:t>）实验功能</w:t>
      </w:r>
    </w:p>
    <w:p w:rsidR="0065591A" w:rsidRPr="00CC37CD" w:rsidRDefault="0065591A" w:rsidP="008327BA">
      <w:pPr>
        <w:pStyle w:val="a5"/>
        <w:numPr>
          <w:ilvl w:val="0"/>
          <w:numId w:val="8"/>
        </w:numPr>
        <w:spacing w:line="360" w:lineRule="auto"/>
        <w:ind w:firstLineChars="0"/>
      </w:pPr>
      <w:r w:rsidRPr="00CC37CD">
        <w:rPr>
          <w:rFonts w:hint="eastAsia"/>
        </w:rPr>
        <w:t>绘制仿真实验面板，便于学生了解传递函数方框图；</w:t>
      </w:r>
    </w:p>
    <w:p w:rsidR="003231E9" w:rsidRPr="00CC37CD" w:rsidRDefault="003231E9" w:rsidP="008327BA">
      <w:pPr>
        <w:pStyle w:val="a5"/>
        <w:numPr>
          <w:ilvl w:val="0"/>
          <w:numId w:val="8"/>
        </w:numPr>
        <w:spacing w:line="360" w:lineRule="auto"/>
        <w:ind w:firstLineChars="0"/>
      </w:pPr>
      <w:r w:rsidRPr="00CC37CD">
        <w:rPr>
          <w:rFonts w:hint="eastAsia"/>
        </w:rPr>
        <w:t>求解并显示给定模型的零极点；</w:t>
      </w:r>
    </w:p>
    <w:p w:rsidR="003231E9" w:rsidRPr="00CC37CD" w:rsidRDefault="003231E9" w:rsidP="008327BA">
      <w:pPr>
        <w:pStyle w:val="a5"/>
        <w:numPr>
          <w:ilvl w:val="0"/>
          <w:numId w:val="8"/>
        </w:numPr>
        <w:spacing w:line="360" w:lineRule="auto"/>
        <w:ind w:firstLineChars="0"/>
      </w:pPr>
      <w:r w:rsidRPr="00CC37CD">
        <w:rPr>
          <w:rFonts w:hint="eastAsia"/>
        </w:rPr>
        <w:t>绘制系统根轨迹；</w:t>
      </w:r>
    </w:p>
    <w:p w:rsidR="0065591A" w:rsidRPr="00CC37CD" w:rsidRDefault="0065591A" w:rsidP="008327BA">
      <w:pPr>
        <w:pStyle w:val="a5"/>
        <w:numPr>
          <w:ilvl w:val="0"/>
          <w:numId w:val="8"/>
        </w:numPr>
        <w:spacing w:line="360" w:lineRule="auto"/>
        <w:ind w:firstLineChars="0"/>
      </w:pPr>
      <w:r w:rsidRPr="00CC37CD">
        <w:rPr>
          <w:rFonts w:hint="eastAsia"/>
        </w:rPr>
        <w:t>提供阶跃、速度、加速度、脉冲等输入信号选择；</w:t>
      </w:r>
    </w:p>
    <w:p w:rsidR="0065591A" w:rsidRPr="00CC37CD" w:rsidRDefault="0065591A" w:rsidP="008327BA">
      <w:pPr>
        <w:pStyle w:val="a5"/>
        <w:numPr>
          <w:ilvl w:val="0"/>
          <w:numId w:val="8"/>
        </w:numPr>
        <w:spacing w:line="360" w:lineRule="auto"/>
        <w:ind w:firstLineChars="0"/>
      </w:pPr>
      <w:r w:rsidRPr="00CC37CD">
        <w:rPr>
          <w:rFonts w:hint="eastAsia"/>
        </w:rPr>
        <w:t>输出响应曲线的图形显示，提供坐标轴的放大缩小功能；</w:t>
      </w:r>
    </w:p>
    <w:p w:rsidR="0065591A" w:rsidRPr="00CC37CD" w:rsidRDefault="0065591A" w:rsidP="008327BA">
      <w:pPr>
        <w:pStyle w:val="a5"/>
        <w:numPr>
          <w:ilvl w:val="0"/>
          <w:numId w:val="8"/>
        </w:numPr>
        <w:spacing w:line="360" w:lineRule="auto"/>
        <w:ind w:firstLineChars="0"/>
      </w:pPr>
      <w:r w:rsidRPr="00CC37CD">
        <w:rPr>
          <w:rFonts w:hint="eastAsia"/>
        </w:rPr>
        <w:t>不同系统参数的输出响应对比；</w:t>
      </w:r>
    </w:p>
    <w:p w:rsidR="0065591A" w:rsidRPr="00CC37CD" w:rsidRDefault="0065591A" w:rsidP="008327BA">
      <w:pPr>
        <w:pStyle w:val="a5"/>
        <w:numPr>
          <w:ilvl w:val="0"/>
          <w:numId w:val="8"/>
        </w:numPr>
        <w:spacing w:line="360" w:lineRule="auto"/>
        <w:ind w:firstLineChars="0"/>
      </w:pPr>
      <w:r w:rsidRPr="00CC37CD">
        <w:rPr>
          <w:rFonts w:hint="eastAsia"/>
        </w:rPr>
        <w:t>响应曲线的数据保存和打印输出。</w:t>
      </w:r>
    </w:p>
    <w:p w:rsidR="0065591A" w:rsidRPr="00CC37CD" w:rsidRDefault="0065591A" w:rsidP="00CC37CD">
      <w:pPr>
        <w:spacing w:line="360" w:lineRule="auto"/>
      </w:pPr>
    </w:p>
    <w:p w:rsidR="00F95CB0" w:rsidRPr="008327BA" w:rsidRDefault="00F95CB0" w:rsidP="00CC37CD">
      <w:pPr>
        <w:spacing w:line="360" w:lineRule="auto"/>
        <w:rPr>
          <w:b/>
        </w:rPr>
      </w:pPr>
      <w:r w:rsidRPr="008327BA">
        <w:rPr>
          <w:rFonts w:hint="eastAsia"/>
          <w:b/>
        </w:rPr>
        <w:t>（</w:t>
      </w:r>
      <w:r w:rsidR="0065591A" w:rsidRPr="008327BA">
        <w:rPr>
          <w:rFonts w:hint="eastAsia"/>
          <w:b/>
        </w:rPr>
        <w:t>5</w:t>
      </w:r>
      <w:r w:rsidRPr="008327BA">
        <w:rPr>
          <w:rFonts w:hint="eastAsia"/>
          <w:b/>
        </w:rPr>
        <w:t>）控制系统的频域分析</w:t>
      </w:r>
    </w:p>
    <w:p w:rsidR="003231E9" w:rsidRPr="00CC37CD" w:rsidRDefault="003231E9" w:rsidP="00CC37CD">
      <w:pPr>
        <w:spacing w:line="360" w:lineRule="auto"/>
      </w:pPr>
      <w:r w:rsidRPr="00CC37CD">
        <w:rPr>
          <w:rFonts w:hint="eastAsia"/>
        </w:rPr>
        <w:t>1</w:t>
      </w:r>
      <w:r w:rsidRPr="00CC37CD">
        <w:rPr>
          <w:rFonts w:hint="eastAsia"/>
        </w:rPr>
        <w:t>）实验描述</w:t>
      </w:r>
    </w:p>
    <w:p w:rsidR="003231E9" w:rsidRPr="00CC37CD" w:rsidRDefault="003231E9" w:rsidP="008327BA">
      <w:pPr>
        <w:spacing w:line="360" w:lineRule="auto"/>
        <w:ind w:firstLineChars="200" w:firstLine="420"/>
      </w:pPr>
      <w:r w:rsidRPr="00CC37CD">
        <w:rPr>
          <w:rFonts w:hint="eastAsia"/>
        </w:rPr>
        <w:t>对给定的控制系统传递函数求解系统的频率特性，绘制系统的</w:t>
      </w:r>
      <w:proofErr w:type="spellStart"/>
      <w:r w:rsidRPr="00CC37CD">
        <w:rPr>
          <w:rFonts w:eastAsia="宋体"/>
        </w:rPr>
        <w:t>N</w:t>
      </w:r>
      <w:r w:rsidRPr="00CC37CD">
        <w:rPr>
          <w:rFonts w:eastAsia="宋体" w:hint="eastAsia"/>
        </w:rPr>
        <w:t>yquist</w:t>
      </w:r>
      <w:proofErr w:type="spellEnd"/>
      <w:r w:rsidRPr="00CC37CD">
        <w:rPr>
          <w:rFonts w:hint="eastAsia"/>
        </w:rPr>
        <w:t>图和</w:t>
      </w:r>
      <w:r w:rsidRPr="00CC37CD">
        <w:rPr>
          <w:rFonts w:hint="eastAsia"/>
        </w:rPr>
        <w:t>Bode</w:t>
      </w:r>
      <w:r w:rsidRPr="00CC37CD">
        <w:rPr>
          <w:rFonts w:hint="eastAsia"/>
        </w:rPr>
        <w:t>图，进而分析系统的稳态及动态性能。</w:t>
      </w:r>
    </w:p>
    <w:p w:rsidR="003231E9" w:rsidRPr="00CC37CD" w:rsidRDefault="003231E9" w:rsidP="00CC37CD">
      <w:pPr>
        <w:spacing w:line="360" w:lineRule="auto"/>
      </w:pPr>
      <w:r w:rsidRPr="00CC37CD">
        <w:rPr>
          <w:rFonts w:hint="eastAsia"/>
        </w:rPr>
        <w:t>2</w:t>
      </w:r>
      <w:r w:rsidRPr="00CC37CD">
        <w:rPr>
          <w:rFonts w:hint="eastAsia"/>
        </w:rPr>
        <w:t>）实验功能</w:t>
      </w:r>
    </w:p>
    <w:p w:rsidR="00CB70D8" w:rsidRPr="00CC37CD" w:rsidRDefault="00CB70D8" w:rsidP="008327BA">
      <w:pPr>
        <w:pStyle w:val="a5"/>
        <w:numPr>
          <w:ilvl w:val="0"/>
          <w:numId w:val="9"/>
        </w:numPr>
        <w:spacing w:line="360" w:lineRule="auto"/>
        <w:ind w:firstLineChars="0"/>
      </w:pPr>
      <w:r w:rsidRPr="00CC37CD">
        <w:rPr>
          <w:rFonts w:hint="eastAsia"/>
        </w:rPr>
        <w:t>绘制仿真实验面板，便于学生了解传递函数方框图；</w:t>
      </w:r>
    </w:p>
    <w:p w:rsidR="00CB70D8" w:rsidRPr="00CC37CD" w:rsidRDefault="00CB70D8" w:rsidP="008327BA">
      <w:pPr>
        <w:pStyle w:val="a5"/>
        <w:numPr>
          <w:ilvl w:val="0"/>
          <w:numId w:val="9"/>
        </w:numPr>
        <w:spacing w:line="360" w:lineRule="auto"/>
        <w:ind w:firstLineChars="0"/>
      </w:pPr>
      <w:r w:rsidRPr="00CC37CD">
        <w:rPr>
          <w:rFonts w:hint="eastAsia"/>
        </w:rPr>
        <w:lastRenderedPageBreak/>
        <w:t>绘制典型环节的</w:t>
      </w:r>
      <w:proofErr w:type="spellStart"/>
      <w:r w:rsidRPr="008327BA">
        <w:rPr>
          <w:rFonts w:eastAsia="宋体"/>
        </w:rPr>
        <w:t>N</w:t>
      </w:r>
      <w:r w:rsidRPr="008327BA">
        <w:rPr>
          <w:rFonts w:eastAsia="宋体" w:hint="eastAsia"/>
        </w:rPr>
        <w:t>yquist</w:t>
      </w:r>
      <w:proofErr w:type="spellEnd"/>
      <w:r w:rsidRPr="00CC37CD">
        <w:rPr>
          <w:rFonts w:hint="eastAsia"/>
        </w:rPr>
        <w:t>图和</w:t>
      </w:r>
      <w:r w:rsidRPr="00CC37CD">
        <w:rPr>
          <w:rFonts w:hint="eastAsia"/>
        </w:rPr>
        <w:t>Bode</w:t>
      </w:r>
      <w:r w:rsidRPr="00CC37CD">
        <w:rPr>
          <w:rFonts w:hint="eastAsia"/>
        </w:rPr>
        <w:t>图；</w:t>
      </w:r>
    </w:p>
    <w:p w:rsidR="00CB70D8" w:rsidRPr="00CC37CD" w:rsidRDefault="00CB70D8" w:rsidP="008327BA">
      <w:pPr>
        <w:pStyle w:val="a5"/>
        <w:numPr>
          <w:ilvl w:val="0"/>
          <w:numId w:val="9"/>
        </w:numPr>
        <w:spacing w:line="360" w:lineRule="auto"/>
        <w:ind w:firstLineChars="0"/>
      </w:pPr>
      <w:r w:rsidRPr="00CC37CD">
        <w:rPr>
          <w:rFonts w:hint="eastAsia"/>
        </w:rPr>
        <w:t>绘制任意传递函数模型的</w:t>
      </w:r>
      <w:proofErr w:type="spellStart"/>
      <w:r w:rsidRPr="008327BA">
        <w:rPr>
          <w:rFonts w:eastAsia="宋体"/>
        </w:rPr>
        <w:t>N</w:t>
      </w:r>
      <w:r w:rsidRPr="008327BA">
        <w:rPr>
          <w:rFonts w:eastAsia="宋体" w:hint="eastAsia"/>
        </w:rPr>
        <w:t>yquist</w:t>
      </w:r>
      <w:proofErr w:type="spellEnd"/>
      <w:r w:rsidRPr="00CC37CD">
        <w:rPr>
          <w:rFonts w:hint="eastAsia"/>
        </w:rPr>
        <w:t>图和</w:t>
      </w:r>
      <w:r w:rsidRPr="00CC37CD">
        <w:rPr>
          <w:rFonts w:hint="eastAsia"/>
        </w:rPr>
        <w:t>Bode</w:t>
      </w:r>
      <w:r w:rsidRPr="00CC37CD">
        <w:rPr>
          <w:rFonts w:hint="eastAsia"/>
        </w:rPr>
        <w:t>图；</w:t>
      </w:r>
    </w:p>
    <w:p w:rsidR="00CB70D8" w:rsidRPr="00CC37CD" w:rsidRDefault="00CB70D8" w:rsidP="008327BA">
      <w:pPr>
        <w:pStyle w:val="a5"/>
        <w:numPr>
          <w:ilvl w:val="0"/>
          <w:numId w:val="9"/>
        </w:numPr>
        <w:spacing w:line="360" w:lineRule="auto"/>
        <w:ind w:firstLineChars="0"/>
      </w:pPr>
      <w:r w:rsidRPr="00CC37CD">
        <w:rPr>
          <w:rFonts w:hint="eastAsia"/>
        </w:rPr>
        <w:t>稳态性能的计算与测量；</w:t>
      </w:r>
    </w:p>
    <w:p w:rsidR="00CB70D8" w:rsidRPr="00CC37CD" w:rsidRDefault="00CB70D8" w:rsidP="008327BA">
      <w:pPr>
        <w:pStyle w:val="a5"/>
        <w:numPr>
          <w:ilvl w:val="0"/>
          <w:numId w:val="9"/>
        </w:numPr>
        <w:spacing w:line="360" w:lineRule="auto"/>
        <w:ind w:firstLineChars="0"/>
      </w:pPr>
      <w:r w:rsidRPr="00CC37CD">
        <w:rPr>
          <w:rFonts w:hint="eastAsia"/>
        </w:rPr>
        <w:t>动态性能的计算与测量；</w:t>
      </w:r>
    </w:p>
    <w:p w:rsidR="00CB70D8" w:rsidRPr="00CC37CD" w:rsidRDefault="00CB70D8" w:rsidP="008327BA">
      <w:pPr>
        <w:pStyle w:val="a5"/>
        <w:numPr>
          <w:ilvl w:val="0"/>
          <w:numId w:val="9"/>
        </w:numPr>
        <w:spacing w:line="360" w:lineRule="auto"/>
        <w:ind w:firstLineChars="0"/>
      </w:pPr>
      <w:r w:rsidRPr="00CC37CD">
        <w:rPr>
          <w:rFonts w:hint="eastAsia"/>
        </w:rPr>
        <w:t>不同系统参数对频率特性的影响；</w:t>
      </w:r>
    </w:p>
    <w:p w:rsidR="00CB70D8" w:rsidRPr="00CC37CD" w:rsidRDefault="00CB70D8" w:rsidP="008327BA">
      <w:pPr>
        <w:pStyle w:val="a5"/>
        <w:numPr>
          <w:ilvl w:val="0"/>
          <w:numId w:val="9"/>
        </w:numPr>
        <w:spacing w:line="360" w:lineRule="auto"/>
        <w:ind w:firstLineChars="0"/>
      </w:pPr>
      <w:r w:rsidRPr="00CC37CD">
        <w:rPr>
          <w:rFonts w:hint="eastAsia"/>
        </w:rPr>
        <w:t>特性曲线的数据保存和打印输出。</w:t>
      </w:r>
    </w:p>
    <w:p w:rsidR="008327BA" w:rsidRDefault="008327BA" w:rsidP="00CC37CD">
      <w:pPr>
        <w:spacing w:line="360" w:lineRule="auto"/>
      </w:pPr>
    </w:p>
    <w:p w:rsidR="00F95CB0" w:rsidRPr="008327BA" w:rsidRDefault="00F95CB0" w:rsidP="00CC37CD">
      <w:pPr>
        <w:spacing w:line="360" w:lineRule="auto"/>
        <w:rPr>
          <w:b/>
        </w:rPr>
      </w:pPr>
      <w:r w:rsidRPr="008327BA">
        <w:rPr>
          <w:rFonts w:hint="eastAsia"/>
          <w:b/>
        </w:rPr>
        <w:t>（</w:t>
      </w:r>
      <w:r w:rsidR="0065591A" w:rsidRPr="008327BA">
        <w:rPr>
          <w:rFonts w:hint="eastAsia"/>
          <w:b/>
        </w:rPr>
        <w:t>6</w:t>
      </w:r>
      <w:r w:rsidRPr="008327BA">
        <w:rPr>
          <w:rFonts w:hint="eastAsia"/>
          <w:b/>
        </w:rPr>
        <w:t>）线性自动控制系统的设计与校正</w:t>
      </w:r>
    </w:p>
    <w:p w:rsidR="003231E9" w:rsidRPr="00CC37CD" w:rsidRDefault="003231E9" w:rsidP="00CC37CD">
      <w:pPr>
        <w:spacing w:line="360" w:lineRule="auto"/>
      </w:pPr>
      <w:r w:rsidRPr="00CC37CD">
        <w:rPr>
          <w:rFonts w:hint="eastAsia"/>
        </w:rPr>
        <w:t>1</w:t>
      </w:r>
      <w:r w:rsidRPr="00CC37CD">
        <w:rPr>
          <w:rFonts w:hint="eastAsia"/>
        </w:rPr>
        <w:t>）实验描述</w:t>
      </w:r>
    </w:p>
    <w:p w:rsidR="003231E9" w:rsidRPr="00CC37CD" w:rsidRDefault="00DE7211" w:rsidP="008327BA">
      <w:pPr>
        <w:spacing w:line="360" w:lineRule="auto"/>
        <w:ind w:firstLineChars="200" w:firstLine="420"/>
      </w:pPr>
      <w:r w:rsidRPr="00CC37CD">
        <w:rPr>
          <w:rFonts w:hint="eastAsia"/>
        </w:rPr>
        <w:t>研究比例、积分、微分、超前、滞后等校正方法的工作原理，根据给定的系统性能指标设计满足要求的校正方案，求解并绘制校正后的系统在不同输入作用下的输出响应，对比理论计算与仿真实验结果。</w:t>
      </w:r>
    </w:p>
    <w:p w:rsidR="003231E9" w:rsidRPr="00CC37CD" w:rsidRDefault="003231E9" w:rsidP="00CC37CD">
      <w:pPr>
        <w:spacing w:line="360" w:lineRule="auto"/>
      </w:pPr>
      <w:r w:rsidRPr="00CC37CD">
        <w:rPr>
          <w:rFonts w:hint="eastAsia"/>
        </w:rPr>
        <w:t>2</w:t>
      </w:r>
      <w:r w:rsidRPr="00CC37CD">
        <w:rPr>
          <w:rFonts w:hint="eastAsia"/>
        </w:rPr>
        <w:t>）实验功能</w:t>
      </w:r>
    </w:p>
    <w:p w:rsidR="00DE7211" w:rsidRPr="00CC37CD" w:rsidRDefault="00DE7211" w:rsidP="008327BA">
      <w:pPr>
        <w:pStyle w:val="a5"/>
        <w:numPr>
          <w:ilvl w:val="0"/>
          <w:numId w:val="10"/>
        </w:numPr>
        <w:spacing w:line="360" w:lineRule="auto"/>
        <w:ind w:firstLineChars="0"/>
      </w:pPr>
      <w:r w:rsidRPr="00CC37CD">
        <w:rPr>
          <w:rFonts w:hint="eastAsia"/>
        </w:rPr>
        <w:t>绘制仿真实验面板，便于学生了解传递函数方框图；</w:t>
      </w:r>
    </w:p>
    <w:p w:rsidR="00DE7211" w:rsidRPr="00CC37CD" w:rsidRDefault="00DE7211" w:rsidP="008327BA">
      <w:pPr>
        <w:pStyle w:val="a5"/>
        <w:numPr>
          <w:ilvl w:val="0"/>
          <w:numId w:val="10"/>
        </w:numPr>
        <w:spacing w:line="360" w:lineRule="auto"/>
        <w:ind w:firstLineChars="0"/>
      </w:pPr>
      <w:r w:rsidRPr="00CC37CD">
        <w:rPr>
          <w:rFonts w:hint="eastAsia"/>
        </w:rPr>
        <w:t>提供阶跃、速度、加速度、脉冲等输入信号选择；</w:t>
      </w:r>
    </w:p>
    <w:p w:rsidR="00DE7211" w:rsidRPr="00CC37CD" w:rsidRDefault="00DE7211" w:rsidP="008327BA">
      <w:pPr>
        <w:pStyle w:val="a5"/>
        <w:numPr>
          <w:ilvl w:val="0"/>
          <w:numId w:val="10"/>
        </w:numPr>
        <w:spacing w:line="360" w:lineRule="auto"/>
        <w:ind w:firstLineChars="0"/>
      </w:pPr>
      <w:r w:rsidRPr="00CC37CD">
        <w:rPr>
          <w:rFonts w:hint="eastAsia"/>
        </w:rPr>
        <w:t>输出响应曲线的图形显示，提供坐标轴的放大缩小功能；</w:t>
      </w:r>
    </w:p>
    <w:p w:rsidR="00DE7211" w:rsidRPr="00CC37CD" w:rsidRDefault="00DE7211" w:rsidP="008327BA">
      <w:pPr>
        <w:pStyle w:val="a5"/>
        <w:numPr>
          <w:ilvl w:val="0"/>
          <w:numId w:val="10"/>
        </w:numPr>
        <w:spacing w:line="360" w:lineRule="auto"/>
        <w:ind w:firstLineChars="0"/>
      </w:pPr>
      <w:r w:rsidRPr="00CC37CD">
        <w:rPr>
          <w:rFonts w:hint="eastAsia"/>
        </w:rPr>
        <w:t>不同校正方案对系统输出相应的影响；</w:t>
      </w:r>
    </w:p>
    <w:p w:rsidR="00DE7211" w:rsidRPr="00CC37CD" w:rsidRDefault="00DE7211" w:rsidP="008327BA">
      <w:pPr>
        <w:pStyle w:val="a5"/>
        <w:numPr>
          <w:ilvl w:val="0"/>
          <w:numId w:val="10"/>
        </w:numPr>
        <w:spacing w:line="360" w:lineRule="auto"/>
        <w:ind w:firstLineChars="0"/>
      </w:pPr>
      <w:r w:rsidRPr="00CC37CD">
        <w:rPr>
          <w:rFonts w:hint="eastAsia"/>
        </w:rPr>
        <w:t>校正环节参数变化对系统性能影响的实时显示；</w:t>
      </w:r>
    </w:p>
    <w:p w:rsidR="00DE7211" w:rsidRPr="00CC37CD" w:rsidRDefault="00DE7211" w:rsidP="008327BA">
      <w:pPr>
        <w:pStyle w:val="a5"/>
        <w:numPr>
          <w:ilvl w:val="0"/>
          <w:numId w:val="10"/>
        </w:numPr>
        <w:spacing w:line="360" w:lineRule="auto"/>
        <w:ind w:firstLineChars="0"/>
      </w:pPr>
      <w:r w:rsidRPr="00CC37CD">
        <w:rPr>
          <w:rFonts w:hint="eastAsia"/>
        </w:rPr>
        <w:t>特性曲线的数据保存和打印输出。</w:t>
      </w:r>
    </w:p>
    <w:p w:rsidR="00F95CB0" w:rsidRPr="00CC37CD" w:rsidRDefault="00F95CB0" w:rsidP="00CC37CD">
      <w:pPr>
        <w:spacing w:line="360" w:lineRule="auto"/>
      </w:pPr>
    </w:p>
    <w:p w:rsidR="00F95CB0" w:rsidRPr="008327BA" w:rsidRDefault="00F95CB0" w:rsidP="00CC37CD">
      <w:pPr>
        <w:spacing w:line="360" w:lineRule="auto"/>
        <w:rPr>
          <w:b/>
        </w:rPr>
      </w:pPr>
      <w:r w:rsidRPr="008327BA">
        <w:rPr>
          <w:rFonts w:hint="eastAsia"/>
          <w:b/>
        </w:rPr>
        <w:t>（</w:t>
      </w:r>
      <w:r w:rsidR="0065591A" w:rsidRPr="008327BA">
        <w:rPr>
          <w:rFonts w:hint="eastAsia"/>
          <w:b/>
        </w:rPr>
        <w:t>7</w:t>
      </w:r>
      <w:r w:rsidRPr="008327BA">
        <w:rPr>
          <w:rFonts w:hint="eastAsia"/>
          <w:b/>
        </w:rPr>
        <w:t>）控制系统极点的任意配置</w:t>
      </w:r>
    </w:p>
    <w:p w:rsidR="00CB70D8" w:rsidRPr="00CC37CD" w:rsidRDefault="00CB70D8" w:rsidP="00CC37CD">
      <w:pPr>
        <w:spacing w:line="360" w:lineRule="auto"/>
      </w:pPr>
      <w:r w:rsidRPr="00CC37CD">
        <w:rPr>
          <w:rFonts w:hint="eastAsia"/>
        </w:rPr>
        <w:t>1</w:t>
      </w:r>
      <w:r w:rsidRPr="00CC37CD">
        <w:rPr>
          <w:rFonts w:hint="eastAsia"/>
        </w:rPr>
        <w:t>）实验描述</w:t>
      </w:r>
    </w:p>
    <w:p w:rsidR="00CB70D8" w:rsidRPr="00CC37CD" w:rsidRDefault="00CB70D8" w:rsidP="008327BA">
      <w:pPr>
        <w:spacing w:line="360" w:lineRule="auto"/>
        <w:ind w:firstLineChars="200" w:firstLine="420"/>
      </w:pPr>
      <w:r w:rsidRPr="00CC37CD">
        <w:rPr>
          <w:rFonts w:hint="eastAsia"/>
        </w:rPr>
        <w:t>研究控制系统的极点位置与系统稳定性以及动态性能的关系，根据给定的系统性能指标配置系统极点位置。</w:t>
      </w:r>
      <w:r w:rsidR="00DE7211" w:rsidRPr="00CC37CD">
        <w:rPr>
          <w:rFonts w:hint="eastAsia"/>
        </w:rPr>
        <w:t>求解并绘制极点配置后的系统在不同输入作用下的输出响应，对比理论计算与仿真实验结果。</w:t>
      </w:r>
    </w:p>
    <w:p w:rsidR="00CB70D8" w:rsidRPr="00CC37CD" w:rsidRDefault="00CB70D8" w:rsidP="00CC37CD">
      <w:pPr>
        <w:spacing w:line="360" w:lineRule="auto"/>
      </w:pPr>
      <w:r w:rsidRPr="00CC37CD">
        <w:rPr>
          <w:rFonts w:hint="eastAsia"/>
        </w:rPr>
        <w:t>2</w:t>
      </w:r>
      <w:r w:rsidRPr="00CC37CD">
        <w:rPr>
          <w:rFonts w:hint="eastAsia"/>
        </w:rPr>
        <w:t>）实验功能</w:t>
      </w:r>
    </w:p>
    <w:p w:rsidR="00CB70D8" w:rsidRPr="00CC37CD" w:rsidRDefault="00CB70D8" w:rsidP="008327BA">
      <w:pPr>
        <w:pStyle w:val="a5"/>
        <w:numPr>
          <w:ilvl w:val="0"/>
          <w:numId w:val="11"/>
        </w:numPr>
        <w:spacing w:line="360" w:lineRule="auto"/>
        <w:ind w:firstLineChars="0"/>
      </w:pPr>
      <w:r w:rsidRPr="00CC37CD">
        <w:rPr>
          <w:rFonts w:hint="eastAsia"/>
        </w:rPr>
        <w:t>绘制仿真实验面板，便于学生了解传递函数方框图；</w:t>
      </w:r>
    </w:p>
    <w:p w:rsidR="00DE7211" w:rsidRPr="00CC37CD" w:rsidRDefault="00DE7211" w:rsidP="008327BA">
      <w:pPr>
        <w:pStyle w:val="a5"/>
        <w:numPr>
          <w:ilvl w:val="0"/>
          <w:numId w:val="11"/>
        </w:numPr>
        <w:spacing w:line="360" w:lineRule="auto"/>
        <w:ind w:firstLineChars="0"/>
      </w:pPr>
      <w:r w:rsidRPr="00CC37CD">
        <w:rPr>
          <w:rFonts w:hint="eastAsia"/>
        </w:rPr>
        <w:t>提供阶跃、速度、加速度、脉冲等输入信号选择；</w:t>
      </w:r>
    </w:p>
    <w:p w:rsidR="00DE7211" w:rsidRPr="00CC37CD" w:rsidRDefault="00DE7211" w:rsidP="008327BA">
      <w:pPr>
        <w:pStyle w:val="a5"/>
        <w:numPr>
          <w:ilvl w:val="0"/>
          <w:numId w:val="11"/>
        </w:numPr>
        <w:spacing w:line="360" w:lineRule="auto"/>
        <w:ind w:firstLineChars="0"/>
      </w:pPr>
      <w:r w:rsidRPr="00CC37CD">
        <w:rPr>
          <w:rFonts w:hint="eastAsia"/>
        </w:rPr>
        <w:t>输出响应曲线的图形显示，提供坐标轴的放大缩小功能；</w:t>
      </w:r>
    </w:p>
    <w:p w:rsidR="00DE7211" w:rsidRPr="00CC37CD" w:rsidRDefault="00DE7211" w:rsidP="008327BA">
      <w:pPr>
        <w:pStyle w:val="a5"/>
        <w:numPr>
          <w:ilvl w:val="0"/>
          <w:numId w:val="11"/>
        </w:numPr>
        <w:spacing w:line="360" w:lineRule="auto"/>
        <w:ind w:firstLineChars="0"/>
      </w:pPr>
      <w:r w:rsidRPr="00CC37CD">
        <w:rPr>
          <w:rFonts w:hint="eastAsia"/>
        </w:rPr>
        <w:t>系统极点变化与输出响应的同步更新；</w:t>
      </w:r>
    </w:p>
    <w:p w:rsidR="00F95CB0" w:rsidRPr="00CC37CD" w:rsidRDefault="00DE7211" w:rsidP="008327BA">
      <w:pPr>
        <w:pStyle w:val="a5"/>
        <w:numPr>
          <w:ilvl w:val="0"/>
          <w:numId w:val="11"/>
        </w:numPr>
        <w:spacing w:line="360" w:lineRule="auto"/>
        <w:ind w:firstLineChars="0"/>
      </w:pPr>
      <w:r w:rsidRPr="00CC37CD">
        <w:rPr>
          <w:rFonts w:hint="eastAsia"/>
        </w:rPr>
        <w:lastRenderedPageBreak/>
        <w:t>不同极点位置对系统性能的影响；</w:t>
      </w:r>
    </w:p>
    <w:p w:rsidR="00CB70D8" w:rsidRPr="00CC37CD" w:rsidRDefault="00CB70D8" w:rsidP="008327BA">
      <w:pPr>
        <w:pStyle w:val="a5"/>
        <w:numPr>
          <w:ilvl w:val="0"/>
          <w:numId w:val="11"/>
        </w:numPr>
        <w:spacing w:line="360" w:lineRule="auto"/>
        <w:ind w:firstLineChars="0"/>
      </w:pPr>
      <w:r w:rsidRPr="00CC37CD">
        <w:rPr>
          <w:rFonts w:hint="eastAsia"/>
        </w:rPr>
        <w:t>特性曲线的数据保存和打印输出。</w:t>
      </w:r>
    </w:p>
    <w:p w:rsidR="007515C7" w:rsidRPr="00CC37CD" w:rsidRDefault="007515C7" w:rsidP="00CC37CD">
      <w:pPr>
        <w:spacing w:line="360" w:lineRule="auto"/>
      </w:pPr>
    </w:p>
    <w:p w:rsidR="006C5329" w:rsidRPr="008327BA" w:rsidRDefault="00F95CB0" w:rsidP="00CC37CD">
      <w:pPr>
        <w:spacing w:line="360" w:lineRule="auto"/>
        <w:rPr>
          <w:b/>
        </w:rPr>
      </w:pPr>
      <w:r w:rsidRPr="008327BA">
        <w:rPr>
          <w:rFonts w:hint="eastAsia"/>
          <w:b/>
        </w:rPr>
        <w:t>（</w:t>
      </w:r>
      <w:r w:rsidR="0065591A" w:rsidRPr="008327BA">
        <w:rPr>
          <w:rFonts w:hint="eastAsia"/>
          <w:b/>
        </w:rPr>
        <w:t>8</w:t>
      </w:r>
      <w:r w:rsidRPr="008327BA">
        <w:rPr>
          <w:rFonts w:hint="eastAsia"/>
          <w:b/>
        </w:rPr>
        <w:t>）</w:t>
      </w:r>
      <w:r w:rsidR="00083CD0" w:rsidRPr="008327BA">
        <w:rPr>
          <w:rFonts w:hint="eastAsia"/>
          <w:b/>
        </w:rPr>
        <w:t>双容水箱仿真实验</w:t>
      </w:r>
    </w:p>
    <w:p w:rsidR="00083CD0" w:rsidRPr="00CC37CD" w:rsidRDefault="00CB70D8" w:rsidP="00CC37CD">
      <w:pPr>
        <w:spacing w:line="360" w:lineRule="auto"/>
      </w:pPr>
      <w:r w:rsidRPr="00CC37CD">
        <w:rPr>
          <w:rFonts w:hint="eastAsia"/>
        </w:rPr>
        <w:t>1</w:t>
      </w:r>
      <w:r w:rsidRPr="00CC37CD">
        <w:rPr>
          <w:rFonts w:hint="eastAsia"/>
        </w:rPr>
        <w:t>）</w:t>
      </w:r>
      <w:r w:rsidR="00083CD0" w:rsidRPr="00CC37CD">
        <w:rPr>
          <w:rFonts w:hint="eastAsia"/>
        </w:rPr>
        <w:t>实验描述</w:t>
      </w:r>
    </w:p>
    <w:p w:rsidR="00083CD0" w:rsidRPr="00CC37CD" w:rsidRDefault="00083CD0" w:rsidP="008327BA">
      <w:pPr>
        <w:spacing w:line="360" w:lineRule="auto"/>
        <w:ind w:firstLineChars="200" w:firstLine="420"/>
      </w:pPr>
      <w:r w:rsidRPr="00CC37CD">
        <w:rPr>
          <w:rFonts w:hint="eastAsia"/>
        </w:rPr>
        <w:t>该双容水箱仿真实验装置可用于研究基本和先进的控制原理，包含静态和动态系统研究，同时是一个可以验证模糊等控制策略的理想系统。该实验的基本控制问题是通过改变循环泵速率调节其中一个水箱的液位。实验指南中应包括实验内容，讲解运用静态和瞬态测量方法进行系统建模，此外还包括静态误差分析、瞬态响应研究等内容。</w:t>
      </w:r>
    </w:p>
    <w:p w:rsidR="0055512B" w:rsidRPr="00CC37CD" w:rsidRDefault="0055512B" w:rsidP="008327BA">
      <w:pPr>
        <w:spacing w:line="360" w:lineRule="auto"/>
        <w:jc w:val="center"/>
      </w:pPr>
      <w:r w:rsidRPr="00CC37CD">
        <w:rPr>
          <w:noProof/>
        </w:rPr>
        <w:drawing>
          <wp:inline distT="0" distB="0" distL="0" distR="0">
            <wp:extent cx="4038600" cy="2447925"/>
            <wp:effectExtent l="0" t="0" r="0" b="9525"/>
            <wp:docPr id="21504" name="图片 2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4038600" cy="2447925"/>
                    </a:xfrm>
                    <a:prstGeom prst="rect">
                      <a:avLst/>
                    </a:prstGeom>
                  </pic:spPr>
                </pic:pic>
              </a:graphicData>
            </a:graphic>
          </wp:inline>
        </w:drawing>
      </w:r>
    </w:p>
    <w:p w:rsidR="00083CD0" w:rsidRPr="00CC37CD" w:rsidRDefault="00083CD0" w:rsidP="008327BA">
      <w:pPr>
        <w:spacing w:line="360" w:lineRule="auto"/>
        <w:ind w:firstLineChars="200" w:firstLine="420"/>
      </w:pPr>
      <w:r w:rsidRPr="00CC37CD">
        <w:rPr>
          <w:rFonts w:hint="eastAsia"/>
        </w:rPr>
        <w:t>每个水箱中都安装一个虚拟液位传感器，可输出与每个水箱中液位相对应的信号。设备通过一个可变速的水泵将水输送到左侧的水箱。需要两个水箱的实验时，可通过一个阀门将两水箱连接。水泵出水端安装有虚拟流量计，用来观察和显示流速。</w:t>
      </w:r>
    </w:p>
    <w:p w:rsidR="00083CD0" w:rsidRPr="00CC37CD" w:rsidRDefault="00CB70D8" w:rsidP="00CC37CD">
      <w:pPr>
        <w:spacing w:line="360" w:lineRule="auto"/>
      </w:pPr>
      <w:r w:rsidRPr="00CC37CD">
        <w:rPr>
          <w:rFonts w:hint="eastAsia"/>
        </w:rPr>
        <w:t>2</w:t>
      </w:r>
      <w:r w:rsidRPr="00CC37CD">
        <w:rPr>
          <w:rFonts w:hint="eastAsia"/>
        </w:rPr>
        <w:t>）</w:t>
      </w:r>
      <w:r w:rsidR="00083CD0" w:rsidRPr="00CC37CD">
        <w:rPr>
          <w:rFonts w:hint="eastAsia"/>
        </w:rPr>
        <w:t>实验功能</w:t>
      </w:r>
    </w:p>
    <w:p w:rsidR="00083CD0" w:rsidRPr="00CC37CD" w:rsidRDefault="00083CD0" w:rsidP="008327BA">
      <w:pPr>
        <w:pStyle w:val="a5"/>
        <w:numPr>
          <w:ilvl w:val="0"/>
          <w:numId w:val="12"/>
        </w:numPr>
        <w:spacing w:line="360" w:lineRule="auto"/>
        <w:ind w:firstLineChars="0"/>
      </w:pPr>
      <w:r w:rsidRPr="00CC37CD">
        <w:rPr>
          <w:rFonts w:hint="eastAsia"/>
        </w:rPr>
        <w:t>模拟一个真实的工业过程；</w:t>
      </w:r>
    </w:p>
    <w:p w:rsidR="00083CD0" w:rsidRPr="00CC37CD" w:rsidRDefault="00083CD0" w:rsidP="008327BA">
      <w:pPr>
        <w:pStyle w:val="a5"/>
        <w:numPr>
          <w:ilvl w:val="0"/>
          <w:numId w:val="12"/>
        </w:numPr>
        <w:spacing w:line="360" w:lineRule="auto"/>
        <w:ind w:firstLineChars="0"/>
      </w:pPr>
      <w:r w:rsidRPr="00CC37CD">
        <w:rPr>
          <w:rFonts w:hint="eastAsia"/>
        </w:rPr>
        <w:t>仿真实验面板绘有过程模拟图，学生可清楚地观察控制对象；</w:t>
      </w:r>
    </w:p>
    <w:p w:rsidR="00083CD0" w:rsidRPr="00CC37CD" w:rsidRDefault="00083CD0" w:rsidP="008327BA">
      <w:pPr>
        <w:pStyle w:val="a5"/>
        <w:numPr>
          <w:ilvl w:val="0"/>
          <w:numId w:val="12"/>
        </w:numPr>
        <w:spacing w:line="360" w:lineRule="auto"/>
        <w:ind w:firstLineChars="0"/>
      </w:pPr>
      <w:r w:rsidRPr="00CC37CD">
        <w:rPr>
          <w:rFonts w:hint="eastAsia"/>
        </w:rPr>
        <w:t>单容或双容水箱的液位控制；</w:t>
      </w:r>
    </w:p>
    <w:p w:rsidR="00083CD0" w:rsidRPr="00CC37CD" w:rsidRDefault="00083CD0" w:rsidP="008327BA">
      <w:pPr>
        <w:pStyle w:val="a5"/>
        <w:numPr>
          <w:ilvl w:val="0"/>
          <w:numId w:val="12"/>
        </w:numPr>
        <w:spacing w:line="360" w:lineRule="auto"/>
        <w:ind w:firstLineChars="0"/>
      </w:pPr>
      <w:r w:rsidRPr="00CC37CD">
        <w:rPr>
          <w:rFonts w:hint="eastAsia"/>
        </w:rPr>
        <w:t>P</w:t>
      </w:r>
      <w:r w:rsidRPr="00CC37CD">
        <w:rPr>
          <w:rFonts w:hint="eastAsia"/>
        </w:rPr>
        <w:t>、</w:t>
      </w:r>
      <w:r w:rsidRPr="00CC37CD">
        <w:rPr>
          <w:rFonts w:hint="eastAsia"/>
        </w:rPr>
        <w:t>PI</w:t>
      </w:r>
      <w:r w:rsidRPr="00CC37CD">
        <w:rPr>
          <w:rFonts w:hint="eastAsia"/>
        </w:rPr>
        <w:t>、</w:t>
      </w:r>
      <w:r w:rsidRPr="00CC37CD">
        <w:rPr>
          <w:rFonts w:hint="eastAsia"/>
        </w:rPr>
        <w:t>PID</w:t>
      </w:r>
      <w:r w:rsidRPr="00CC37CD">
        <w:rPr>
          <w:rFonts w:hint="eastAsia"/>
        </w:rPr>
        <w:t>控制控制器的设计和操作；</w:t>
      </w:r>
    </w:p>
    <w:p w:rsidR="00083CD0" w:rsidRPr="00CC37CD" w:rsidRDefault="00083CD0" w:rsidP="008327BA">
      <w:pPr>
        <w:pStyle w:val="a5"/>
        <w:numPr>
          <w:ilvl w:val="0"/>
          <w:numId w:val="12"/>
        </w:numPr>
        <w:spacing w:line="360" w:lineRule="auto"/>
        <w:ind w:firstLineChars="0"/>
      </w:pPr>
      <w:r w:rsidRPr="00CC37CD">
        <w:rPr>
          <w:rFonts w:hint="eastAsia"/>
        </w:rPr>
        <w:t>稳态误差和闭环瞬时响应；</w:t>
      </w:r>
    </w:p>
    <w:p w:rsidR="00B81726" w:rsidRPr="00CC37CD" w:rsidRDefault="00B81726" w:rsidP="008327BA">
      <w:pPr>
        <w:pStyle w:val="a5"/>
        <w:numPr>
          <w:ilvl w:val="0"/>
          <w:numId w:val="12"/>
        </w:numPr>
        <w:spacing w:line="360" w:lineRule="auto"/>
        <w:ind w:firstLineChars="0"/>
      </w:pPr>
      <w:r w:rsidRPr="00CC37CD">
        <w:rPr>
          <w:rFonts w:hint="eastAsia"/>
        </w:rPr>
        <w:t>响应曲线的数据保存和打印输出。</w:t>
      </w:r>
    </w:p>
    <w:p w:rsidR="00083CD0" w:rsidRPr="00CC37CD" w:rsidRDefault="00083CD0" w:rsidP="00CC37CD">
      <w:pPr>
        <w:spacing w:line="360" w:lineRule="auto"/>
      </w:pPr>
    </w:p>
    <w:p w:rsidR="00083CD0" w:rsidRPr="008327BA" w:rsidRDefault="00B95451" w:rsidP="00CC37CD">
      <w:pPr>
        <w:spacing w:line="360" w:lineRule="auto"/>
        <w:rPr>
          <w:b/>
        </w:rPr>
      </w:pPr>
      <w:r w:rsidRPr="008327BA">
        <w:rPr>
          <w:rFonts w:hint="eastAsia"/>
          <w:b/>
        </w:rPr>
        <w:t>（</w:t>
      </w:r>
      <w:r w:rsidR="0065591A" w:rsidRPr="008327BA">
        <w:rPr>
          <w:rFonts w:hint="eastAsia"/>
          <w:b/>
        </w:rPr>
        <w:t>9</w:t>
      </w:r>
      <w:r w:rsidRPr="008327BA">
        <w:rPr>
          <w:rFonts w:hint="eastAsia"/>
          <w:b/>
        </w:rPr>
        <w:t>）</w:t>
      </w:r>
      <w:r w:rsidR="00DD4A47" w:rsidRPr="008327BA">
        <w:rPr>
          <w:rFonts w:hint="eastAsia"/>
          <w:b/>
        </w:rPr>
        <w:t>温度控制系统仿真实验</w:t>
      </w:r>
    </w:p>
    <w:p w:rsidR="00DD4A47" w:rsidRPr="00CC37CD" w:rsidRDefault="00CB70D8" w:rsidP="00CC37CD">
      <w:pPr>
        <w:spacing w:line="360" w:lineRule="auto"/>
      </w:pPr>
      <w:r w:rsidRPr="00CC37CD">
        <w:rPr>
          <w:rFonts w:hint="eastAsia"/>
        </w:rPr>
        <w:lastRenderedPageBreak/>
        <w:t>1</w:t>
      </w:r>
      <w:r w:rsidRPr="00CC37CD">
        <w:rPr>
          <w:rFonts w:hint="eastAsia"/>
        </w:rPr>
        <w:t>）</w:t>
      </w:r>
      <w:r w:rsidR="00DD4A47" w:rsidRPr="00CC37CD">
        <w:rPr>
          <w:rFonts w:hint="eastAsia"/>
        </w:rPr>
        <w:t>实验描述</w:t>
      </w:r>
    </w:p>
    <w:p w:rsidR="00DD4A47" w:rsidRPr="00CC37CD" w:rsidRDefault="00DD4A47" w:rsidP="008327BA">
      <w:pPr>
        <w:spacing w:line="360" w:lineRule="auto"/>
        <w:ind w:firstLineChars="200" w:firstLine="420"/>
      </w:pPr>
      <w:r w:rsidRPr="00CC37CD">
        <w:rPr>
          <w:rFonts w:hint="eastAsia"/>
        </w:rPr>
        <w:t>模拟船舶缸套冷却水温度控制系统，</w:t>
      </w:r>
      <w:r w:rsidR="00F20E44" w:rsidRPr="00CC37CD">
        <w:rPr>
          <w:rFonts w:hint="eastAsia"/>
        </w:rPr>
        <w:t>以三通阀控制为主，即三通阀把被主机加热的高温水分成两路，一路经冷却器，另一路经过旁通管，由三通调节阀对冷水和热水进行混合，得到不同的调节阀出口温度。温度控制器根据设定的温度和测量点温度偏差值按调节规律输出控制信号至执行机构，改变调节阀的旁通开度，从而实现测量点温度的自动控制。仿真控制原理图如下所示：</w:t>
      </w:r>
    </w:p>
    <w:p w:rsidR="00DD4A47" w:rsidRPr="00CC37CD" w:rsidRDefault="00286DB5" w:rsidP="008327BA">
      <w:pPr>
        <w:spacing w:line="360" w:lineRule="auto"/>
        <w:jc w:val="center"/>
      </w:pPr>
      <w:r w:rsidRPr="00CC37CD">
        <w:rPr>
          <w:noProof/>
        </w:rPr>
        <w:drawing>
          <wp:inline distT="0" distB="0" distL="0" distR="0">
            <wp:extent cx="3038475" cy="34575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3038475" cy="3457575"/>
                    </a:xfrm>
                    <a:prstGeom prst="rect">
                      <a:avLst/>
                    </a:prstGeom>
                  </pic:spPr>
                </pic:pic>
              </a:graphicData>
            </a:graphic>
          </wp:inline>
        </w:drawing>
      </w:r>
    </w:p>
    <w:p w:rsidR="00DD4A47" w:rsidRPr="00CC37CD" w:rsidRDefault="00286DB5" w:rsidP="008327BA">
      <w:pPr>
        <w:spacing w:line="360" w:lineRule="auto"/>
        <w:ind w:firstLineChars="200" w:firstLine="420"/>
      </w:pPr>
      <w:r w:rsidRPr="00CC37CD">
        <w:rPr>
          <w:rFonts w:hint="eastAsia"/>
        </w:rPr>
        <w:t>实验手册中应包含控制系统的建模过程，重要参数的选取依据等。</w:t>
      </w:r>
      <w:r w:rsidR="00F20E44" w:rsidRPr="00CC37CD">
        <w:rPr>
          <w:rFonts w:hint="eastAsia"/>
        </w:rPr>
        <w:t>模拟图上应放置虚拟的温度传感器并显示水温的实际值，显示三通调节阀的开度、主机负载大小等信息。</w:t>
      </w:r>
    </w:p>
    <w:p w:rsidR="00F20E44" w:rsidRPr="00CC37CD" w:rsidRDefault="00CB70D8" w:rsidP="00CC37CD">
      <w:pPr>
        <w:spacing w:line="360" w:lineRule="auto"/>
      </w:pPr>
      <w:r w:rsidRPr="00CC37CD">
        <w:rPr>
          <w:rFonts w:hint="eastAsia"/>
        </w:rPr>
        <w:t>2</w:t>
      </w:r>
      <w:r w:rsidRPr="00CC37CD">
        <w:rPr>
          <w:rFonts w:hint="eastAsia"/>
        </w:rPr>
        <w:t>）</w:t>
      </w:r>
      <w:r w:rsidR="00F20E44" w:rsidRPr="00CC37CD">
        <w:rPr>
          <w:rFonts w:hint="eastAsia"/>
        </w:rPr>
        <w:t>实验功能</w:t>
      </w:r>
    </w:p>
    <w:p w:rsidR="00F20E44" w:rsidRPr="00CC37CD" w:rsidRDefault="00F20E44" w:rsidP="008327BA">
      <w:pPr>
        <w:pStyle w:val="a5"/>
        <w:numPr>
          <w:ilvl w:val="0"/>
          <w:numId w:val="13"/>
        </w:numPr>
        <w:spacing w:line="360" w:lineRule="auto"/>
        <w:ind w:firstLineChars="0"/>
      </w:pPr>
      <w:r w:rsidRPr="00CC37CD">
        <w:rPr>
          <w:rFonts w:hint="eastAsia"/>
        </w:rPr>
        <w:t>模拟一个真实的船舶机舱柴油主机缸套冷却水温度控制系统；</w:t>
      </w:r>
    </w:p>
    <w:p w:rsidR="00F20E44" w:rsidRPr="00CC37CD" w:rsidRDefault="00F20E44" w:rsidP="008327BA">
      <w:pPr>
        <w:pStyle w:val="a5"/>
        <w:numPr>
          <w:ilvl w:val="0"/>
          <w:numId w:val="13"/>
        </w:numPr>
        <w:spacing w:line="360" w:lineRule="auto"/>
        <w:ind w:firstLineChars="0"/>
      </w:pPr>
      <w:r w:rsidRPr="00CC37CD">
        <w:rPr>
          <w:rFonts w:hint="eastAsia"/>
        </w:rPr>
        <w:t>仿真实验面板绘有过程模拟图，学生可清楚地观察控制对象；</w:t>
      </w:r>
    </w:p>
    <w:p w:rsidR="00F20E44" w:rsidRPr="00CC37CD" w:rsidRDefault="00F20E44" w:rsidP="008327BA">
      <w:pPr>
        <w:pStyle w:val="a5"/>
        <w:numPr>
          <w:ilvl w:val="0"/>
          <w:numId w:val="13"/>
        </w:numPr>
        <w:spacing w:line="360" w:lineRule="auto"/>
        <w:ind w:firstLineChars="0"/>
      </w:pPr>
      <w:r w:rsidRPr="00CC37CD">
        <w:rPr>
          <w:rFonts w:hint="eastAsia"/>
        </w:rPr>
        <w:t>模拟不同负载以及外界扰动下的温度控制；</w:t>
      </w:r>
    </w:p>
    <w:p w:rsidR="00F20E44" w:rsidRPr="00CC37CD" w:rsidRDefault="00F20E44" w:rsidP="008327BA">
      <w:pPr>
        <w:pStyle w:val="a5"/>
        <w:numPr>
          <w:ilvl w:val="0"/>
          <w:numId w:val="13"/>
        </w:numPr>
        <w:spacing w:line="360" w:lineRule="auto"/>
        <w:ind w:firstLineChars="0"/>
      </w:pPr>
      <w:r w:rsidRPr="00CC37CD">
        <w:rPr>
          <w:rFonts w:hint="eastAsia"/>
        </w:rPr>
        <w:t>P</w:t>
      </w:r>
      <w:r w:rsidRPr="00CC37CD">
        <w:rPr>
          <w:rFonts w:hint="eastAsia"/>
        </w:rPr>
        <w:t>、</w:t>
      </w:r>
      <w:r w:rsidRPr="00CC37CD">
        <w:rPr>
          <w:rFonts w:hint="eastAsia"/>
        </w:rPr>
        <w:t>PI</w:t>
      </w:r>
      <w:r w:rsidRPr="00CC37CD">
        <w:rPr>
          <w:rFonts w:hint="eastAsia"/>
        </w:rPr>
        <w:t>、</w:t>
      </w:r>
      <w:r w:rsidRPr="00CC37CD">
        <w:rPr>
          <w:rFonts w:hint="eastAsia"/>
        </w:rPr>
        <w:t>PID</w:t>
      </w:r>
      <w:r w:rsidRPr="00CC37CD">
        <w:rPr>
          <w:rFonts w:hint="eastAsia"/>
        </w:rPr>
        <w:t>控制控制器的设计和操作；</w:t>
      </w:r>
    </w:p>
    <w:p w:rsidR="00F20E44" w:rsidRPr="00CC37CD" w:rsidRDefault="00F20E44" w:rsidP="008327BA">
      <w:pPr>
        <w:pStyle w:val="a5"/>
        <w:numPr>
          <w:ilvl w:val="0"/>
          <w:numId w:val="13"/>
        </w:numPr>
        <w:spacing w:line="360" w:lineRule="auto"/>
        <w:ind w:firstLineChars="0"/>
      </w:pPr>
      <w:r w:rsidRPr="00CC37CD">
        <w:rPr>
          <w:rFonts w:hint="eastAsia"/>
        </w:rPr>
        <w:t>稳态误差和闭环瞬时响应；</w:t>
      </w:r>
    </w:p>
    <w:p w:rsidR="00286DB5" w:rsidRPr="00CC37CD" w:rsidRDefault="00F20E44" w:rsidP="008327BA">
      <w:pPr>
        <w:pStyle w:val="a5"/>
        <w:numPr>
          <w:ilvl w:val="0"/>
          <w:numId w:val="13"/>
        </w:numPr>
        <w:spacing w:line="360" w:lineRule="auto"/>
        <w:ind w:firstLineChars="0"/>
      </w:pPr>
      <w:r w:rsidRPr="00CC37CD">
        <w:rPr>
          <w:rFonts w:hint="eastAsia"/>
        </w:rPr>
        <w:t>响应曲线的数据保存和打印输出。</w:t>
      </w:r>
    </w:p>
    <w:p w:rsidR="00DA7397" w:rsidRPr="00CC37CD" w:rsidRDefault="00DA7397" w:rsidP="00CC37CD">
      <w:pPr>
        <w:spacing w:line="360" w:lineRule="auto"/>
      </w:pPr>
    </w:p>
    <w:p w:rsidR="00DA7397" w:rsidRPr="008327BA" w:rsidRDefault="00B95451" w:rsidP="00CC37CD">
      <w:pPr>
        <w:spacing w:line="360" w:lineRule="auto"/>
        <w:rPr>
          <w:b/>
        </w:rPr>
      </w:pPr>
      <w:r w:rsidRPr="008327BA">
        <w:rPr>
          <w:rFonts w:hint="eastAsia"/>
          <w:b/>
        </w:rPr>
        <w:t>（</w:t>
      </w:r>
      <w:r w:rsidRPr="008327BA">
        <w:rPr>
          <w:rFonts w:hint="eastAsia"/>
          <w:b/>
        </w:rPr>
        <w:t>1</w:t>
      </w:r>
      <w:r w:rsidR="0065591A" w:rsidRPr="008327BA">
        <w:rPr>
          <w:rFonts w:hint="eastAsia"/>
          <w:b/>
        </w:rPr>
        <w:t>0</w:t>
      </w:r>
      <w:r w:rsidRPr="008327BA">
        <w:rPr>
          <w:rFonts w:hint="eastAsia"/>
          <w:b/>
        </w:rPr>
        <w:t>）</w:t>
      </w:r>
      <w:r w:rsidR="00DA7397" w:rsidRPr="008327BA">
        <w:rPr>
          <w:rFonts w:hint="eastAsia"/>
          <w:b/>
        </w:rPr>
        <w:t>粘度控制仿真实验</w:t>
      </w:r>
    </w:p>
    <w:p w:rsidR="00083801" w:rsidRPr="00CC37CD" w:rsidRDefault="00CB70D8" w:rsidP="00CC37CD">
      <w:pPr>
        <w:spacing w:line="360" w:lineRule="auto"/>
      </w:pPr>
      <w:r w:rsidRPr="00CC37CD">
        <w:rPr>
          <w:rFonts w:hint="eastAsia"/>
        </w:rPr>
        <w:t>1</w:t>
      </w:r>
      <w:r w:rsidRPr="00CC37CD">
        <w:rPr>
          <w:rFonts w:hint="eastAsia"/>
        </w:rPr>
        <w:t>）</w:t>
      </w:r>
      <w:r w:rsidR="00083801" w:rsidRPr="00CC37CD">
        <w:rPr>
          <w:rFonts w:hint="eastAsia"/>
        </w:rPr>
        <w:t>实验描述</w:t>
      </w:r>
    </w:p>
    <w:p w:rsidR="00DA7397" w:rsidRPr="00CC37CD" w:rsidRDefault="00083801" w:rsidP="008327BA">
      <w:pPr>
        <w:spacing w:line="360" w:lineRule="auto"/>
        <w:ind w:firstLineChars="200" w:firstLine="420"/>
      </w:pPr>
      <w:r w:rsidRPr="00CC37CD">
        <w:rPr>
          <w:rFonts w:hint="eastAsia"/>
        </w:rPr>
        <w:lastRenderedPageBreak/>
        <w:t>模拟船舶主机燃油粘度控制系统，主要由测黏计、粘度控制器、电加热器等部件组成。通过控制蒸汽加热器的蒸汽流量或电加热器的加热功率，实现燃油粘度的定制控制。此外，还要实现燃油温度的程序控制以及轻油</w:t>
      </w:r>
      <w:r w:rsidRPr="00CC37CD">
        <w:rPr>
          <w:rFonts w:hint="eastAsia"/>
        </w:rPr>
        <w:t>/</w:t>
      </w:r>
      <w:r w:rsidRPr="00CC37CD">
        <w:rPr>
          <w:rFonts w:hint="eastAsia"/>
        </w:rPr>
        <w:t>重油的切换控制。实验系统原理图如下：</w:t>
      </w:r>
    </w:p>
    <w:p w:rsidR="00083801" w:rsidRPr="00CC37CD" w:rsidRDefault="00083801" w:rsidP="00CC37CD">
      <w:pPr>
        <w:spacing w:line="360" w:lineRule="auto"/>
      </w:pPr>
      <w:r w:rsidRPr="00CC37CD">
        <w:rPr>
          <w:noProof/>
        </w:rPr>
        <w:drawing>
          <wp:inline distT="0" distB="0" distL="0" distR="0">
            <wp:extent cx="5274310" cy="2482100"/>
            <wp:effectExtent l="0" t="0" r="2540" b="0"/>
            <wp:docPr id="215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7"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2482100"/>
                    </a:xfrm>
                    <a:prstGeom prst="rect">
                      <a:avLst/>
                    </a:prstGeom>
                    <a:noFill/>
                    <a:ln>
                      <a:noFill/>
                    </a:ln>
                    <a:effectLst/>
                    <a:extLst/>
                  </pic:spPr>
                </pic:pic>
              </a:graphicData>
            </a:graphic>
          </wp:inline>
        </w:drawing>
      </w:r>
    </w:p>
    <w:p w:rsidR="00083801" w:rsidRPr="00CC37CD" w:rsidRDefault="00CB70D8" w:rsidP="00CC37CD">
      <w:pPr>
        <w:spacing w:line="360" w:lineRule="auto"/>
      </w:pPr>
      <w:r w:rsidRPr="00CC37CD">
        <w:rPr>
          <w:rFonts w:hint="eastAsia"/>
        </w:rPr>
        <w:t>2</w:t>
      </w:r>
      <w:r w:rsidRPr="00CC37CD">
        <w:rPr>
          <w:rFonts w:hint="eastAsia"/>
        </w:rPr>
        <w:t>）</w:t>
      </w:r>
      <w:r w:rsidR="00083801" w:rsidRPr="00CC37CD">
        <w:rPr>
          <w:rFonts w:hint="eastAsia"/>
        </w:rPr>
        <w:t>实验功能</w:t>
      </w:r>
    </w:p>
    <w:p w:rsidR="00083801" w:rsidRPr="00CC37CD" w:rsidRDefault="00083801" w:rsidP="008327BA">
      <w:pPr>
        <w:pStyle w:val="a5"/>
        <w:numPr>
          <w:ilvl w:val="0"/>
          <w:numId w:val="14"/>
        </w:numPr>
        <w:spacing w:line="360" w:lineRule="auto"/>
        <w:ind w:firstLineChars="0"/>
      </w:pPr>
      <w:r w:rsidRPr="00CC37CD">
        <w:rPr>
          <w:rFonts w:hint="eastAsia"/>
        </w:rPr>
        <w:t>模拟一个真实的船舶主机燃油粘度控制系统；</w:t>
      </w:r>
    </w:p>
    <w:p w:rsidR="00083801" w:rsidRPr="00CC37CD" w:rsidRDefault="00083801" w:rsidP="008327BA">
      <w:pPr>
        <w:pStyle w:val="a5"/>
        <w:numPr>
          <w:ilvl w:val="0"/>
          <w:numId w:val="14"/>
        </w:numPr>
        <w:spacing w:line="360" w:lineRule="auto"/>
        <w:ind w:firstLineChars="0"/>
      </w:pPr>
      <w:r w:rsidRPr="00CC37CD">
        <w:rPr>
          <w:rFonts w:hint="eastAsia"/>
        </w:rPr>
        <w:t>仿真实验面板绘有过程模拟图，学生可清楚地观察控制对象；</w:t>
      </w:r>
    </w:p>
    <w:p w:rsidR="00083801" w:rsidRPr="00CC37CD" w:rsidRDefault="00083801" w:rsidP="008327BA">
      <w:pPr>
        <w:pStyle w:val="a5"/>
        <w:numPr>
          <w:ilvl w:val="0"/>
          <w:numId w:val="14"/>
        </w:numPr>
        <w:spacing w:line="360" w:lineRule="auto"/>
        <w:ind w:firstLineChars="0"/>
      </w:pPr>
      <w:r w:rsidRPr="00CC37CD">
        <w:rPr>
          <w:rFonts w:hint="eastAsia"/>
        </w:rPr>
        <w:t>实现燃油的温度程序控制以及粘度定值控制；</w:t>
      </w:r>
    </w:p>
    <w:p w:rsidR="00083801" w:rsidRPr="00CC37CD" w:rsidRDefault="00083801" w:rsidP="008327BA">
      <w:pPr>
        <w:pStyle w:val="a5"/>
        <w:numPr>
          <w:ilvl w:val="0"/>
          <w:numId w:val="14"/>
        </w:numPr>
        <w:spacing w:line="360" w:lineRule="auto"/>
        <w:ind w:firstLineChars="0"/>
      </w:pPr>
      <w:r w:rsidRPr="00CC37CD">
        <w:rPr>
          <w:rFonts w:hint="eastAsia"/>
        </w:rPr>
        <w:t>实现轻油</w:t>
      </w:r>
      <w:r w:rsidRPr="00CC37CD">
        <w:rPr>
          <w:rFonts w:hint="eastAsia"/>
        </w:rPr>
        <w:t>/</w:t>
      </w:r>
      <w:r w:rsidRPr="00CC37CD">
        <w:rPr>
          <w:rFonts w:hint="eastAsia"/>
        </w:rPr>
        <w:t>重油的切换控制；</w:t>
      </w:r>
    </w:p>
    <w:p w:rsidR="00083801" w:rsidRPr="00CC37CD" w:rsidRDefault="00083801" w:rsidP="008327BA">
      <w:pPr>
        <w:pStyle w:val="a5"/>
        <w:numPr>
          <w:ilvl w:val="0"/>
          <w:numId w:val="14"/>
        </w:numPr>
        <w:spacing w:line="360" w:lineRule="auto"/>
        <w:ind w:firstLineChars="0"/>
      </w:pPr>
      <w:r w:rsidRPr="00CC37CD">
        <w:rPr>
          <w:rFonts w:hint="eastAsia"/>
        </w:rPr>
        <w:t>P</w:t>
      </w:r>
      <w:r w:rsidRPr="00CC37CD">
        <w:rPr>
          <w:rFonts w:hint="eastAsia"/>
        </w:rPr>
        <w:t>、</w:t>
      </w:r>
      <w:r w:rsidRPr="00CC37CD">
        <w:rPr>
          <w:rFonts w:hint="eastAsia"/>
        </w:rPr>
        <w:t>PI</w:t>
      </w:r>
      <w:r w:rsidRPr="00CC37CD">
        <w:rPr>
          <w:rFonts w:hint="eastAsia"/>
        </w:rPr>
        <w:t>、</w:t>
      </w:r>
      <w:r w:rsidRPr="00CC37CD">
        <w:rPr>
          <w:rFonts w:hint="eastAsia"/>
        </w:rPr>
        <w:t>PID</w:t>
      </w:r>
      <w:r w:rsidRPr="00CC37CD">
        <w:rPr>
          <w:rFonts w:hint="eastAsia"/>
        </w:rPr>
        <w:t>控制控制器的设计和操作；</w:t>
      </w:r>
    </w:p>
    <w:p w:rsidR="00083801" w:rsidRPr="00CC37CD" w:rsidRDefault="00083801" w:rsidP="008327BA">
      <w:pPr>
        <w:pStyle w:val="a5"/>
        <w:numPr>
          <w:ilvl w:val="0"/>
          <w:numId w:val="14"/>
        </w:numPr>
        <w:spacing w:line="360" w:lineRule="auto"/>
        <w:ind w:firstLineChars="0"/>
      </w:pPr>
      <w:r w:rsidRPr="00CC37CD">
        <w:rPr>
          <w:rFonts w:hint="eastAsia"/>
        </w:rPr>
        <w:t>稳态误差和闭环瞬时响应；</w:t>
      </w:r>
    </w:p>
    <w:p w:rsidR="00083801" w:rsidRPr="00CC37CD" w:rsidRDefault="00083801" w:rsidP="008327BA">
      <w:pPr>
        <w:pStyle w:val="a5"/>
        <w:numPr>
          <w:ilvl w:val="0"/>
          <w:numId w:val="14"/>
        </w:numPr>
        <w:spacing w:line="360" w:lineRule="auto"/>
        <w:ind w:firstLineChars="0"/>
      </w:pPr>
      <w:r w:rsidRPr="00CC37CD">
        <w:rPr>
          <w:rFonts w:hint="eastAsia"/>
        </w:rPr>
        <w:t>响应曲线的数据保存和打印输出。</w:t>
      </w:r>
    </w:p>
    <w:p w:rsidR="00ED5459" w:rsidRPr="00ED5459" w:rsidRDefault="00ED5459" w:rsidP="00ED5459">
      <w:pPr>
        <w:spacing w:line="480" w:lineRule="auto"/>
        <w:rPr>
          <w:b/>
          <w:sz w:val="24"/>
          <w:szCs w:val="24"/>
        </w:rPr>
      </w:pPr>
      <w:r>
        <w:rPr>
          <w:rFonts w:hint="eastAsia"/>
          <w:b/>
          <w:sz w:val="24"/>
          <w:szCs w:val="24"/>
        </w:rPr>
        <w:t xml:space="preserve">4. </w:t>
      </w:r>
      <w:r w:rsidRPr="00ED5459">
        <w:rPr>
          <w:rFonts w:hint="eastAsia"/>
          <w:b/>
          <w:sz w:val="24"/>
          <w:szCs w:val="24"/>
        </w:rPr>
        <w:t>制作周期</w:t>
      </w:r>
    </w:p>
    <w:p w:rsidR="00ED5459" w:rsidRPr="00ED5459" w:rsidRDefault="00ED5459" w:rsidP="00ED5459">
      <w:pPr>
        <w:spacing w:line="480" w:lineRule="auto"/>
        <w:ind w:firstLine="552"/>
      </w:pPr>
      <w:r w:rsidRPr="00ED5459">
        <w:rPr>
          <w:rFonts w:hint="eastAsia"/>
        </w:rPr>
        <w:t>2</w:t>
      </w:r>
      <w:r w:rsidRPr="00ED5459">
        <w:t>018</w:t>
      </w:r>
      <w:r w:rsidRPr="00ED5459">
        <w:rPr>
          <w:rFonts w:hint="eastAsia"/>
        </w:rPr>
        <w:t>年</w:t>
      </w:r>
      <w:r w:rsidRPr="00ED5459">
        <w:t>10</w:t>
      </w:r>
      <w:r w:rsidRPr="00ED5459">
        <w:rPr>
          <w:rFonts w:hint="eastAsia"/>
        </w:rPr>
        <w:t>月</w:t>
      </w:r>
      <w:r>
        <w:rPr>
          <w:rFonts w:hint="eastAsia"/>
        </w:rPr>
        <w:t>30</w:t>
      </w:r>
      <w:r w:rsidRPr="00ED5459">
        <w:rPr>
          <w:rFonts w:hint="eastAsia"/>
        </w:rPr>
        <w:t>日</w:t>
      </w:r>
      <w:r w:rsidRPr="00ED5459">
        <w:rPr>
          <w:rFonts w:hint="eastAsia"/>
        </w:rPr>
        <w:t>-</w:t>
      </w:r>
      <w:r w:rsidRPr="00ED5459">
        <w:t>2019</w:t>
      </w:r>
      <w:r w:rsidRPr="00ED5459">
        <w:rPr>
          <w:rFonts w:hint="eastAsia"/>
        </w:rPr>
        <w:t>年</w:t>
      </w:r>
      <w:r>
        <w:rPr>
          <w:rFonts w:hint="eastAsia"/>
        </w:rPr>
        <w:t>3</w:t>
      </w:r>
      <w:r w:rsidRPr="00ED5459">
        <w:rPr>
          <w:rFonts w:hint="eastAsia"/>
        </w:rPr>
        <w:t>月</w:t>
      </w:r>
      <w:r w:rsidRPr="00ED5459">
        <w:rPr>
          <w:rFonts w:hint="eastAsia"/>
        </w:rPr>
        <w:t>1</w:t>
      </w:r>
      <w:r w:rsidRPr="00ED5459">
        <w:rPr>
          <w:rFonts w:hint="eastAsia"/>
        </w:rPr>
        <w:t>日</w:t>
      </w:r>
    </w:p>
    <w:p w:rsidR="00ED5459" w:rsidRPr="00ED5459" w:rsidRDefault="00ED5459" w:rsidP="00ED5459">
      <w:pPr>
        <w:pStyle w:val="a5"/>
        <w:numPr>
          <w:ilvl w:val="0"/>
          <w:numId w:val="16"/>
        </w:numPr>
        <w:spacing w:line="480" w:lineRule="auto"/>
        <w:ind w:firstLineChars="0"/>
        <w:rPr>
          <w:b/>
          <w:sz w:val="24"/>
          <w:szCs w:val="24"/>
        </w:rPr>
      </w:pPr>
      <w:r w:rsidRPr="00ED5459">
        <w:rPr>
          <w:rFonts w:hint="eastAsia"/>
          <w:b/>
          <w:sz w:val="24"/>
          <w:szCs w:val="24"/>
        </w:rPr>
        <w:t>验收要求</w:t>
      </w:r>
    </w:p>
    <w:p w:rsidR="00ED5459" w:rsidRPr="00ED5459" w:rsidRDefault="00ED5459" w:rsidP="00ED5459">
      <w:pPr>
        <w:spacing w:line="360" w:lineRule="auto"/>
        <w:ind w:firstLine="550"/>
      </w:pPr>
      <w:r w:rsidRPr="00ED5459">
        <w:t>1</w:t>
      </w:r>
      <w:r w:rsidRPr="00ED5459">
        <w:rPr>
          <w:rFonts w:hint="eastAsia"/>
        </w:rPr>
        <w:t>）实验装置</w:t>
      </w:r>
      <w:r>
        <w:rPr>
          <w:rFonts w:hint="eastAsia"/>
        </w:rPr>
        <w:t>具备</w:t>
      </w:r>
      <w:r w:rsidRPr="00ED5459">
        <w:rPr>
          <w:rFonts w:hint="eastAsia"/>
        </w:rPr>
        <w:t>故障模拟</w:t>
      </w:r>
      <w:r>
        <w:rPr>
          <w:rFonts w:hint="eastAsia"/>
        </w:rPr>
        <w:t>功能</w:t>
      </w:r>
      <w:r w:rsidRPr="00ED5459">
        <w:rPr>
          <w:rFonts w:hint="eastAsia"/>
        </w:rPr>
        <w:t>；</w:t>
      </w:r>
    </w:p>
    <w:p w:rsidR="00ED5459" w:rsidRPr="00ED5459" w:rsidRDefault="00ED5459" w:rsidP="00ED5459">
      <w:pPr>
        <w:spacing w:line="360" w:lineRule="auto"/>
        <w:ind w:firstLine="550"/>
      </w:pPr>
      <w:r w:rsidRPr="00ED5459">
        <w:t>2</w:t>
      </w:r>
      <w:r w:rsidRPr="00ED5459">
        <w:rPr>
          <w:rFonts w:hint="eastAsia"/>
        </w:rPr>
        <w:t>）显示器外观稳重、固定牢靠，控制箱质量可靠；</w:t>
      </w:r>
    </w:p>
    <w:p w:rsidR="00ED5459" w:rsidRPr="00ED5459" w:rsidRDefault="00ED5459" w:rsidP="00ED5459">
      <w:pPr>
        <w:spacing w:line="360" w:lineRule="auto"/>
        <w:ind w:firstLine="550"/>
      </w:pPr>
      <w:r w:rsidRPr="00ED5459">
        <w:t>3</w:t>
      </w:r>
      <w:r w:rsidRPr="00ED5459">
        <w:rPr>
          <w:rFonts w:hint="eastAsia"/>
        </w:rPr>
        <w:t>）控制回路功能正常；</w:t>
      </w:r>
    </w:p>
    <w:p w:rsidR="00ED5459" w:rsidRPr="00ED5459" w:rsidRDefault="00ED5459" w:rsidP="00ED5459">
      <w:pPr>
        <w:spacing w:line="360" w:lineRule="auto"/>
        <w:ind w:firstLine="550"/>
      </w:pPr>
      <w:r w:rsidRPr="00ED5459">
        <w:t>4</w:t>
      </w:r>
      <w:r w:rsidRPr="00ED5459">
        <w:rPr>
          <w:rFonts w:hint="eastAsia"/>
        </w:rPr>
        <w:t>）电器元件品牌优质、质量可靠；</w:t>
      </w:r>
    </w:p>
    <w:p w:rsidR="00ED5459" w:rsidRPr="005860BB" w:rsidRDefault="00ED5459" w:rsidP="00ED5459">
      <w:pPr>
        <w:spacing w:line="360" w:lineRule="auto"/>
        <w:ind w:firstLine="550"/>
      </w:pPr>
      <w:r w:rsidRPr="00ED5459">
        <w:t>5</w:t>
      </w:r>
      <w:r w:rsidRPr="00ED5459">
        <w:rPr>
          <w:rFonts w:hint="eastAsia"/>
        </w:rPr>
        <w:t>）所有接头考虑避免裸露，避免实验造成触电。</w:t>
      </w:r>
    </w:p>
    <w:p w:rsidR="00DA7397" w:rsidRPr="00ED5459" w:rsidRDefault="00DA7397" w:rsidP="00CC37CD">
      <w:pPr>
        <w:spacing w:line="360" w:lineRule="auto"/>
      </w:pPr>
    </w:p>
    <w:sectPr w:rsidR="00DA7397" w:rsidRPr="00ED5459" w:rsidSect="007745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370F7"/>
    <w:multiLevelType w:val="hybridMultilevel"/>
    <w:tmpl w:val="050AC3C4"/>
    <w:lvl w:ilvl="0" w:tplc="8E12B6D6">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5F215FB"/>
    <w:multiLevelType w:val="hybridMultilevel"/>
    <w:tmpl w:val="0248CC1C"/>
    <w:lvl w:ilvl="0" w:tplc="8E12B6D6">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25D12E7"/>
    <w:multiLevelType w:val="hybridMultilevel"/>
    <w:tmpl w:val="A73AEE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5E0370F"/>
    <w:multiLevelType w:val="hybridMultilevel"/>
    <w:tmpl w:val="0E204022"/>
    <w:lvl w:ilvl="0" w:tplc="8E12B6D6">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C3A7186"/>
    <w:multiLevelType w:val="hybridMultilevel"/>
    <w:tmpl w:val="D04EDCD6"/>
    <w:lvl w:ilvl="0" w:tplc="8E12B6D6">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4027C25"/>
    <w:multiLevelType w:val="hybridMultilevel"/>
    <w:tmpl w:val="FB384934"/>
    <w:lvl w:ilvl="0" w:tplc="EC4A74CA">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0E4CCC"/>
    <w:multiLevelType w:val="hybridMultilevel"/>
    <w:tmpl w:val="671AB8B2"/>
    <w:lvl w:ilvl="0" w:tplc="947827F0">
      <w:start w:val="1"/>
      <w:numFmt w:val="decimal"/>
      <w:lvlText w:val="%1、"/>
      <w:lvlJc w:val="left"/>
      <w:pPr>
        <w:ind w:left="4248" w:hanging="420"/>
      </w:pPr>
      <w:rPr>
        <w:rFonts w:hint="default"/>
        <w:b/>
        <w:sz w:val="24"/>
        <w:szCs w:val="24"/>
      </w:rPr>
    </w:lvl>
    <w:lvl w:ilvl="1" w:tplc="04090019" w:tentative="1">
      <w:start w:val="1"/>
      <w:numFmt w:val="lowerLetter"/>
      <w:lvlText w:val="%2)"/>
      <w:lvlJc w:val="left"/>
      <w:pPr>
        <w:ind w:left="4668" w:hanging="420"/>
      </w:pPr>
    </w:lvl>
    <w:lvl w:ilvl="2" w:tplc="0409001B" w:tentative="1">
      <w:start w:val="1"/>
      <w:numFmt w:val="lowerRoman"/>
      <w:lvlText w:val="%3."/>
      <w:lvlJc w:val="right"/>
      <w:pPr>
        <w:ind w:left="5088" w:hanging="420"/>
      </w:pPr>
    </w:lvl>
    <w:lvl w:ilvl="3" w:tplc="0409000F" w:tentative="1">
      <w:start w:val="1"/>
      <w:numFmt w:val="decimal"/>
      <w:lvlText w:val="%4."/>
      <w:lvlJc w:val="left"/>
      <w:pPr>
        <w:ind w:left="5508" w:hanging="420"/>
      </w:pPr>
    </w:lvl>
    <w:lvl w:ilvl="4" w:tplc="04090019" w:tentative="1">
      <w:start w:val="1"/>
      <w:numFmt w:val="lowerLetter"/>
      <w:lvlText w:val="%5)"/>
      <w:lvlJc w:val="left"/>
      <w:pPr>
        <w:ind w:left="5928" w:hanging="420"/>
      </w:pPr>
    </w:lvl>
    <w:lvl w:ilvl="5" w:tplc="0409001B" w:tentative="1">
      <w:start w:val="1"/>
      <w:numFmt w:val="lowerRoman"/>
      <w:lvlText w:val="%6."/>
      <w:lvlJc w:val="right"/>
      <w:pPr>
        <w:ind w:left="6348" w:hanging="420"/>
      </w:pPr>
    </w:lvl>
    <w:lvl w:ilvl="6" w:tplc="0409000F" w:tentative="1">
      <w:start w:val="1"/>
      <w:numFmt w:val="decimal"/>
      <w:lvlText w:val="%7."/>
      <w:lvlJc w:val="left"/>
      <w:pPr>
        <w:ind w:left="6768" w:hanging="420"/>
      </w:pPr>
    </w:lvl>
    <w:lvl w:ilvl="7" w:tplc="04090019" w:tentative="1">
      <w:start w:val="1"/>
      <w:numFmt w:val="lowerLetter"/>
      <w:lvlText w:val="%8)"/>
      <w:lvlJc w:val="left"/>
      <w:pPr>
        <w:ind w:left="7188" w:hanging="420"/>
      </w:pPr>
    </w:lvl>
    <w:lvl w:ilvl="8" w:tplc="0409001B" w:tentative="1">
      <w:start w:val="1"/>
      <w:numFmt w:val="lowerRoman"/>
      <w:lvlText w:val="%9."/>
      <w:lvlJc w:val="right"/>
      <w:pPr>
        <w:ind w:left="7608" w:hanging="420"/>
      </w:pPr>
    </w:lvl>
  </w:abstractNum>
  <w:abstractNum w:abstractNumId="7">
    <w:nsid w:val="35E004D7"/>
    <w:multiLevelType w:val="hybridMultilevel"/>
    <w:tmpl w:val="BC523274"/>
    <w:lvl w:ilvl="0" w:tplc="8E12B6D6">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5E43BEB"/>
    <w:multiLevelType w:val="hybridMultilevel"/>
    <w:tmpl w:val="DDACCC3A"/>
    <w:lvl w:ilvl="0" w:tplc="89061854">
      <w:start w:val="1"/>
      <w:numFmt w:val="decimal"/>
      <w:lvlText w:val="（%1）"/>
      <w:lvlJc w:val="left"/>
      <w:pPr>
        <w:ind w:left="420" w:hanging="420"/>
      </w:pPr>
      <w:rPr>
        <w:rFonts w:hint="eastAsia"/>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E823EDB"/>
    <w:multiLevelType w:val="hybridMultilevel"/>
    <w:tmpl w:val="0D32A330"/>
    <w:lvl w:ilvl="0" w:tplc="8E12B6D6">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2FE424B"/>
    <w:multiLevelType w:val="hybridMultilevel"/>
    <w:tmpl w:val="1242CD78"/>
    <w:lvl w:ilvl="0" w:tplc="8E12B6D6">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6780B87"/>
    <w:multiLevelType w:val="hybridMultilevel"/>
    <w:tmpl w:val="C610FD1A"/>
    <w:lvl w:ilvl="0" w:tplc="8E12B6D6">
      <w:start w:val="1"/>
      <w:numFmt w:val="bullet"/>
      <w:lvlText w:val="-"/>
      <w:lvlJc w:val="left"/>
      <w:pPr>
        <w:ind w:left="420" w:hanging="420"/>
      </w:pPr>
      <w:rPr>
        <w:rFonts w:ascii="宋体" w:eastAsia="宋体" w:hAnsi="宋体" w:hint="eastAsia"/>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0B1085"/>
    <w:multiLevelType w:val="hybridMultilevel"/>
    <w:tmpl w:val="04B880C0"/>
    <w:lvl w:ilvl="0" w:tplc="8E12B6D6">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621345DB"/>
    <w:multiLevelType w:val="hybridMultilevel"/>
    <w:tmpl w:val="274050D4"/>
    <w:lvl w:ilvl="0" w:tplc="8E12B6D6">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62F0657E"/>
    <w:multiLevelType w:val="hybridMultilevel"/>
    <w:tmpl w:val="C2F856E0"/>
    <w:lvl w:ilvl="0" w:tplc="89061854">
      <w:start w:val="1"/>
      <w:numFmt w:val="decimal"/>
      <w:lvlText w:val="（%1）"/>
      <w:lvlJc w:val="left"/>
      <w:pPr>
        <w:ind w:left="420" w:hanging="420"/>
      </w:pPr>
      <w:rPr>
        <w:rFonts w:hint="eastAsia"/>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557661E"/>
    <w:multiLevelType w:val="hybridMultilevel"/>
    <w:tmpl w:val="C418890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2"/>
  </w:num>
  <w:num w:numId="3">
    <w:abstractNumId w:val="15"/>
  </w:num>
  <w:num w:numId="4">
    <w:abstractNumId w:val="12"/>
  </w:num>
  <w:num w:numId="5">
    <w:abstractNumId w:val="8"/>
  </w:num>
  <w:num w:numId="6">
    <w:abstractNumId w:val="11"/>
  </w:num>
  <w:num w:numId="7">
    <w:abstractNumId w:val="0"/>
  </w:num>
  <w:num w:numId="8">
    <w:abstractNumId w:val="9"/>
  </w:num>
  <w:num w:numId="9">
    <w:abstractNumId w:val="10"/>
  </w:num>
  <w:num w:numId="10">
    <w:abstractNumId w:val="1"/>
  </w:num>
  <w:num w:numId="11">
    <w:abstractNumId w:val="4"/>
  </w:num>
  <w:num w:numId="12">
    <w:abstractNumId w:val="7"/>
  </w:num>
  <w:num w:numId="13">
    <w:abstractNumId w:val="13"/>
  </w:num>
  <w:num w:numId="14">
    <w:abstractNumId w:val="3"/>
  </w:num>
  <w:num w:numId="15">
    <w:abstractNumId w:val="6"/>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3CD0"/>
    <w:rsid w:val="00002302"/>
    <w:rsid w:val="00004337"/>
    <w:rsid w:val="000052BB"/>
    <w:rsid w:val="00016AF6"/>
    <w:rsid w:val="00030BC0"/>
    <w:rsid w:val="000379BF"/>
    <w:rsid w:val="0006064F"/>
    <w:rsid w:val="00060E9A"/>
    <w:rsid w:val="00061373"/>
    <w:rsid w:val="00061900"/>
    <w:rsid w:val="000636C3"/>
    <w:rsid w:val="00066465"/>
    <w:rsid w:val="00071B2F"/>
    <w:rsid w:val="00072191"/>
    <w:rsid w:val="00072ED0"/>
    <w:rsid w:val="00081245"/>
    <w:rsid w:val="00083423"/>
    <w:rsid w:val="00083801"/>
    <w:rsid w:val="00083CD0"/>
    <w:rsid w:val="000871FF"/>
    <w:rsid w:val="000912E5"/>
    <w:rsid w:val="000914B9"/>
    <w:rsid w:val="00093ADC"/>
    <w:rsid w:val="000A0F35"/>
    <w:rsid w:val="000B4FEA"/>
    <w:rsid w:val="000B5E96"/>
    <w:rsid w:val="000C270B"/>
    <w:rsid w:val="000D2808"/>
    <w:rsid w:val="000D67EB"/>
    <w:rsid w:val="000E0EBC"/>
    <w:rsid w:val="000E3EAB"/>
    <w:rsid w:val="000E7415"/>
    <w:rsid w:val="000F2183"/>
    <w:rsid w:val="000F38FD"/>
    <w:rsid w:val="000F76AF"/>
    <w:rsid w:val="00100451"/>
    <w:rsid w:val="0011680C"/>
    <w:rsid w:val="00116D4B"/>
    <w:rsid w:val="00121B4B"/>
    <w:rsid w:val="00123B39"/>
    <w:rsid w:val="00123E66"/>
    <w:rsid w:val="00142C9F"/>
    <w:rsid w:val="001445E1"/>
    <w:rsid w:val="0015294A"/>
    <w:rsid w:val="00157BB6"/>
    <w:rsid w:val="0016328E"/>
    <w:rsid w:val="00164DD3"/>
    <w:rsid w:val="00165469"/>
    <w:rsid w:val="001663AC"/>
    <w:rsid w:val="00185755"/>
    <w:rsid w:val="00193BC6"/>
    <w:rsid w:val="001A2B06"/>
    <w:rsid w:val="001C4F6C"/>
    <w:rsid w:val="001C5B52"/>
    <w:rsid w:val="001D20C8"/>
    <w:rsid w:val="001D23B5"/>
    <w:rsid w:val="001D5B65"/>
    <w:rsid w:val="001D646D"/>
    <w:rsid w:val="001E2B02"/>
    <w:rsid w:val="001E47D7"/>
    <w:rsid w:val="001E6F78"/>
    <w:rsid w:val="001F03DA"/>
    <w:rsid w:val="002026C1"/>
    <w:rsid w:val="00202892"/>
    <w:rsid w:val="00217B6D"/>
    <w:rsid w:val="00235537"/>
    <w:rsid w:val="00242FE7"/>
    <w:rsid w:val="00250355"/>
    <w:rsid w:val="00256EC3"/>
    <w:rsid w:val="00260BF7"/>
    <w:rsid w:val="002772CD"/>
    <w:rsid w:val="00286DB5"/>
    <w:rsid w:val="002906C0"/>
    <w:rsid w:val="00297FEF"/>
    <w:rsid w:val="002A2325"/>
    <w:rsid w:val="002A6A56"/>
    <w:rsid w:val="002B09F2"/>
    <w:rsid w:val="002B1D5B"/>
    <w:rsid w:val="002C5193"/>
    <w:rsid w:val="002D03A9"/>
    <w:rsid w:val="002D0405"/>
    <w:rsid w:val="002E1DA8"/>
    <w:rsid w:val="002E5213"/>
    <w:rsid w:val="00300576"/>
    <w:rsid w:val="00300E3E"/>
    <w:rsid w:val="003231E9"/>
    <w:rsid w:val="003276A1"/>
    <w:rsid w:val="003344F4"/>
    <w:rsid w:val="0033508C"/>
    <w:rsid w:val="00350F55"/>
    <w:rsid w:val="003600B2"/>
    <w:rsid w:val="00361693"/>
    <w:rsid w:val="0036573A"/>
    <w:rsid w:val="00366DA4"/>
    <w:rsid w:val="00381C81"/>
    <w:rsid w:val="0038616F"/>
    <w:rsid w:val="00392819"/>
    <w:rsid w:val="00396511"/>
    <w:rsid w:val="003A153F"/>
    <w:rsid w:val="003A41A1"/>
    <w:rsid w:val="003B0D32"/>
    <w:rsid w:val="003B43AA"/>
    <w:rsid w:val="003B4AE6"/>
    <w:rsid w:val="003B52A7"/>
    <w:rsid w:val="003C2881"/>
    <w:rsid w:val="003E6166"/>
    <w:rsid w:val="003E6688"/>
    <w:rsid w:val="003F116D"/>
    <w:rsid w:val="003F19A1"/>
    <w:rsid w:val="003F6CD2"/>
    <w:rsid w:val="003F7D38"/>
    <w:rsid w:val="00402411"/>
    <w:rsid w:val="004052F1"/>
    <w:rsid w:val="00406BEA"/>
    <w:rsid w:val="00412E60"/>
    <w:rsid w:val="00416ABF"/>
    <w:rsid w:val="004226A1"/>
    <w:rsid w:val="004332FB"/>
    <w:rsid w:val="00436122"/>
    <w:rsid w:val="004405F0"/>
    <w:rsid w:val="00445092"/>
    <w:rsid w:val="004471F3"/>
    <w:rsid w:val="004516FC"/>
    <w:rsid w:val="00455249"/>
    <w:rsid w:val="0045548E"/>
    <w:rsid w:val="00461AE1"/>
    <w:rsid w:val="00463F9F"/>
    <w:rsid w:val="00464770"/>
    <w:rsid w:val="0048123E"/>
    <w:rsid w:val="004813AA"/>
    <w:rsid w:val="00483A22"/>
    <w:rsid w:val="00487495"/>
    <w:rsid w:val="00493DA6"/>
    <w:rsid w:val="004969E8"/>
    <w:rsid w:val="004A0ED1"/>
    <w:rsid w:val="004A458A"/>
    <w:rsid w:val="004B30C7"/>
    <w:rsid w:val="004B69A2"/>
    <w:rsid w:val="004B7022"/>
    <w:rsid w:val="004D0D7B"/>
    <w:rsid w:val="004D1873"/>
    <w:rsid w:val="004D6306"/>
    <w:rsid w:val="004D7EA3"/>
    <w:rsid w:val="004E004E"/>
    <w:rsid w:val="004E6144"/>
    <w:rsid w:val="004F049F"/>
    <w:rsid w:val="00524686"/>
    <w:rsid w:val="00532D80"/>
    <w:rsid w:val="0053415C"/>
    <w:rsid w:val="00543E25"/>
    <w:rsid w:val="00544B4B"/>
    <w:rsid w:val="00546645"/>
    <w:rsid w:val="00547153"/>
    <w:rsid w:val="005500F8"/>
    <w:rsid w:val="005502A9"/>
    <w:rsid w:val="005514CC"/>
    <w:rsid w:val="00553F24"/>
    <w:rsid w:val="0055512B"/>
    <w:rsid w:val="0055657A"/>
    <w:rsid w:val="005630EB"/>
    <w:rsid w:val="00563184"/>
    <w:rsid w:val="0056468B"/>
    <w:rsid w:val="005677CD"/>
    <w:rsid w:val="00567D94"/>
    <w:rsid w:val="00570AAE"/>
    <w:rsid w:val="00574964"/>
    <w:rsid w:val="00576914"/>
    <w:rsid w:val="00583B96"/>
    <w:rsid w:val="00593845"/>
    <w:rsid w:val="005A0F0E"/>
    <w:rsid w:val="005A252D"/>
    <w:rsid w:val="005A5B11"/>
    <w:rsid w:val="005A6585"/>
    <w:rsid w:val="005A74B6"/>
    <w:rsid w:val="005B57A5"/>
    <w:rsid w:val="005D67AB"/>
    <w:rsid w:val="005E1F33"/>
    <w:rsid w:val="005E3430"/>
    <w:rsid w:val="005F6ECC"/>
    <w:rsid w:val="005F7E49"/>
    <w:rsid w:val="0060150E"/>
    <w:rsid w:val="00612B14"/>
    <w:rsid w:val="00630691"/>
    <w:rsid w:val="00630997"/>
    <w:rsid w:val="006313ED"/>
    <w:rsid w:val="00641221"/>
    <w:rsid w:val="00650F54"/>
    <w:rsid w:val="0065149A"/>
    <w:rsid w:val="00652308"/>
    <w:rsid w:val="00652BCA"/>
    <w:rsid w:val="0065591A"/>
    <w:rsid w:val="00672374"/>
    <w:rsid w:val="0067471C"/>
    <w:rsid w:val="006803E3"/>
    <w:rsid w:val="006818C1"/>
    <w:rsid w:val="00691B9C"/>
    <w:rsid w:val="00694596"/>
    <w:rsid w:val="00696860"/>
    <w:rsid w:val="006A1137"/>
    <w:rsid w:val="006A1EAC"/>
    <w:rsid w:val="006B22D5"/>
    <w:rsid w:val="006B2CDA"/>
    <w:rsid w:val="006B4E94"/>
    <w:rsid w:val="006B5A7A"/>
    <w:rsid w:val="006B7D40"/>
    <w:rsid w:val="006C1373"/>
    <w:rsid w:val="006C5329"/>
    <w:rsid w:val="006D0DF6"/>
    <w:rsid w:val="006D1FEC"/>
    <w:rsid w:val="006D5075"/>
    <w:rsid w:val="006E261B"/>
    <w:rsid w:val="006E3A67"/>
    <w:rsid w:val="006E6B0C"/>
    <w:rsid w:val="006F40A9"/>
    <w:rsid w:val="006F47FA"/>
    <w:rsid w:val="006F4AD0"/>
    <w:rsid w:val="007024BB"/>
    <w:rsid w:val="007225AB"/>
    <w:rsid w:val="007247EB"/>
    <w:rsid w:val="00733AC4"/>
    <w:rsid w:val="00735579"/>
    <w:rsid w:val="00735CAF"/>
    <w:rsid w:val="007409D5"/>
    <w:rsid w:val="0074629C"/>
    <w:rsid w:val="007515C7"/>
    <w:rsid w:val="007573DD"/>
    <w:rsid w:val="007678E9"/>
    <w:rsid w:val="0077459A"/>
    <w:rsid w:val="0077748D"/>
    <w:rsid w:val="007858BA"/>
    <w:rsid w:val="00793FAF"/>
    <w:rsid w:val="00797B9E"/>
    <w:rsid w:val="007A35A1"/>
    <w:rsid w:val="007A4098"/>
    <w:rsid w:val="007B0EF1"/>
    <w:rsid w:val="007C0BFF"/>
    <w:rsid w:val="007C3724"/>
    <w:rsid w:val="007C51FA"/>
    <w:rsid w:val="007C605E"/>
    <w:rsid w:val="007C7200"/>
    <w:rsid w:val="007D2CAB"/>
    <w:rsid w:val="007F288A"/>
    <w:rsid w:val="007F37F7"/>
    <w:rsid w:val="00800FF3"/>
    <w:rsid w:val="008017B9"/>
    <w:rsid w:val="00814DC1"/>
    <w:rsid w:val="00816C8A"/>
    <w:rsid w:val="00816CA4"/>
    <w:rsid w:val="00830886"/>
    <w:rsid w:val="008327BA"/>
    <w:rsid w:val="008347AF"/>
    <w:rsid w:val="008416D8"/>
    <w:rsid w:val="00846982"/>
    <w:rsid w:val="00850FAC"/>
    <w:rsid w:val="008517CD"/>
    <w:rsid w:val="0085532D"/>
    <w:rsid w:val="008564A5"/>
    <w:rsid w:val="00861234"/>
    <w:rsid w:val="00861D5A"/>
    <w:rsid w:val="00874D0B"/>
    <w:rsid w:val="00882D43"/>
    <w:rsid w:val="008846A9"/>
    <w:rsid w:val="00885DC4"/>
    <w:rsid w:val="00885F7B"/>
    <w:rsid w:val="0089217F"/>
    <w:rsid w:val="00895A21"/>
    <w:rsid w:val="00895D2A"/>
    <w:rsid w:val="008A327D"/>
    <w:rsid w:val="008B0CB3"/>
    <w:rsid w:val="008C4A6C"/>
    <w:rsid w:val="008C6317"/>
    <w:rsid w:val="008C73D1"/>
    <w:rsid w:val="008C773C"/>
    <w:rsid w:val="008D56B9"/>
    <w:rsid w:val="008E1882"/>
    <w:rsid w:val="008E5EF4"/>
    <w:rsid w:val="008F1811"/>
    <w:rsid w:val="008F7CB2"/>
    <w:rsid w:val="009008B4"/>
    <w:rsid w:val="00912785"/>
    <w:rsid w:val="00913C65"/>
    <w:rsid w:val="00916059"/>
    <w:rsid w:val="00920A4A"/>
    <w:rsid w:val="00920A6E"/>
    <w:rsid w:val="00927A9A"/>
    <w:rsid w:val="00931C62"/>
    <w:rsid w:val="00931F1A"/>
    <w:rsid w:val="00931FD4"/>
    <w:rsid w:val="00932C78"/>
    <w:rsid w:val="00941910"/>
    <w:rsid w:val="0095502E"/>
    <w:rsid w:val="00957A8B"/>
    <w:rsid w:val="009636A6"/>
    <w:rsid w:val="0096654E"/>
    <w:rsid w:val="009668EA"/>
    <w:rsid w:val="00967E60"/>
    <w:rsid w:val="00982E20"/>
    <w:rsid w:val="00984740"/>
    <w:rsid w:val="009937FD"/>
    <w:rsid w:val="009A059A"/>
    <w:rsid w:val="009A108A"/>
    <w:rsid w:val="009C3356"/>
    <w:rsid w:val="009D0563"/>
    <w:rsid w:val="009E58C1"/>
    <w:rsid w:val="009F2B11"/>
    <w:rsid w:val="009F6417"/>
    <w:rsid w:val="00A01CA2"/>
    <w:rsid w:val="00A12028"/>
    <w:rsid w:val="00A12FBB"/>
    <w:rsid w:val="00A13A34"/>
    <w:rsid w:val="00A14042"/>
    <w:rsid w:val="00A15BDA"/>
    <w:rsid w:val="00A20DC2"/>
    <w:rsid w:val="00A234A6"/>
    <w:rsid w:val="00A23714"/>
    <w:rsid w:val="00A277A2"/>
    <w:rsid w:val="00A31284"/>
    <w:rsid w:val="00A37853"/>
    <w:rsid w:val="00A43216"/>
    <w:rsid w:val="00A43B61"/>
    <w:rsid w:val="00A54628"/>
    <w:rsid w:val="00A56192"/>
    <w:rsid w:val="00A63D77"/>
    <w:rsid w:val="00A63F37"/>
    <w:rsid w:val="00A66048"/>
    <w:rsid w:val="00A710DB"/>
    <w:rsid w:val="00A736A0"/>
    <w:rsid w:val="00A77EAD"/>
    <w:rsid w:val="00A867F1"/>
    <w:rsid w:val="00A95685"/>
    <w:rsid w:val="00AA472A"/>
    <w:rsid w:val="00AB41F0"/>
    <w:rsid w:val="00AC1116"/>
    <w:rsid w:val="00AC3FEB"/>
    <w:rsid w:val="00AC4EEF"/>
    <w:rsid w:val="00AD0374"/>
    <w:rsid w:val="00AD1173"/>
    <w:rsid w:val="00AD171B"/>
    <w:rsid w:val="00AD50B9"/>
    <w:rsid w:val="00AD5B23"/>
    <w:rsid w:val="00AD6B56"/>
    <w:rsid w:val="00AD71A0"/>
    <w:rsid w:val="00AD7FB5"/>
    <w:rsid w:val="00AE6AB9"/>
    <w:rsid w:val="00AF20B6"/>
    <w:rsid w:val="00AF2E8C"/>
    <w:rsid w:val="00AF6A01"/>
    <w:rsid w:val="00B114DD"/>
    <w:rsid w:val="00B13530"/>
    <w:rsid w:val="00B13C83"/>
    <w:rsid w:val="00B229BC"/>
    <w:rsid w:val="00B25F62"/>
    <w:rsid w:val="00B279ED"/>
    <w:rsid w:val="00B27AFA"/>
    <w:rsid w:val="00B30642"/>
    <w:rsid w:val="00B3577F"/>
    <w:rsid w:val="00B37AC7"/>
    <w:rsid w:val="00B43C19"/>
    <w:rsid w:val="00B4408D"/>
    <w:rsid w:val="00B614B1"/>
    <w:rsid w:val="00B6591A"/>
    <w:rsid w:val="00B7389F"/>
    <w:rsid w:val="00B7573D"/>
    <w:rsid w:val="00B75CF9"/>
    <w:rsid w:val="00B81679"/>
    <w:rsid w:val="00B81726"/>
    <w:rsid w:val="00B87B3E"/>
    <w:rsid w:val="00B9045C"/>
    <w:rsid w:val="00B91825"/>
    <w:rsid w:val="00B92071"/>
    <w:rsid w:val="00B95451"/>
    <w:rsid w:val="00BA0FCC"/>
    <w:rsid w:val="00BA33E1"/>
    <w:rsid w:val="00BA5A6B"/>
    <w:rsid w:val="00BA790C"/>
    <w:rsid w:val="00BB5FF2"/>
    <w:rsid w:val="00BB7916"/>
    <w:rsid w:val="00BC0F2B"/>
    <w:rsid w:val="00BC110D"/>
    <w:rsid w:val="00BC3D21"/>
    <w:rsid w:val="00BC7C59"/>
    <w:rsid w:val="00BD1CC5"/>
    <w:rsid w:val="00BE5C7C"/>
    <w:rsid w:val="00BE6895"/>
    <w:rsid w:val="00BE7D85"/>
    <w:rsid w:val="00BF3A46"/>
    <w:rsid w:val="00BF4585"/>
    <w:rsid w:val="00BF4DEA"/>
    <w:rsid w:val="00BF5287"/>
    <w:rsid w:val="00C04FCE"/>
    <w:rsid w:val="00C12901"/>
    <w:rsid w:val="00C175A5"/>
    <w:rsid w:val="00C21241"/>
    <w:rsid w:val="00C21369"/>
    <w:rsid w:val="00C33707"/>
    <w:rsid w:val="00C5533A"/>
    <w:rsid w:val="00C65609"/>
    <w:rsid w:val="00C71F6F"/>
    <w:rsid w:val="00C7358E"/>
    <w:rsid w:val="00C865CC"/>
    <w:rsid w:val="00C908B4"/>
    <w:rsid w:val="00C95613"/>
    <w:rsid w:val="00C96506"/>
    <w:rsid w:val="00CA2CF9"/>
    <w:rsid w:val="00CA40D4"/>
    <w:rsid w:val="00CA61DD"/>
    <w:rsid w:val="00CB0FBC"/>
    <w:rsid w:val="00CB13DC"/>
    <w:rsid w:val="00CB1D79"/>
    <w:rsid w:val="00CB5FFB"/>
    <w:rsid w:val="00CB70D8"/>
    <w:rsid w:val="00CB7615"/>
    <w:rsid w:val="00CC37CD"/>
    <w:rsid w:val="00CD18B2"/>
    <w:rsid w:val="00CD2E7E"/>
    <w:rsid w:val="00CD36AE"/>
    <w:rsid w:val="00CD526F"/>
    <w:rsid w:val="00CD6446"/>
    <w:rsid w:val="00CD735E"/>
    <w:rsid w:val="00CE1C69"/>
    <w:rsid w:val="00CE2010"/>
    <w:rsid w:val="00CE43E0"/>
    <w:rsid w:val="00CE4D11"/>
    <w:rsid w:val="00CF1FE4"/>
    <w:rsid w:val="00CF5297"/>
    <w:rsid w:val="00D002AB"/>
    <w:rsid w:val="00D079F3"/>
    <w:rsid w:val="00D07B9A"/>
    <w:rsid w:val="00D12026"/>
    <w:rsid w:val="00D153B6"/>
    <w:rsid w:val="00D16D62"/>
    <w:rsid w:val="00D174B8"/>
    <w:rsid w:val="00D23322"/>
    <w:rsid w:val="00D23EB0"/>
    <w:rsid w:val="00D256FD"/>
    <w:rsid w:val="00D30B03"/>
    <w:rsid w:val="00D37465"/>
    <w:rsid w:val="00D3758E"/>
    <w:rsid w:val="00D3784C"/>
    <w:rsid w:val="00D41C44"/>
    <w:rsid w:val="00D449DF"/>
    <w:rsid w:val="00D45015"/>
    <w:rsid w:val="00D51D84"/>
    <w:rsid w:val="00D557B2"/>
    <w:rsid w:val="00D55E04"/>
    <w:rsid w:val="00D65DB3"/>
    <w:rsid w:val="00D73363"/>
    <w:rsid w:val="00D7430C"/>
    <w:rsid w:val="00D800A1"/>
    <w:rsid w:val="00D834A8"/>
    <w:rsid w:val="00D83608"/>
    <w:rsid w:val="00D87FA5"/>
    <w:rsid w:val="00D9134C"/>
    <w:rsid w:val="00D91AF2"/>
    <w:rsid w:val="00D91B32"/>
    <w:rsid w:val="00D91F90"/>
    <w:rsid w:val="00D9225C"/>
    <w:rsid w:val="00D92654"/>
    <w:rsid w:val="00D92C2C"/>
    <w:rsid w:val="00D93BA4"/>
    <w:rsid w:val="00D94536"/>
    <w:rsid w:val="00D96C05"/>
    <w:rsid w:val="00DA105C"/>
    <w:rsid w:val="00DA7397"/>
    <w:rsid w:val="00DB49F1"/>
    <w:rsid w:val="00DB5E7F"/>
    <w:rsid w:val="00DB72DB"/>
    <w:rsid w:val="00DC109B"/>
    <w:rsid w:val="00DC70A7"/>
    <w:rsid w:val="00DC7BF0"/>
    <w:rsid w:val="00DD3090"/>
    <w:rsid w:val="00DD4A47"/>
    <w:rsid w:val="00DE218B"/>
    <w:rsid w:val="00DE7211"/>
    <w:rsid w:val="00DE7D32"/>
    <w:rsid w:val="00DF28D6"/>
    <w:rsid w:val="00DF5FCC"/>
    <w:rsid w:val="00E10AC0"/>
    <w:rsid w:val="00E11B73"/>
    <w:rsid w:val="00E1319F"/>
    <w:rsid w:val="00E22DE3"/>
    <w:rsid w:val="00E35AB1"/>
    <w:rsid w:val="00E47DED"/>
    <w:rsid w:val="00E5260F"/>
    <w:rsid w:val="00E52F7D"/>
    <w:rsid w:val="00E6354A"/>
    <w:rsid w:val="00E65687"/>
    <w:rsid w:val="00E6741B"/>
    <w:rsid w:val="00E675B3"/>
    <w:rsid w:val="00E70E73"/>
    <w:rsid w:val="00E96427"/>
    <w:rsid w:val="00EA1BB2"/>
    <w:rsid w:val="00EA6118"/>
    <w:rsid w:val="00EA6BA8"/>
    <w:rsid w:val="00EB4ECD"/>
    <w:rsid w:val="00EC418A"/>
    <w:rsid w:val="00ED51B5"/>
    <w:rsid w:val="00ED5459"/>
    <w:rsid w:val="00EE3164"/>
    <w:rsid w:val="00EE6289"/>
    <w:rsid w:val="00EE7A5B"/>
    <w:rsid w:val="00EF346E"/>
    <w:rsid w:val="00F02549"/>
    <w:rsid w:val="00F112CC"/>
    <w:rsid w:val="00F117E9"/>
    <w:rsid w:val="00F16E38"/>
    <w:rsid w:val="00F1738A"/>
    <w:rsid w:val="00F20E44"/>
    <w:rsid w:val="00F25AF3"/>
    <w:rsid w:val="00F32A39"/>
    <w:rsid w:val="00F3533D"/>
    <w:rsid w:val="00F4059E"/>
    <w:rsid w:val="00F40868"/>
    <w:rsid w:val="00F43438"/>
    <w:rsid w:val="00F54362"/>
    <w:rsid w:val="00F54C78"/>
    <w:rsid w:val="00F57C50"/>
    <w:rsid w:val="00F60158"/>
    <w:rsid w:val="00F70903"/>
    <w:rsid w:val="00F72775"/>
    <w:rsid w:val="00F8033A"/>
    <w:rsid w:val="00F8506C"/>
    <w:rsid w:val="00F91E5B"/>
    <w:rsid w:val="00F93DD4"/>
    <w:rsid w:val="00F95CB0"/>
    <w:rsid w:val="00FA26E2"/>
    <w:rsid w:val="00FA5CBC"/>
    <w:rsid w:val="00FA6513"/>
    <w:rsid w:val="00FA7BB4"/>
    <w:rsid w:val="00FB2E4F"/>
    <w:rsid w:val="00FB34B9"/>
    <w:rsid w:val="00FC1C22"/>
    <w:rsid w:val="00FC4E5F"/>
    <w:rsid w:val="00FF0B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5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6DB5"/>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286DB5"/>
    <w:rPr>
      <w:sz w:val="18"/>
      <w:szCs w:val="18"/>
    </w:rPr>
  </w:style>
  <w:style w:type="character" w:customStyle="1" w:styleId="Char">
    <w:name w:val="批注框文本 Char"/>
    <w:basedOn w:val="a0"/>
    <w:link w:val="a4"/>
    <w:uiPriority w:val="99"/>
    <w:semiHidden/>
    <w:rsid w:val="00286DB5"/>
    <w:rPr>
      <w:sz w:val="18"/>
      <w:szCs w:val="18"/>
    </w:rPr>
  </w:style>
  <w:style w:type="paragraph" w:styleId="a5">
    <w:name w:val="List Paragraph"/>
    <w:basedOn w:val="a"/>
    <w:uiPriority w:val="34"/>
    <w:qFormat/>
    <w:rsid w:val="00F95CB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6DB5"/>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286DB5"/>
    <w:rPr>
      <w:sz w:val="18"/>
      <w:szCs w:val="18"/>
    </w:rPr>
  </w:style>
  <w:style w:type="character" w:customStyle="1" w:styleId="Char">
    <w:name w:val="批注框文本 Char"/>
    <w:basedOn w:val="a0"/>
    <w:link w:val="a4"/>
    <w:uiPriority w:val="99"/>
    <w:semiHidden/>
    <w:rsid w:val="00286DB5"/>
    <w:rPr>
      <w:sz w:val="18"/>
      <w:szCs w:val="18"/>
    </w:rPr>
  </w:style>
  <w:style w:type="paragraph" w:styleId="a5">
    <w:name w:val="List Paragraph"/>
    <w:basedOn w:val="a"/>
    <w:uiPriority w:val="34"/>
    <w:qFormat/>
    <w:rsid w:val="00F95CB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Pages>
  <Words>515</Words>
  <Characters>2936</Characters>
  <Application>Microsoft Office Word</Application>
  <DocSecurity>0</DocSecurity>
  <Lines>24</Lines>
  <Paragraphs>6</Paragraphs>
  <ScaleCrop>false</ScaleCrop>
  <Company>Microsoft</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Administrator</cp:lastModifiedBy>
  <cp:revision>14</cp:revision>
  <dcterms:created xsi:type="dcterms:W3CDTF">2018-10-15T03:00:00Z</dcterms:created>
  <dcterms:modified xsi:type="dcterms:W3CDTF">2018-10-16T09:10:00Z</dcterms:modified>
</cp:coreProperties>
</file>