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959B0" w:rsidRPr="00B67198" w:rsidRDefault="00DD2D8C" w:rsidP="00B67198">
      <w:pPr>
        <w:pStyle w:val="2"/>
        <w:spacing w:beforeLines="0" w:afterLines="0"/>
        <w:rPr>
          <w:rFonts w:ascii="微软雅黑" w:hAnsi="微软雅黑"/>
        </w:rPr>
      </w:pPr>
      <w:bookmarkStart w:id="0" w:name="_Toc513718872"/>
      <w:r>
        <w:rPr>
          <w:rFonts w:ascii="微软雅黑" w:hAnsi="微软雅黑" w:hint="eastAsia"/>
        </w:rPr>
        <w:t>一</w:t>
      </w:r>
      <w:r w:rsidR="007959B0" w:rsidRPr="00B67198">
        <w:rPr>
          <w:rFonts w:ascii="微软雅黑" w:hAnsi="微软雅黑" w:hint="eastAsia"/>
        </w:rPr>
        <w:t>、项目</w:t>
      </w:r>
      <w:bookmarkEnd w:id="0"/>
      <w:r>
        <w:rPr>
          <w:rFonts w:ascii="微软雅黑" w:hAnsi="微软雅黑" w:hint="eastAsia"/>
        </w:rPr>
        <w:t>要求</w:t>
      </w:r>
    </w:p>
    <w:p w:rsidR="00B67198" w:rsidRDefault="00B67198" w:rsidP="00B67198">
      <w:pPr>
        <w:ind w:firstLineChars="202" w:firstLine="424"/>
        <w:rPr>
          <w:color w:val="000000" w:themeColor="text1"/>
          <w:szCs w:val="21"/>
        </w:rPr>
      </w:pPr>
    </w:p>
    <w:p w:rsidR="00D3110F" w:rsidRDefault="00D3110F" w:rsidP="00DD2D8C">
      <w:pPr>
        <w:ind w:firstLineChars="200" w:firstLine="420"/>
        <w:rPr>
          <w:rFonts w:ascii="微软雅黑" w:hAnsi="微软雅黑"/>
          <w:szCs w:val="21"/>
        </w:rPr>
      </w:pPr>
      <w:r w:rsidRPr="00D3110F">
        <w:rPr>
          <w:rFonts w:ascii="微软雅黑" w:hAnsi="微软雅黑"/>
          <w:szCs w:val="21"/>
        </w:rPr>
        <w:t>对机房进行实时集中监控，能够及时发现存在的隐患，以及能够做到少人直到无人值班是极其必要。</w:t>
      </w:r>
    </w:p>
    <w:p w:rsidR="00F46B97" w:rsidRDefault="00D3110F" w:rsidP="006408DE">
      <w:pPr>
        <w:ind w:firstLine="420"/>
        <w:rPr>
          <w:rFonts w:ascii="微软雅黑" w:hAnsi="微软雅黑"/>
          <w:szCs w:val="21"/>
        </w:rPr>
      </w:pPr>
      <w:r w:rsidRPr="00D3110F">
        <w:rPr>
          <w:rFonts w:ascii="微软雅黑" w:hAnsi="微软雅黑" w:hint="eastAsia"/>
          <w:szCs w:val="21"/>
        </w:rPr>
        <w:t>此</w:t>
      </w:r>
      <w:r w:rsidR="009C671C">
        <w:rPr>
          <w:rFonts w:ascii="微软雅黑" w:hAnsi="微软雅黑" w:hint="eastAsia"/>
          <w:szCs w:val="21"/>
        </w:rPr>
        <w:t>项目主要</w:t>
      </w:r>
      <w:r>
        <w:rPr>
          <w:rFonts w:ascii="微软雅黑" w:hAnsi="微软雅黑" w:hint="eastAsia"/>
          <w:szCs w:val="21"/>
        </w:rPr>
        <w:t>目标</w:t>
      </w:r>
      <w:r w:rsidR="009C671C">
        <w:rPr>
          <w:rFonts w:ascii="微软雅黑" w:hAnsi="微软雅黑" w:hint="eastAsia"/>
          <w:szCs w:val="21"/>
        </w:rPr>
        <w:t>是</w:t>
      </w:r>
      <w:r w:rsidR="00362EAA">
        <w:rPr>
          <w:rFonts w:ascii="微软雅黑" w:hAnsi="微软雅黑" w:hint="eastAsia"/>
          <w:szCs w:val="21"/>
        </w:rPr>
        <w:t>通过</w:t>
      </w:r>
      <w:r w:rsidR="001D6CF1">
        <w:rPr>
          <w:rFonts w:ascii="微软雅黑" w:hAnsi="微软雅黑" w:hint="eastAsia"/>
          <w:szCs w:val="21"/>
        </w:rPr>
        <w:t>数据采集</w:t>
      </w:r>
      <w:r w:rsidR="00362EAA">
        <w:rPr>
          <w:rFonts w:ascii="微软雅黑" w:hAnsi="微软雅黑" w:hint="eastAsia"/>
          <w:szCs w:val="21"/>
        </w:rPr>
        <w:t>，对</w:t>
      </w:r>
      <w:r w:rsidR="001D6CF1">
        <w:rPr>
          <w:rFonts w:ascii="微软雅黑" w:hAnsi="微软雅黑" w:hint="eastAsia"/>
          <w:szCs w:val="21"/>
        </w:rPr>
        <w:t>上海海事大学计算机网络机房中的环境、安保等进行集中监控和管理</w:t>
      </w:r>
      <w:r w:rsidR="00053471">
        <w:rPr>
          <w:rFonts w:ascii="微软雅黑" w:hAnsi="微软雅黑" w:hint="eastAsia"/>
          <w:szCs w:val="21"/>
        </w:rPr>
        <w:t>。</w:t>
      </w:r>
      <w:r w:rsidRPr="00D3110F">
        <w:rPr>
          <w:rFonts w:ascii="微软雅黑" w:hAnsi="微软雅黑"/>
          <w:szCs w:val="21"/>
        </w:rPr>
        <w:t>为管理者提供数据的查询以及能够快速了解机房整体的运行方式，也能够为</w:t>
      </w:r>
      <w:r w:rsidRPr="00D3110F">
        <w:rPr>
          <w:rFonts w:ascii="微软雅黑" w:hAnsi="微软雅黑" w:hint="eastAsia"/>
          <w:szCs w:val="21"/>
        </w:rPr>
        <w:t>他</w:t>
      </w:r>
      <w:r w:rsidRPr="00D3110F">
        <w:rPr>
          <w:rFonts w:ascii="微软雅黑" w:hAnsi="微软雅黑"/>
          <w:szCs w:val="21"/>
        </w:rPr>
        <w:t>提供有效的数据依据，假如机房出现了第一异常情报，也能快速的通知管理者和快速的定位来处理方面。</w:t>
      </w:r>
      <w:r w:rsidRPr="00053471">
        <w:rPr>
          <w:rFonts w:ascii="微软雅黑" w:hAnsi="微软雅黑"/>
          <w:szCs w:val="21"/>
        </w:rPr>
        <w:t>在出现故障以及危害之后能够快速的报警来提示管理人员，管理人员不能提前听到报警声也能够在故障之前快速的接受到信息的。及时的发送报警提示能够缩短故障时间，也能够最大化的防止故障发生现象，也会减少最大的损失。</w:t>
      </w:r>
      <w:r w:rsidR="00053471" w:rsidRPr="00053471">
        <w:rPr>
          <w:rFonts w:ascii="微软雅黑" w:hAnsi="微软雅黑" w:hint="eastAsia"/>
          <w:szCs w:val="21"/>
        </w:rPr>
        <w:t>以达到</w:t>
      </w:r>
      <w:r w:rsidR="00053471">
        <w:rPr>
          <w:rFonts w:ascii="微软雅黑" w:hAnsi="微软雅黑" w:hint="eastAsia"/>
          <w:szCs w:val="21"/>
        </w:rPr>
        <w:t>提高运维效率和</w:t>
      </w:r>
      <w:r w:rsidR="00053471" w:rsidRPr="00F9300A">
        <w:rPr>
          <w:rFonts w:ascii="微软雅黑" w:hAnsi="微软雅黑" w:hint="eastAsia"/>
          <w:szCs w:val="21"/>
        </w:rPr>
        <w:t>机房</w:t>
      </w:r>
      <w:r w:rsidR="00053471">
        <w:rPr>
          <w:rFonts w:ascii="微软雅黑" w:hAnsi="微软雅黑" w:hint="eastAsia"/>
          <w:szCs w:val="21"/>
        </w:rPr>
        <w:t>数据</w:t>
      </w:r>
      <w:r w:rsidR="00053471" w:rsidRPr="00F9300A">
        <w:rPr>
          <w:rFonts w:ascii="微软雅黑" w:hAnsi="微软雅黑" w:hint="eastAsia"/>
          <w:szCs w:val="21"/>
        </w:rPr>
        <w:t>安全</w:t>
      </w:r>
      <w:r w:rsidR="00053471">
        <w:rPr>
          <w:rFonts w:ascii="微软雅黑" w:hAnsi="微软雅黑" w:hint="eastAsia"/>
          <w:szCs w:val="21"/>
        </w:rPr>
        <w:t>性的目的</w:t>
      </w:r>
    </w:p>
    <w:p w:rsidR="001D6CF1" w:rsidRPr="006408DE" w:rsidRDefault="00751D76" w:rsidP="006408DE">
      <w:pPr>
        <w:ind w:firstLine="420"/>
        <w:rPr>
          <w:rFonts w:ascii="微软雅黑" w:hAnsi="微软雅黑"/>
          <w:color w:val="000000" w:themeColor="text1"/>
        </w:rPr>
      </w:pPr>
      <w:r>
        <w:rPr>
          <w:rFonts w:ascii="微软雅黑" w:hAnsi="微软雅黑" w:hint="eastAsia"/>
          <w:color w:val="000000" w:themeColor="text1"/>
          <w:szCs w:val="21"/>
        </w:rPr>
        <w:t>可提供API数据</w:t>
      </w:r>
      <w:r w:rsidR="006408DE" w:rsidRPr="006408DE">
        <w:rPr>
          <w:rFonts w:ascii="微软雅黑" w:hAnsi="微软雅黑"/>
          <w:color w:val="000000" w:themeColor="text1"/>
          <w:szCs w:val="21"/>
        </w:rPr>
        <w:t>接口</w:t>
      </w:r>
      <w:r>
        <w:rPr>
          <w:rFonts w:ascii="微软雅黑" w:hAnsi="微软雅黑" w:hint="eastAsia"/>
          <w:color w:val="000000" w:themeColor="text1"/>
          <w:szCs w:val="21"/>
        </w:rPr>
        <w:t>和标准串口通讯协议接口</w:t>
      </w:r>
      <w:r w:rsidR="006408DE" w:rsidRPr="006408DE">
        <w:rPr>
          <w:rFonts w:ascii="微软雅黑" w:hAnsi="微软雅黑"/>
          <w:color w:val="000000" w:themeColor="text1"/>
          <w:szCs w:val="21"/>
        </w:rPr>
        <w:t>，共二次开发使用。</w:t>
      </w:r>
    </w:p>
    <w:p w:rsidR="00F46B97" w:rsidRPr="00A05A97" w:rsidRDefault="00841C74" w:rsidP="00A05A97">
      <w:pPr>
        <w:pStyle w:val="1"/>
        <w:spacing w:line="400" w:lineRule="exact"/>
        <w:rPr>
          <w:sz w:val="32"/>
          <w:szCs w:val="32"/>
        </w:rPr>
      </w:pPr>
      <w:bookmarkStart w:id="1" w:name="_Toc513718873"/>
      <w:r w:rsidRPr="00A05A97">
        <w:rPr>
          <w:rFonts w:hint="eastAsia"/>
          <w:sz w:val="32"/>
          <w:szCs w:val="32"/>
        </w:rPr>
        <w:t>二、</w:t>
      </w:r>
      <w:r w:rsidR="00551034" w:rsidRPr="00A05A97">
        <w:rPr>
          <w:rFonts w:hint="eastAsia"/>
          <w:sz w:val="32"/>
          <w:szCs w:val="32"/>
        </w:rPr>
        <w:t>项目</w:t>
      </w:r>
      <w:bookmarkEnd w:id="1"/>
      <w:r w:rsidR="00332887" w:rsidRPr="00A05A97">
        <w:rPr>
          <w:rFonts w:hint="eastAsia"/>
          <w:sz w:val="32"/>
          <w:szCs w:val="32"/>
        </w:rPr>
        <w:t>内容</w:t>
      </w:r>
    </w:p>
    <w:p w:rsidR="00B40602" w:rsidRDefault="00B40602" w:rsidP="00B40602">
      <w:pPr>
        <w:pStyle w:val="af0"/>
        <w:numPr>
          <w:ilvl w:val="0"/>
          <w:numId w:val="18"/>
        </w:numPr>
        <w:ind w:left="426" w:firstLineChars="0"/>
        <w:rPr>
          <w:rFonts w:ascii="Times New Roman" w:hAnsi="Times New Roman"/>
          <w:b/>
          <w:szCs w:val="24"/>
        </w:rPr>
      </w:pPr>
      <w:bookmarkStart w:id="2" w:name="_Toc513718874"/>
      <w:r>
        <w:rPr>
          <w:rFonts w:ascii="Times New Roman" w:hAnsi="Times New Roman" w:hint="eastAsia"/>
          <w:b/>
          <w:szCs w:val="24"/>
        </w:rPr>
        <w:t>现有设备数据采集</w:t>
      </w:r>
      <w:r w:rsidR="00B07CBE">
        <w:rPr>
          <w:rFonts w:ascii="Times New Roman" w:hAnsi="Times New Roman" w:hint="eastAsia"/>
          <w:b/>
          <w:szCs w:val="24"/>
        </w:rPr>
        <w:t>和告警</w:t>
      </w:r>
    </w:p>
    <w:p w:rsidR="00B40602" w:rsidRDefault="00332887" w:rsidP="00B40602">
      <w:pPr>
        <w:pStyle w:val="af0"/>
        <w:ind w:left="426" w:firstLineChars="0" w:firstLine="0"/>
        <w:rPr>
          <w:rFonts w:ascii="Times New Roman" w:hAnsi="Times New Roman"/>
          <w:b/>
          <w:szCs w:val="24"/>
        </w:rPr>
      </w:pPr>
      <w:r>
        <w:rPr>
          <w:rFonts w:ascii="Times New Roman" w:hAnsi="Times New Roman" w:hint="eastAsia"/>
          <w:b/>
          <w:szCs w:val="24"/>
        </w:rPr>
        <w:t>1. 3</w:t>
      </w:r>
      <w:r>
        <w:rPr>
          <w:rFonts w:ascii="Times New Roman" w:hAnsi="Times New Roman" w:hint="eastAsia"/>
          <w:b/>
          <w:szCs w:val="24"/>
        </w:rPr>
        <w:t>台精密空调</w:t>
      </w:r>
    </w:p>
    <w:p w:rsidR="00310D9A" w:rsidRDefault="00310D9A" w:rsidP="00B40602">
      <w:pPr>
        <w:pStyle w:val="af0"/>
        <w:ind w:left="426" w:firstLineChars="0" w:firstLine="0"/>
        <w:rPr>
          <w:rFonts w:ascii="Times New Roman" w:hAnsi="Times New Roman"/>
          <w:b/>
          <w:szCs w:val="24"/>
        </w:rPr>
      </w:pPr>
      <w:r>
        <w:rPr>
          <w:rFonts w:hint="eastAsia"/>
        </w:rPr>
        <w:t>每台空调中约有</w:t>
      </w:r>
      <w:r>
        <w:rPr>
          <w:rFonts w:hint="eastAsia"/>
        </w:rPr>
        <w:t>200</w:t>
      </w:r>
      <w:r>
        <w:rPr>
          <w:rFonts w:hint="eastAsia"/>
        </w:rPr>
        <w:t>个数据需要采集，通讯协议</w:t>
      </w:r>
      <w:r>
        <w:rPr>
          <w:rFonts w:hint="eastAsia"/>
        </w:rPr>
        <w:t xml:space="preserve"> GA ADVENT</w:t>
      </w:r>
    </w:p>
    <w:p w:rsidR="00332887" w:rsidRDefault="00332887" w:rsidP="00B40602">
      <w:pPr>
        <w:pStyle w:val="af0"/>
        <w:ind w:left="426" w:firstLineChars="0" w:firstLine="0"/>
        <w:rPr>
          <w:rFonts w:ascii="Times New Roman" w:hAnsi="Times New Roman"/>
          <w:b/>
          <w:szCs w:val="24"/>
        </w:rPr>
      </w:pPr>
      <w:r>
        <w:rPr>
          <w:rFonts w:ascii="Times New Roman" w:hAnsi="Times New Roman" w:hint="eastAsia"/>
          <w:b/>
          <w:szCs w:val="24"/>
        </w:rPr>
        <w:t>2. 2</w:t>
      </w:r>
      <w:r>
        <w:rPr>
          <w:rFonts w:ascii="Times New Roman" w:hAnsi="Times New Roman" w:hint="eastAsia"/>
          <w:b/>
          <w:szCs w:val="24"/>
        </w:rPr>
        <w:t>套</w:t>
      </w:r>
      <w:r>
        <w:rPr>
          <w:rFonts w:ascii="Times New Roman" w:hAnsi="Times New Roman" w:hint="eastAsia"/>
          <w:b/>
          <w:szCs w:val="24"/>
        </w:rPr>
        <w:t>UPS</w:t>
      </w:r>
      <w:r>
        <w:rPr>
          <w:rFonts w:ascii="Times New Roman" w:hAnsi="Times New Roman" w:hint="eastAsia"/>
          <w:b/>
          <w:szCs w:val="24"/>
        </w:rPr>
        <w:t>系统</w:t>
      </w:r>
    </w:p>
    <w:p w:rsidR="00332887" w:rsidRDefault="00310D9A" w:rsidP="00B40602">
      <w:pPr>
        <w:pStyle w:val="af0"/>
        <w:ind w:left="426" w:firstLineChars="0" w:firstLine="0"/>
        <w:rPr>
          <w:rFonts w:ascii="Times New Roman" w:hAnsi="Times New Roman"/>
          <w:b/>
          <w:szCs w:val="24"/>
        </w:rPr>
      </w:pPr>
      <w:r>
        <w:rPr>
          <w:rFonts w:ascii="微软雅黑" w:hAnsi="微软雅黑" w:hint="eastAsia"/>
        </w:rPr>
        <w:t>每套约有200个数据</w:t>
      </w:r>
      <w:r>
        <w:rPr>
          <w:rFonts w:hint="eastAsia"/>
        </w:rPr>
        <w:t>需要采集，通讯协议</w:t>
      </w:r>
      <w:r>
        <w:rPr>
          <w:rFonts w:hint="eastAsia"/>
        </w:rPr>
        <w:t>Variables</w:t>
      </w:r>
    </w:p>
    <w:p w:rsidR="00332887" w:rsidRDefault="00310D9A" w:rsidP="00332887">
      <w:pPr>
        <w:pStyle w:val="af0"/>
        <w:numPr>
          <w:ilvl w:val="0"/>
          <w:numId w:val="18"/>
        </w:numPr>
        <w:ind w:left="426" w:firstLineChars="0"/>
        <w:rPr>
          <w:rFonts w:ascii="Times New Roman" w:hAnsi="Times New Roman"/>
          <w:b/>
          <w:szCs w:val="24"/>
        </w:rPr>
      </w:pPr>
      <w:r>
        <w:rPr>
          <w:rFonts w:ascii="Times New Roman" w:hAnsi="Times New Roman" w:hint="eastAsia"/>
          <w:b/>
          <w:szCs w:val="24"/>
        </w:rPr>
        <w:t>新</w:t>
      </w:r>
      <w:r w:rsidR="00332887">
        <w:rPr>
          <w:rFonts w:ascii="Times New Roman" w:hAnsi="Times New Roman" w:hint="eastAsia"/>
          <w:b/>
          <w:szCs w:val="24"/>
        </w:rPr>
        <w:t>设备</w:t>
      </w:r>
      <w:r>
        <w:rPr>
          <w:rFonts w:ascii="Times New Roman" w:hAnsi="Times New Roman" w:hint="eastAsia"/>
          <w:b/>
          <w:szCs w:val="24"/>
        </w:rPr>
        <w:t>安装及数据采集</w:t>
      </w:r>
    </w:p>
    <w:p w:rsidR="00332887" w:rsidRDefault="00332887" w:rsidP="00332887">
      <w:pPr>
        <w:pStyle w:val="af0"/>
        <w:numPr>
          <w:ilvl w:val="0"/>
          <w:numId w:val="18"/>
        </w:numPr>
        <w:ind w:left="426" w:firstLineChars="0"/>
        <w:rPr>
          <w:rFonts w:ascii="Times New Roman" w:hAnsi="Times New Roman"/>
          <w:b/>
          <w:szCs w:val="24"/>
        </w:rPr>
      </w:pPr>
      <w:r>
        <w:rPr>
          <w:rFonts w:ascii="Times New Roman" w:hAnsi="Times New Roman" w:hint="eastAsia"/>
          <w:b/>
          <w:szCs w:val="24"/>
        </w:rPr>
        <w:t xml:space="preserve">1. </w:t>
      </w:r>
      <w:r>
        <w:rPr>
          <w:rFonts w:ascii="Times New Roman" w:hAnsi="Times New Roman" w:hint="eastAsia"/>
          <w:b/>
          <w:szCs w:val="24"/>
        </w:rPr>
        <w:t>水浸传感器</w:t>
      </w:r>
      <w:r w:rsidR="00204300">
        <w:rPr>
          <w:rFonts w:ascii="Times New Roman" w:hAnsi="Times New Roman" w:hint="eastAsia"/>
          <w:b/>
          <w:szCs w:val="24"/>
        </w:rPr>
        <w:t xml:space="preserve"> </w:t>
      </w:r>
      <w:r w:rsidR="00204300">
        <w:rPr>
          <w:rFonts w:ascii="Times New Roman" w:hAnsi="Times New Roman" w:hint="eastAsia"/>
          <w:b/>
          <w:szCs w:val="24"/>
        </w:rPr>
        <w:t>分别置于</w:t>
      </w:r>
      <w:r w:rsidR="00204300">
        <w:rPr>
          <w:rFonts w:ascii="Times New Roman" w:hAnsi="Times New Roman" w:hint="eastAsia"/>
          <w:b/>
          <w:szCs w:val="24"/>
        </w:rPr>
        <w:t>3</w:t>
      </w:r>
      <w:r w:rsidR="00204300">
        <w:rPr>
          <w:rFonts w:ascii="Times New Roman" w:hAnsi="Times New Roman" w:hint="eastAsia"/>
          <w:b/>
          <w:szCs w:val="24"/>
        </w:rPr>
        <w:t>台精密空调下方的地板下</w:t>
      </w:r>
      <w:r w:rsidR="00204300">
        <w:rPr>
          <w:rFonts w:ascii="Times New Roman" w:hAnsi="Times New Roman" w:hint="eastAsia"/>
          <w:b/>
          <w:szCs w:val="24"/>
        </w:rPr>
        <w:t xml:space="preserve"> </w:t>
      </w:r>
      <w:r w:rsidR="00204300">
        <w:rPr>
          <w:rFonts w:ascii="Times New Roman" w:hAnsi="Times New Roman" w:hint="eastAsia"/>
          <w:b/>
          <w:szCs w:val="24"/>
        </w:rPr>
        <w:t>监测空调漏水</w:t>
      </w:r>
      <w:r w:rsidR="00B07CBE">
        <w:rPr>
          <w:rFonts w:ascii="Times New Roman" w:hAnsi="Times New Roman" w:hint="eastAsia"/>
          <w:b/>
          <w:szCs w:val="24"/>
        </w:rPr>
        <w:t>时</w:t>
      </w:r>
      <w:r w:rsidR="00E85FD4">
        <w:rPr>
          <w:rFonts w:ascii="Times New Roman" w:hAnsi="Times New Roman" w:hint="eastAsia"/>
          <w:b/>
          <w:szCs w:val="24"/>
        </w:rPr>
        <w:t>发出</w:t>
      </w:r>
      <w:r w:rsidR="00B07CBE">
        <w:rPr>
          <w:rFonts w:ascii="Times New Roman" w:hAnsi="Times New Roman" w:hint="eastAsia"/>
          <w:b/>
          <w:szCs w:val="24"/>
        </w:rPr>
        <w:t>告警</w:t>
      </w:r>
      <w:r w:rsidR="00E85FD4">
        <w:rPr>
          <w:rFonts w:ascii="Times New Roman" w:hAnsi="Times New Roman" w:hint="eastAsia"/>
          <w:b/>
          <w:szCs w:val="24"/>
        </w:rPr>
        <w:t>信号</w:t>
      </w:r>
    </w:p>
    <w:p w:rsidR="00204300" w:rsidRDefault="00204300" w:rsidP="00332887">
      <w:pPr>
        <w:pStyle w:val="af0"/>
        <w:numPr>
          <w:ilvl w:val="0"/>
          <w:numId w:val="18"/>
        </w:numPr>
        <w:ind w:left="426" w:firstLineChars="0"/>
        <w:rPr>
          <w:rFonts w:ascii="Times New Roman" w:hAnsi="Times New Roman"/>
          <w:b/>
          <w:szCs w:val="24"/>
        </w:rPr>
      </w:pPr>
      <w:r>
        <w:rPr>
          <w:rFonts w:ascii="Times New Roman" w:hAnsi="Times New Roman" w:hint="eastAsia"/>
          <w:b/>
          <w:szCs w:val="24"/>
        </w:rPr>
        <w:t xml:space="preserve">2. </w:t>
      </w:r>
      <w:r>
        <w:rPr>
          <w:rFonts w:ascii="Times New Roman" w:hAnsi="Times New Roman" w:hint="eastAsia"/>
          <w:b/>
          <w:szCs w:val="24"/>
        </w:rPr>
        <w:t>红外</w:t>
      </w:r>
      <w:r w:rsidR="00DD2D8C">
        <w:rPr>
          <w:rFonts w:ascii="Times New Roman" w:hAnsi="Times New Roman" w:hint="eastAsia"/>
          <w:b/>
          <w:szCs w:val="24"/>
        </w:rPr>
        <w:t>探头</w:t>
      </w:r>
      <w:r w:rsidR="00E85FD4">
        <w:rPr>
          <w:rFonts w:ascii="Times New Roman" w:hAnsi="Times New Roman" w:hint="eastAsia"/>
          <w:b/>
          <w:szCs w:val="24"/>
        </w:rPr>
        <w:t xml:space="preserve"> </w:t>
      </w:r>
      <w:r w:rsidR="00E85FD4">
        <w:rPr>
          <w:rFonts w:ascii="Times New Roman" w:hAnsi="Times New Roman" w:hint="eastAsia"/>
          <w:b/>
          <w:szCs w:val="24"/>
        </w:rPr>
        <w:t>置于服务器机房门外</w:t>
      </w:r>
      <w:r>
        <w:rPr>
          <w:rFonts w:ascii="Times New Roman" w:hAnsi="Times New Roman" w:hint="eastAsia"/>
          <w:b/>
          <w:szCs w:val="24"/>
        </w:rPr>
        <w:t xml:space="preserve"> </w:t>
      </w:r>
      <w:r>
        <w:rPr>
          <w:rFonts w:ascii="Times New Roman" w:hAnsi="Times New Roman" w:hint="eastAsia"/>
          <w:b/>
          <w:szCs w:val="24"/>
        </w:rPr>
        <w:t>监测外人</w:t>
      </w:r>
      <w:r w:rsidR="00B07CBE">
        <w:rPr>
          <w:rFonts w:ascii="Times New Roman" w:hAnsi="Times New Roman" w:hint="eastAsia"/>
          <w:b/>
          <w:szCs w:val="24"/>
        </w:rPr>
        <w:t>（物）</w:t>
      </w:r>
      <w:r>
        <w:rPr>
          <w:rFonts w:ascii="Times New Roman" w:hAnsi="Times New Roman" w:hint="eastAsia"/>
          <w:b/>
          <w:szCs w:val="24"/>
        </w:rPr>
        <w:t>入侵</w:t>
      </w:r>
      <w:r w:rsidR="00B07CBE">
        <w:rPr>
          <w:rFonts w:ascii="Times New Roman" w:hAnsi="Times New Roman" w:hint="eastAsia"/>
          <w:b/>
          <w:szCs w:val="24"/>
        </w:rPr>
        <w:t>时</w:t>
      </w:r>
      <w:r w:rsidR="00E85FD4">
        <w:rPr>
          <w:rFonts w:ascii="Times New Roman" w:hAnsi="Times New Roman" w:hint="eastAsia"/>
          <w:b/>
          <w:szCs w:val="24"/>
        </w:rPr>
        <w:t>发出</w:t>
      </w:r>
      <w:r w:rsidR="00B07CBE">
        <w:rPr>
          <w:rFonts w:ascii="Times New Roman" w:hAnsi="Times New Roman" w:hint="eastAsia"/>
          <w:b/>
          <w:szCs w:val="24"/>
        </w:rPr>
        <w:t>告警</w:t>
      </w:r>
      <w:r w:rsidR="00E85FD4">
        <w:rPr>
          <w:rFonts w:ascii="Times New Roman" w:hAnsi="Times New Roman" w:hint="eastAsia"/>
          <w:b/>
          <w:szCs w:val="24"/>
        </w:rPr>
        <w:t>信号</w:t>
      </w:r>
    </w:p>
    <w:p w:rsidR="00204300" w:rsidRDefault="00204300" w:rsidP="00332887">
      <w:pPr>
        <w:pStyle w:val="af0"/>
        <w:numPr>
          <w:ilvl w:val="0"/>
          <w:numId w:val="18"/>
        </w:numPr>
        <w:ind w:left="426" w:firstLineChars="0"/>
        <w:rPr>
          <w:rFonts w:ascii="Times New Roman" w:hAnsi="Times New Roman"/>
          <w:b/>
          <w:szCs w:val="24"/>
        </w:rPr>
      </w:pPr>
      <w:r>
        <w:rPr>
          <w:rFonts w:ascii="Times New Roman" w:hAnsi="Times New Roman" w:hint="eastAsia"/>
          <w:b/>
          <w:szCs w:val="24"/>
        </w:rPr>
        <w:t xml:space="preserve">3. </w:t>
      </w:r>
      <w:r>
        <w:rPr>
          <w:rFonts w:ascii="Times New Roman" w:hAnsi="Times New Roman" w:hint="eastAsia"/>
          <w:b/>
          <w:szCs w:val="24"/>
        </w:rPr>
        <w:t>温湿度传感器</w:t>
      </w:r>
      <w:r w:rsidR="00B07CBE">
        <w:rPr>
          <w:rFonts w:ascii="Times New Roman" w:hAnsi="Times New Roman" w:hint="eastAsia"/>
          <w:b/>
          <w:szCs w:val="24"/>
        </w:rPr>
        <w:t>和</w:t>
      </w:r>
      <w:r w:rsidR="00B07CBE">
        <w:rPr>
          <w:rFonts w:ascii="Times New Roman" w:hAnsi="Times New Roman" w:hint="eastAsia"/>
          <w:b/>
          <w:szCs w:val="24"/>
        </w:rPr>
        <w:t>3</w:t>
      </w:r>
      <w:r w:rsidR="00B07CBE">
        <w:rPr>
          <w:rFonts w:ascii="Times New Roman" w:hAnsi="Times New Roman" w:hint="eastAsia"/>
          <w:b/>
          <w:szCs w:val="24"/>
        </w:rPr>
        <w:t>个空气质量传感器</w:t>
      </w:r>
      <w:r w:rsidR="00B07CBE">
        <w:rPr>
          <w:rFonts w:ascii="Times New Roman" w:hAnsi="Times New Roman" w:hint="eastAsia"/>
          <w:b/>
          <w:szCs w:val="24"/>
        </w:rPr>
        <w:t xml:space="preserve"> </w:t>
      </w:r>
      <w:r w:rsidR="00B07CBE">
        <w:rPr>
          <w:rFonts w:ascii="Times New Roman" w:hAnsi="Times New Roman" w:hint="eastAsia"/>
          <w:b/>
          <w:szCs w:val="24"/>
        </w:rPr>
        <w:t>分别置于机房、配电间和</w:t>
      </w:r>
      <w:r w:rsidR="00B07CBE">
        <w:rPr>
          <w:rFonts w:ascii="Times New Roman" w:hAnsi="Times New Roman" w:hint="eastAsia"/>
          <w:b/>
          <w:szCs w:val="24"/>
        </w:rPr>
        <w:t>UPS</w:t>
      </w:r>
      <w:r w:rsidR="00B07CBE">
        <w:rPr>
          <w:rFonts w:ascii="Times New Roman" w:hAnsi="Times New Roman" w:hint="eastAsia"/>
          <w:b/>
          <w:szCs w:val="24"/>
        </w:rPr>
        <w:t>机房中</w:t>
      </w:r>
      <w:r w:rsidR="00B07CBE">
        <w:rPr>
          <w:rFonts w:ascii="Times New Roman" w:hAnsi="Times New Roman" w:hint="eastAsia"/>
          <w:b/>
          <w:szCs w:val="24"/>
        </w:rPr>
        <w:t xml:space="preserve"> </w:t>
      </w:r>
      <w:r w:rsidR="00B07CBE">
        <w:rPr>
          <w:rFonts w:ascii="Times New Roman" w:hAnsi="Times New Roman" w:hint="eastAsia"/>
          <w:b/>
          <w:szCs w:val="24"/>
        </w:rPr>
        <w:t>监控各个房间的环境</w:t>
      </w:r>
      <w:r w:rsidR="00B07CBE">
        <w:rPr>
          <w:rFonts w:ascii="Times New Roman" w:hAnsi="Times New Roman" w:hint="eastAsia"/>
          <w:b/>
          <w:szCs w:val="24"/>
        </w:rPr>
        <w:t xml:space="preserve"> </w:t>
      </w:r>
      <w:r w:rsidR="00B07CBE">
        <w:rPr>
          <w:rFonts w:ascii="Times New Roman" w:hAnsi="Times New Roman" w:hint="eastAsia"/>
          <w:b/>
          <w:szCs w:val="24"/>
        </w:rPr>
        <w:t>异常时</w:t>
      </w:r>
      <w:r w:rsidR="00E85FD4">
        <w:rPr>
          <w:rFonts w:ascii="Times New Roman" w:hAnsi="Times New Roman" w:hint="eastAsia"/>
          <w:b/>
          <w:szCs w:val="24"/>
        </w:rPr>
        <w:t>发出</w:t>
      </w:r>
      <w:r w:rsidR="00B07CBE">
        <w:rPr>
          <w:rFonts w:ascii="Times New Roman" w:hAnsi="Times New Roman" w:hint="eastAsia"/>
          <w:b/>
          <w:szCs w:val="24"/>
        </w:rPr>
        <w:t>告警</w:t>
      </w:r>
      <w:r w:rsidR="00E85FD4">
        <w:rPr>
          <w:rFonts w:ascii="Times New Roman" w:hAnsi="Times New Roman" w:hint="eastAsia"/>
          <w:b/>
          <w:szCs w:val="24"/>
        </w:rPr>
        <w:t>信号</w:t>
      </w:r>
    </w:p>
    <w:p w:rsidR="00332887" w:rsidRDefault="00B07CBE" w:rsidP="00B40602">
      <w:pPr>
        <w:pStyle w:val="af0"/>
        <w:ind w:left="426" w:firstLineChars="0" w:firstLine="0"/>
        <w:rPr>
          <w:rFonts w:ascii="Times New Roman" w:hAnsi="Times New Roman"/>
          <w:b/>
          <w:szCs w:val="24"/>
        </w:rPr>
      </w:pPr>
      <w:r>
        <w:rPr>
          <w:rFonts w:ascii="Times New Roman" w:hAnsi="Times New Roman" w:hint="eastAsia"/>
          <w:b/>
          <w:szCs w:val="24"/>
        </w:rPr>
        <w:t xml:space="preserve">4. </w:t>
      </w:r>
      <w:r>
        <w:rPr>
          <w:rFonts w:ascii="Times New Roman" w:hAnsi="Times New Roman" w:hint="eastAsia"/>
          <w:b/>
          <w:szCs w:val="24"/>
        </w:rPr>
        <w:t>烟感探头</w:t>
      </w:r>
      <w:r w:rsidR="00E85FD4">
        <w:rPr>
          <w:rFonts w:ascii="Times New Roman" w:hAnsi="Times New Roman" w:hint="eastAsia"/>
          <w:b/>
          <w:szCs w:val="24"/>
        </w:rPr>
        <w:t xml:space="preserve"> </w:t>
      </w:r>
      <w:r w:rsidR="00E85FD4">
        <w:rPr>
          <w:rFonts w:ascii="Times New Roman" w:hAnsi="Times New Roman" w:hint="eastAsia"/>
          <w:b/>
          <w:szCs w:val="24"/>
        </w:rPr>
        <w:t>分别置于机房、配电间和</w:t>
      </w:r>
      <w:r w:rsidR="00E85FD4">
        <w:rPr>
          <w:rFonts w:ascii="Times New Roman" w:hAnsi="Times New Roman" w:hint="eastAsia"/>
          <w:b/>
          <w:szCs w:val="24"/>
        </w:rPr>
        <w:t>UPS</w:t>
      </w:r>
      <w:r w:rsidR="00E85FD4">
        <w:rPr>
          <w:rFonts w:ascii="Times New Roman" w:hAnsi="Times New Roman" w:hint="eastAsia"/>
          <w:b/>
          <w:szCs w:val="24"/>
        </w:rPr>
        <w:t>机房中</w:t>
      </w:r>
      <w:r w:rsidR="00E85FD4">
        <w:rPr>
          <w:rFonts w:ascii="Times New Roman" w:hAnsi="Times New Roman" w:hint="eastAsia"/>
          <w:b/>
          <w:szCs w:val="24"/>
        </w:rPr>
        <w:t xml:space="preserve"> </w:t>
      </w:r>
      <w:r w:rsidR="00E85FD4">
        <w:rPr>
          <w:rFonts w:ascii="Times New Roman" w:hAnsi="Times New Roman"/>
          <w:b/>
          <w:szCs w:val="24"/>
        </w:rPr>
        <w:t>探测烟雾，发出</w:t>
      </w:r>
      <w:r w:rsidR="00E85FD4">
        <w:rPr>
          <w:rFonts w:ascii="Times New Roman" w:hAnsi="Times New Roman" w:hint="eastAsia"/>
          <w:b/>
          <w:szCs w:val="24"/>
        </w:rPr>
        <w:t>告警信号</w:t>
      </w:r>
    </w:p>
    <w:p w:rsidR="00310D9A" w:rsidRDefault="00310D9A" w:rsidP="00B40602">
      <w:pPr>
        <w:pStyle w:val="af0"/>
        <w:ind w:left="426" w:firstLineChars="0" w:firstLine="0"/>
        <w:rPr>
          <w:rFonts w:ascii="Times New Roman" w:hAnsi="Times New Roman"/>
          <w:b/>
          <w:szCs w:val="24"/>
        </w:rPr>
      </w:pPr>
    </w:p>
    <w:p w:rsidR="00310D9A" w:rsidRDefault="00310D9A" w:rsidP="00B40602">
      <w:pPr>
        <w:pStyle w:val="af0"/>
        <w:ind w:left="426" w:firstLineChars="0" w:firstLine="0"/>
        <w:rPr>
          <w:rFonts w:ascii="Times New Roman" w:hAnsi="Times New Roman"/>
          <w:b/>
          <w:szCs w:val="24"/>
        </w:rPr>
      </w:pPr>
    </w:p>
    <w:p w:rsidR="00F46B97" w:rsidRPr="00B67198" w:rsidRDefault="00B67198" w:rsidP="00B67198">
      <w:pPr>
        <w:pStyle w:val="2"/>
        <w:spacing w:before="312" w:after="312"/>
      </w:pPr>
      <w:bookmarkStart w:id="3" w:name="_Toc513718876"/>
      <w:bookmarkEnd w:id="2"/>
      <w:r>
        <w:rPr>
          <w:rFonts w:hint="eastAsia"/>
        </w:rPr>
        <w:lastRenderedPageBreak/>
        <w:t>2</w:t>
      </w:r>
      <w:r>
        <w:t xml:space="preserve">. </w:t>
      </w:r>
      <w:r w:rsidR="00551034" w:rsidRPr="00B67198">
        <w:rPr>
          <w:rFonts w:hint="eastAsia"/>
        </w:rPr>
        <w:t>功能</w:t>
      </w:r>
      <w:bookmarkEnd w:id="3"/>
    </w:p>
    <w:p w:rsidR="00F46B97" w:rsidRPr="00B67198" w:rsidRDefault="00DD2D8C" w:rsidP="00B67198">
      <w:pPr>
        <w:rPr>
          <w:rFonts w:ascii="微软雅黑" w:hAnsi="微软雅黑"/>
          <w:color w:val="000000" w:themeColor="text1"/>
        </w:rPr>
      </w:pPr>
      <w:r>
        <w:rPr>
          <w:rFonts w:ascii="微软雅黑" w:hAnsi="微软雅黑" w:hint="eastAsia"/>
          <w:b/>
          <w:color w:val="000000" w:themeColor="text1"/>
          <w:szCs w:val="21"/>
        </w:rPr>
        <w:t>具备</w:t>
      </w:r>
      <w:r w:rsidR="00F846B6" w:rsidRPr="00B67198">
        <w:rPr>
          <w:rFonts w:ascii="微软雅黑" w:hAnsi="微软雅黑" w:hint="eastAsia"/>
          <w:b/>
          <w:color w:val="000000" w:themeColor="text1"/>
          <w:szCs w:val="21"/>
        </w:rPr>
        <w:t>远程监控平台</w:t>
      </w:r>
      <w:proofErr w:type="gramStart"/>
      <w:r w:rsidR="00F846B6" w:rsidRPr="00B67198">
        <w:rPr>
          <w:rFonts w:ascii="微软雅黑" w:hAnsi="微软雅黑" w:hint="eastAsia"/>
          <w:b/>
          <w:color w:val="000000" w:themeColor="text1"/>
          <w:szCs w:val="21"/>
        </w:rPr>
        <w:t>微信</w:t>
      </w:r>
      <w:r w:rsidR="00551034" w:rsidRPr="00B67198">
        <w:rPr>
          <w:rFonts w:ascii="微软雅黑" w:hAnsi="微软雅黑" w:hint="eastAsia"/>
          <w:b/>
          <w:color w:val="000000" w:themeColor="text1"/>
          <w:szCs w:val="21"/>
        </w:rPr>
        <w:t>端</w:t>
      </w:r>
      <w:proofErr w:type="gramEnd"/>
    </w:p>
    <w:tbl>
      <w:tblPr>
        <w:tblStyle w:val="31"/>
        <w:tblW w:w="10065" w:type="dxa"/>
        <w:tblLayout w:type="fixed"/>
        <w:tblLook w:val="04A0" w:firstRow="1" w:lastRow="0" w:firstColumn="1" w:lastColumn="0" w:noHBand="0" w:noVBand="1"/>
      </w:tblPr>
      <w:tblGrid>
        <w:gridCol w:w="1686"/>
        <w:gridCol w:w="1701"/>
        <w:gridCol w:w="6678"/>
      </w:tblGrid>
      <w:tr w:rsidR="00E024B8" w:rsidRPr="00E024B8" w:rsidTr="00E024B8">
        <w:trPr>
          <w:cnfStyle w:val="100000000000" w:firstRow="1" w:lastRow="0" w:firstColumn="0" w:lastColumn="0" w:oddVBand="0" w:evenVBand="0" w:oddHBand="0" w:evenHBand="0" w:firstRowFirstColumn="0" w:firstRowLastColumn="0" w:lastRowFirstColumn="0" w:lastRowLastColumn="0"/>
          <w:trHeight w:val="341"/>
        </w:trPr>
        <w:tc>
          <w:tcPr>
            <w:cnfStyle w:val="001000000100" w:firstRow="0" w:lastRow="0" w:firstColumn="1" w:lastColumn="0" w:oddVBand="0" w:evenVBand="0" w:oddHBand="0" w:evenHBand="0" w:firstRowFirstColumn="1" w:firstRowLastColumn="0" w:lastRowFirstColumn="0" w:lastRowLastColumn="0"/>
            <w:tcW w:w="1686" w:type="dxa"/>
            <w:tcBorders>
              <w:top w:val="single" w:sz="12" w:space="0" w:color="808080" w:themeColor="background1" w:themeShade="80"/>
            </w:tcBorders>
          </w:tcPr>
          <w:p w:rsidR="00F46B97" w:rsidRPr="00E024B8" w:rsidRDefault="00551034" w:rsidP="00B67198">
            <w:pPr>
              <w:rPr>
                <w:rFonts w:ascii="微软雅黑" w:hAnsi="微软雅黑"/>
                <w:b w:val="0"/>
                <w:i/>
                <w:iCs/>
                <w:color w:val="595959" w:themeColor="text1" w:themeTint="A6"/>
                <w:szCs w:val="21"/>
              </w:rPr>
            </w:pPr>
            <w:r w:rsidRPr="00E024B8">
              <w:rPr>
                <w:rFonts w:ascii="微软雅黑" w:hAnsi="微软雅黑" w:hint="eastAsia"/>
                <w:i/>
                <w:iCs/>
                <w:color w:val="595959" w:themeColor="text1" w:themeTint="A6"/>
                <w:szCs w:val="21"/>
              </w:rPr>
              <w:t>功能模块</w:t>
            </w:r>
          </w:p>
        </w:tc>
        <w:tc>
          <w:tcPr>
            <w:tcW w:w="1701" w:type="dxa"/>
            <w:tcBorders>
              <w:top w:val="single" w:sz="12" w:space="0" w:color="808080" w:themeColor="background1" w:themeShade="80"/>
            </w:tcBorders>
          </w:tcPr>
          <w:p w:rsidR="00F46B97" w:rsidRPr="00E024B8" w:rsidRDefault="00551034" w:rsidP="00B67198">
            <w:pPr>
              <w:cnfStyle w:val="100000000000" w:firstRow="1" w:lastRow="0" w:firstColumn="0" w:lastColumn="0" w:oddVBand="0" w:evenVBand="0" w:oddHBand="0" w:evenHBand="0" w:firstRowFirstColumn="0" w:firstRowLastColumn="0" w:lastRowFirstColumn="0" w:lastRowLastColumn="0"/>
              <w:rPr>
                <w:rFonts w:ascii="微软雅黑" w:hAnsi="微软雅黑"/>
                <w:b w:val="0"/>
                <w:i/>
                <w:iCs/>
                <w:color w:val="595959" w:themeColor="text1" w:themeTint="A6"/>
                <w:szCs w:val="21"/>
              </w:rPr>
            </w:pPr>
            <w:r w:rsidRPr="00E024B8">
              <w:rPr>
                <w:rFonts w:ascii="微软雅黑" w:hAnsi="微软雅黑" w:hint="eastAsia"/>
                <w:i/>
                <w:iCs/>
                <w:color w:val="595959" w:themeColor="text1" w:themeTint="A6"/>
                <w:szCs w:val="21"/>
              </w:rPr>
              <w:t>功能需求</w:t>
            </w:r>
          </w:p>
        </w:tc>
        <w:tc>
          <w:tcPr>
            <w:tcW w:w="6678" w:type="dxa"/>
            <w:tcBorders>
              <w:top w:val="single" w:sz="12" w:space="0" w:color="808080" w:themeColor="background1" w:themeShade="80"/>
            </w:tcBorders>
          </w:tcPr>
          <w:p w:rsidR="00F46B97" w:rsidRPr="00E024B8" w:rsidRDefault="00551034" w:rsidP="00B67198">
            <w:pPr>
              <w:cnfStyle w:val="100000000000" w:firstRow="1" w:lastRow="0" w:firstColumn="0" w:lastColumn="0" w:oddVBand="0" w:evenVBand="0" w:oddHBand="0" w:evenHBand="0" w:firstRowFirstColumn="0" w:firstRowLastColumn="0" w:lastRowFirstColumn="0" w:lastRowLastColumn="0"/>
              <w:rPr>
                <w:rFonts w:ascii="微软雅黑" w:hAnsi="微软雅黑"/>
                <w:b w:val="0"/>
                <w:i/>
                <w:iCs/>
                <w:color w:val="595959" w:themeColor="text1" w:themeTint="A6"/>
                <w:szCs w:val="21"/>
              </w:rPr>
            </w:pPr>
            <w:r w:rsidRPr="00E024B8">
              <w:rPr>
                <w:rFonts w:ascii="微软雅黑" w:hAnsi="微软雅黑" w:hint="eastAsia"/>
                <w:i/>
                <w:iCs/>
                <w:color w:val="595959" w:themeColor="text1" w:themeTint="A6"/>
                <w:szCs w:val="21"/>
              </w:rPr>
              <w:t>功能说明</w:t>
            </w:r>
          </w:p>
        </w:tc>
      </w:tr>
      <w:tr w:rsidR="00E024B8" w:rsidRPr="00E024B8" w:rsidTr="00E024B8">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686" w:type="dxa"/>
          </w:tcPr>
          <w:p w:rsidR="00F46B97" w:rsidRPr="00E024B8" w:rsidRDefault="00551034" w:rsidP="00B67198">
            <w:pPr>
              <w:rPr>
                <w:rFonts w:ascii="微软雅黑" w:hAnsi="微软雅黑"/>
                <w:b w:val="0"/>
                <w:iCs/>
                <w:color w:val="595959" w:themeColor="text1" w:themeTint="A6"/>
                <w:sz w:val="18"/>
                <w:szCs w:val="18"/>
              </w:rPr>
            </w:pPr>
            <w:r w:rsidRPr="00E024B8">
              <w:rPr>
                <w:rFonts w:ascii="微软雅黑" w:hAnsi="微软雅黑" w:hint="eastAsia"/>
                <w:iCs/>
                <w:color w:val="595959" w:themeColor="text1" w:themeTint="A6"/>
                <w:sz w:val="18"/>
                <w:szCs w:val="18"/>
              </w:rPr>
              <w:t>登录</w:t>
            </w:r>
          </w:p>
        </w:tc>
        <w:tc>
          <w:tcPr>
            <w:tcW w:w="1701" w:type="dxa"/>
          </w:tcPr>
          <w:p w:rsidR="00F46B97" w:rsidRPr="00E024B8" w:rsidRDefault="00551034" w:rsidP="00B67198">
            <w:pPr>
              <w:cnfStyle w:val="000000100000" w:firstRow="0" w:lastRow="0" w:firstColumn="0" w:lastColumn="0" w:oddVBand="0" w:evenVBand="0" w:oddHBand="1"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color w:val="595959" w:themeColor="text1" w:themeTint="A6"/>
                <w:sz w:val="18"/>
                <w:szCs w:val="18"/>
              </w:rPr>
              <w:t>登录</w:t>
            </w:r>
          </w:p>
        </w:tc>
        <w:tc>
          <w:tcPr>
            <w:tcW w:w="6678" w:type="dxa"/>
          </w:tcPr>
          <w:p w:rsidR="00F46B97" w:rsidRPr="00E024B8" w:rsidRDefault="00551034" w:rsidP="00B67198">
            <w:pPr>
              <w:cnfStyle w:val="000000100000" w:firstRow="0" w:lastRow="0" w:firstColumn="0" w:lastColumn="0" w:oddVBand="0" w:evenVBand="0" w:oddHBand="1"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color w:val="595959" w:themeColor="text1" w:themeTint="A6"/>
                <w:sz w:val="18"/>
                <w:szCs w:val="18"/>
              </w:rPr>
              <w:t>用户通过</w:t>
            </w:r>
            <w:r w:rsidR="00F846B6" w:rsidRPr="00E024B8">
              <w:rPr>
                <w:rFonts w:ascii="微软雅黑" w:hAnsi="微软雅黑" w:hint="eastAsia"/>
                <w:color w:val="595959" w:themeColor="text1" w:themeTint="A6"/>
                <w:sz w:val="18"/>
                <w:szCs w:val="18"/>
              </w:rPr>
              <w:t>管理员授权，从</w:t>
            </w:r>
            <w:proofErr w:type="gramStart"/>
            <w:r w:rsidR="00F846B6" w:rsidRPr="00E024B8">
              <w:rPr>
                <w:rFonts w:ascii="微软雅黑" w:hAnsi="微软雅黑" w:hint="eastAsia"/>
                <w:color w:val="595959" w:themeColor="text1" w:themeTint="A6"/>
                <w:sz w:val="18"/>
                <w:szCs w:val="18"/>
              </w:rPr>
              <w:t>微信公众号</w:t>
            </w:r>
            <w:proofErr w:type="gramEnd"/>
            <w:r w:rsidR="00F846B6" w:rsidRPr="00E024B8">
              <w:rPr>
                <w:rFonts w:ascii="微软雅黑" w:hAnsi="微软雅黑" w:hint="eastAsia"/>
                <w:color w:val="595959" w:themeColor="text1" w:themeTint="A6"/>
                <w:sz w:val="18"/>
                <w:szCs w:val="18"/>
              </w:rPr>
              <w:t>进行登录绑定微信号操作</w:t>
            </w:r>
            <w:r w:rsidRPr="00E024B8">
              <w:rPr>
                <w:rFonts w:ascii="微软雅黑" w:hAnsi="微软雅黑" w:hint="eastAsia"/>
                <w:color w:val="595959" w:themeColor="text1" w:themeTint="A6"/>
                <w:sz w:val="18"/>
                <w:szCs w:val="18"/>
              </w:rPr>
              <w:t>；</w:t>
            </w:r>
            <w:r w:rsidR="00F846B6" w:rsidRPr="00E024B8">
              <w:rPr>
                <w:rFonts w:ascii="微软雅黑" w:hAnsi="微软雅黑" w:hint="eastAsia"/>
                <w:color w:val="595959" w:themeColor="text1" w:themeTint="A6"/>
                <w:sz w:val="18"/>
                <w:szCs w:val="18"/>
              </w:rPr>
              <w:t>绑定后</w:t>
            </w:r>
            <w:r w:rsidR="003C4A9B">
              <w:rPr>
                <w:rFonts w:ascii="微软雅黑" w:hAnsi="微软雅黑" w:hint="eastAsia"/>
                <w:color w:val="595959" w:themeColor="text1" w:themeTint="A6"/>
                <w:sz w:val="18"/>
                <w:szCs w:val="18"/>
              </w:rPr>
              <w:t>可</w:t>
            </w:r>
            <w:proofErr w:type="gramStart"/>
            <w:r w:rsidR="003C4A9B">
              <w:rPr>
                <w:rFonts w:ascii="微软雅黑" w:hAnsi="微软雅黑" w:hint="eastAsia"/>
                <w:color w:val="595959" w:themeColor="text1" w:themeTint="A6"/>
                <w:sz w:val="18"/>
                <w:szCs w:val="18"/>
              </w:rPr>
              <w:t>通过微信小</w:t>
            </w:r>
            <w:proofErr w:type="gramEnd"/>
            <w:r w:rsidR="003C4A9B">
              <w:rPr>
                <w:rFonts w:ascii="微软雅黑" w:hAnsi="微软雅黑" w:hint="eastAsia"/>
                <w:color w:val="595959" w:themeColor="text1" w:themeTint="A6"/>
                <w:sz w:val="18"/>
                <w:szCs w:val="18"/>
              </w:rPr>
              <w:t>程序</w:t>
            </w:r>
            <w:r w:rsidRPr="00E024B8">
              <w:rPr>
                <w:rFonts w:ascii="微软雅黑" w:hAnsi="微软雅黑" w:hint="eastAsia"/>
                <w:color w:val="595959" w:themeColor="text1" w:themeTint="A6"/>
                <w:sz w:val="18"/>
                <w:szCs w:val="18"/>
              </w:rPr>
              <w:t>快捷登录。</w:t>
            </w:r>
          </w:p>
        </w:tc>
      </w:tr>
      <w:tr w:rsidR="00E024B8" w:rsidRPr="00E024B8" w:rsidTr="00E024B8">
        <w:trPr>
          <w:trHeight w:val="172"/>
        </w:trPr>
        <w:tc>
          <w:tcPr>
            <w:cnfStyle w:val="001000000000" w:firstRow="0" w:lastRow="0" w:firstColumn="1" w:lastColumn="0" w:oddVBand="0" w:evenVBand="0" w:oddHBand="0" w:evenHBand="0" w:firstRowFirstColumn="0" w:firstRowLastColumn="0" w:lastRowFirstColumn="0" w:lastRowLastColumn="0"/>
            <w:tcW w:w="1686" w:type="dxa"/>
          </w:tcPr>
          <w:p w:rsidR="00F846B6" w:rsidRPr="00E024B8" w:rsidRDefault="00F846B6" w:rsidP="00B67198">
            <w:pPr>
              <w:rPr>
                <w:rFonts w:ascii="微软雅黑" w:hAnsi="微软雅黑"/>
                <w:b w:val="0"/>
                <w:iCs/>
                <w:color w:val="595959" w:themeColor="text1" w:themeTint="A6"/>
                <w:sz w:val="18"/>
                <w:szCs w:val="18"/>
              </w:rPr>
            </w:pPr>
            <w:r w:rsidRPr="00E024B8">
              <w:rPr>
                <w:rFonts w:ascii="微软雅黑" w:hAnsi="微软雅黑" w:hint="eastAsia"/>
                <w:iCs/>
                <w:color w:val="595959" w:themeColor="text1" w:themeTint="A6"/>
                <w:sz w:val="18"/>
                <w:szCs w:val="18"/>
              </w:rPr>
              <w:t>第三方接口</w:t>
            </w:r>
          </w:p>
        </w:tc>
        <w:tc>
          <w:tcPr>
            <w:tcW w:w="1701" w:type="dxa"/>
          </w:tcPr>
          <w:p w:rsidR="00F846B6" w:rsidRPr="00E024B8" w:rsidRDefault="00F846B6" w:rsidP="00B67198">
            <w:pPr>
              <w:cnfStyle w:val="000000000000" w:firstRow="0" w:lastRow="0" w:firstColumn="0" w:lastColumn="0" w:oddVBand="0" w:evenVBand="0" w:oddHBand="0" w:evenHBand="0" w:firstRowFirstColumn="0" w:firstRowLastColumn="0" w:lastRowFirstColumn="0" w:lastRowLastColumn="0"/>
              <w:rPr>
                <w:rFonts w:ascii="微软雅黑" w:hAnsi="微软雅黑"/>
                <w:iCs/>
                <w:color w:val="595959" w:themeColor="text1" w:themeTint="A6"/>
                <w:sz w:val="18"/>
                <w:szCs w:val="18"/>
              </w:rPr>
            </w:pPr>
            <w:proofErr w:type="gramStart"/>
            <w:r w:rsidRPr="00E024B8">
              <w:rPr>
                <w:rFonts w:ascii="微软雅黑" w:hAnsi="微软雅黑" w:hint="eastAsia"/>
                <w:color w:val="595959" w:themeColor="text1" w:themeTint="A6"/>
                <w:sz w:val="18"/>
                <w:szCs w:val="18"/>
              </w:rPr>
              <w:t>微信接口</w:t>
            </w:r>
            <w:proofErr w:type="gramEnd"/>
            <w:r w:rsidRPr="00E024B8">
              <w:rPr>
                <w:rFonts w:ascii="微软雅黑" w:hAnsi="微软雅黑" w:hint="eastAsia"/>
                <w:color w:val="595959" w:themeColor="text1" w:themeTint="A6"/>
                <w:sz w:val="18"/>
                <w:szCs w:val="18"/>
              </w:rPr>
              <w:t>对接</w:t>
            </w:r>
          </w:p>
        </w:tc>
        <w:tc>
          <w:tcPr>
            <w:tcW w:w="6678" w:type="dxa"/>
          </w:tcPr>
          <w:p w:rsidR="00F846B6" w:rsidRPr="00E024B8" w:rsidRDefault="003C4A9B" w:rsidP="00B67198">
            <w:pPr>
              <w:cnfStyle w:val="000000000000" w:firstRow="0" w:lastRow="0" w:firstColumn="0" w:lastColumn="0" w:oddVBand="0" w:evenVBand="0" w:oddHBand="0" w:evenHBand="0" w:firstRowFirstColumn="0" w:firstRowLastColumn="0" w:lastRowFirstColumn="0" w:lastRowLastColumn="0"/>
              <w:rPr>
                <w:rFonts w:ascii="微软雅黑" w:hAnsi="微软雅黑"/>
                <w:iCs/>
                <w:color w:val="595959" w:themeColor="text1" w:themeTint="A6"/>
                <w:sz w:val="18"/>
                <w:szCs w:val="18"/>
              </w:rPr>
            </w:pPr>
            <w:proofErr w:type="gramStart"/>
            <w:r>
              <w:rPr>
                <w:rFonts w:ascii="微软雅黑" w:hAnsi="微软雅黑" w:hint="eastAsia"/>
                <w:color w:val="595959" w:themeColor="text1" w:themeTint="A6"/>
                <w:sz w:val="18"/>
                <w:szCs w:val="18"/>
              </w:rPr>
              <w:t>微信小</w:t>
            </w:r>
            <w:proofErr w:type="gramEnd"/>
            <w:r>
              <w:rPr>
                <w:rFonts w:ascii="微软雅黑" w:hAnsi="微软雅黑" w:hint="eastAsia"/>
                <w:color w:val="595959" w:themeColor="text1" w:themeTint="A6"/>
                <w:sz w:val="18"/>
                <w:szCs w:val="18"/>
              </w:rPr>
              <w:t>程序</w:t>
            </w:r>
            <w:r w:rsidR="00F846B6" w:rsidRPr="00E024B8">
              <w:rPr>
                <w:rFonts w:ascii="微软雅黑" w:hAnsi="微软雅黑" w:hint="eastAsia"/>
                <w:color w:val="595959" w:themeColor="text1" w:themeTint="A6"/>
                <w:sz w:val="18"/>
                <w:szCs w:val="18"/>
              </w:rPr>
              <w:t>接口对接。</w:t>
            </w:r>
          </w:p>
        </w:tc>
      </w:tr>
      <w:tr w:rsidR="00E024B8" w:rsidRPr="00E024B8" w:rsidTr="00E024B8">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686" w:type="dxa"/>
          </w:tcPr>
          <w:p w:rsidR="00F46B97" w:rsidRPr="00E024B8" w:rsidRDefault="003C4A9B" w:rsidP="00B67198">
            <w:pPr>
              <w:rPr>
                <w:rFonts w:ascii="微软雅黑" w:hAnsi="微软雅黑"/>
                <w:b w:val="0"/>
                <w:iCs/>
                <w:color w:val="595959" w:themeColor="text1" w:themeTint="A6"/>
                <w:sz w:val="18"/>
                <w:szCs w:val="18"/>
              </w:rPr>
            </w:pPr>
            <w:r>
              <w:rPr>
                <w:rFonts w:ascii="微软雅黑" w:hAnsi="微软雅黑" w:hint="eastAsia"/>
                <w:iCs/>
                <w:color w:val="595959" w:themeColor="text1" w:themeTint="A6"/>
                <w:sz w:val="18"/>
                <w:szCs w:val="18"/>
              </w:rPr>
              <w:t>设备</w:t>
            </w:r>
            <w:r w:rsidR="00F846B6" w:rsidRPr="00E024B8">
              <w:rPr>
                <w:rFonts w:ascii="微软雅黑" w:hAnsi="微软雅黑" w:hint="eastAsia"/>
                <w:iCs/>
                <w:color w:val="595959" w:themeColor="text1" w:themeTint="A6"/>
                <w:sz w:val="18"/>
                <w:szCs w:val="18"/>
              </w:rPr>
              <w:t>列表</w:t>
            </w:r>
            <w:r w:rsidR="00551034" w:rsidRPr="00E024B8">
              <w:rPr>
                <w:rFonts w:ascii="微软雅黑" w:hAnsi="微软雅黑" w:hint="eastAsia"/>
                <w:iCs/>
                <w:color w:val="595959" w:themeColor="text1" w:themeTint="A6"/>
                <w:sz w:val="18"/>
                <w:szCs w:val="18"/>
              </w:rPr>
              <w:t>模块</w:t>
            </w:r>
          </w:p>
        </w:tc>
        <w:tc>
          <w:tcPr>
            <w:tcW w:w="1701" w:type="dxa"/>
          </w:tcPr>
          <w:p w:rsidR="00F46B97" w:rsidRPr="00E024B8" w:rsidRDefault="003C4A9B" w:rsidP="00B67198">
            <w:pPr>
              <w:cnfStyle w:val="000000100000" w:firstRow="0" w:lastRow="0" w:firstColumn="0" w:lastColumn="0" w:oddVBand="0" w:evenVBand="0" w:oddHBand="1" w:evenHBand="0" w:firstRowFirstColumn="0" w:firstRowLastColumn="0" w:lastRowFirstColumn="0" w:lastRowLastColumn="0"/>
              <w:rPr>
                <w:rFonts w:ascii="微软雅黑" w:hAnsi="微软雅黑"/>
                <w:iCs/>
                <w:color w:val="595959" w:themeColor="text1" w:themeTint="A6"/>
                <w:sz w:val="18"/>
                <w:szCs w:val="18"/>
              </w:rPr>
            </w:pPr>
            <w:r>
              <w:rPr>
                <w:rFonts w:ascii="微软雅黑" w:hAnsi="微软雅黑" w:hint="eastAsia"/>
                <w:iCs/>
                <w:color w:val="595959" w:themeColor="text1" w:themeTint="A6"/>
                <w:sz w:val="18"/>
                <w:szCs w:val="18"/>
              </w:rPr>
              <w:t>查看当前所有设备</w:t>
            </w:r>
            <w:r w:rsidR="00F846B6" w:rsidRPr="00E024B8">
              <w:rPr>
                <w:rFonts w:ascii="微软雅黑" w:hAnsi="微软雅黑" w:hint="eastAsia"/>
                <w:iCs/>
                <w:color w:val="595959" w:themeColor="text1" w:themeTint="A6"/>
                <w:sz w:val="18"/>
                <w:szCs w:val="18"/>
              </w:rPr>
              <w:t>运行状况</w:t>
            </w:r>
          </w:p>
        </w:tc>
        <w:tc>
          <w:tcPr>
            <w:tcW w:w="6678" w:type="dxa"/>
          </w:tcPr>
          <w:p w:rsidR="00F46B97" w:rsidRPr="00E024B8" w:rsidRDefault="00F846B6" w:rsidP="00DD2D8C">
            <w:pPr>
              <w:cnfStyle w:val="000000100000" w:firstRow="0" w:lastRow="0" w:firstColumn="0" w:lastColumn="0" w:oddVBand="0" w:evenVBand="0" w:oddHBand="1"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color w:val="595959" w:themeColor="text1" w:themeTint="A6"/>
                <w:sz w:val="18"/>
                <w:szCs w:val="18"/>
              </w:rPr>
              <w:t>用户可以快</w:t>
            </w:r>
            <w:r w:rsidR="003C4A9B">
              <w:rPr>
                <w:rFonts w:ascii="微软雅黑" w:hAnsi="微软雅黑" w:hint="eastAsia"/>
                <w:color w:val="595959" w:themeColor="text1" w:themeTint="A6"/>
                <w:sz w:val="18"/>
                <w:szCs w:val="18"/>
              </w:rPr>
              <w:t>速查看自己权限下的所有的</w:t>
            </w:r>
            <w:r w:rsidR="00DD2D8C">
              <w:rPr>
                <w:rFonts w:ascii="微软雅黑" w:hAnsi="微软雅黑" w:hint="eastAsia"/>
                <w:color w:val="595959" w:themeColor="text1" w:themeTint="A6"/>
                <w:sz w:val="18"/>
                <w:szCs w:val="18"/>
              </w:rPr>
              <w:t>设备</w:t>
            </w:r>
            <w:r w:rsidR="003C4A9B">
              <w:rPr>
                <w:rFonts w:ascii="微软雅黑" w:hAnsi="微软雅黑" w:hint="eastAsia"/>
                <w:color w:val="595959" w:themeColor="text1" w:themeTint="A6"/>
                <w:sz w:val="18"/>
                <w:szCs w:val="18"/>
              </w:rPr>
              <w:t>的运行基本情况以及主要参数</w:t>
            </w:r>
            <w:r w:rsidR="00551034" w:rsidRPr="00E024B8">
              <w:rPr>
                <w:rFonts w:ascii="微软雅黑" w:hAnsi="微软雅黑" w:hint="eastAsia"/>
                <w:color w:val="595959" w:themeColor="text1" w:themeTint="A6"/>
                <w:sz w:val="18"/>
                <w:szCs w:val="18"/>
              </w:rPr>
              <w:t>。</w:t>
            </w:r>
          </w:p>
        </w:tc>
      </w:tr>
      <w:tr w:rsidR="00E024B8" w:rsidRPr="00E024B8" w:rsidTr="00E024B8">
        <w:trPr>
          <w:trHeight w:val="96"/>
        </w:trPr>
        <w:tc>
          <w:tcPr>
            <w:cnfStyle w:val="001000000000" w:firstRow="0" w:lastRow="0" w:firstColumn="1" w:lastColumn="0" w:oddVBand="0" w:evenVBand="0" w:oddHBand="0" w:evenHBand="0" w:firstRowFirstColumn="0" w:firstRowLastColumn="0" w:lastRowFirstColumn="0" w:lastRowLastColumn="0"/>
            <w:tcW w:w="1686" w:type="dxa"/>
          </w:tcPr>
          <w:p w:rsidR="00F46B97" w:rsidRPr="00E024B8" w:rsidRDefault="003C4A9B" w:rsidP="00B67198">
            <w:pPr>
              <w:rPr>
                <w:rFonts w:ascii="微软雅黑" w:hAnsi="微软雅黑"/>
                <w:b w:val="0"/>
                <w:iCs/>
                <w:color w:val="595959" w:themeColor="text1" w:themeTint="A6"/>
                <w:sz w:val="18"/>
                <w:szCs w:val="18"/>
              </w:rPr>
            </w:pPr>
            <w:r>
              <w:rPr>
                <w:rFonts w:ascii="微软雅黑" w:hAnsi="微软雅黑" w:hint="eastAsia"/>
                <w:iCs/>
                <w:color w:val="595959" w:themeColor="text1" w:themeTint="A6"/>
                <w:sz w:val="18"/>
                <w:szCs w:val="18"/>
              </w:rPr>
              <w:t>设备</w:t>
            </w:r>
            <w:r w:rsidR="00F846B6" w:rsidRPr="00E024B8">
              <w:rPr>
                <w:rFonts w:ascii="微软雅黑" w:hAnsi="微软雅黑" w:hint="eastAsia"/>
                <w:iCs/>
                <w:color w:val="595959" w:themeColor="text1" w:themeTint="A6"/>
                <w:sz w:val="18"/>
                <w:szCs w:val="18"/>
              </w:rPr>
              <w:t>参数模块</w:t>
            </w:r>
          </w:p>
        </w:tc>
        <w:tc>
          <w:tcPr>
            <w:tcW w:w="1701" w:type="dxa"/>
          </w:tcPr>
          <w:p w:rsidR="00F46B97" w:rsidRPr="00E024B8" w:rsidRDefault="003C4A9B" w:rsidP="00B67198">
            <w:pPr>
              <w:cnfStyle w:val="000000000000" w:firstRow="0" w:lastRow="0" w:firstColumn="0" w:lastColumn="0" w:oddVBand="0" w:evenVBand="0" w:oddHBand="0" w:evenHBand="0" w:firstRowFirstColumn="0" w:firstRowLastColumn="0" w:lastRowFirstColumn="0" w:lastRowLastColumn="0"/>
              <w:rPr>
                <w:rFonts w:ascii="微软雅黑" w:hAnsi="微软雅黑"/>
                <w:iCs/>
                <w:color w:val="595959" w:themeColor="text1" w:themeTint="A6"/>
                <w:sz w:val="18"/>
                <w:szCs w:val="18"/>
              </w:rPr>
            </w:pPr>
            <w:r>
              <w:rPr>
                <w:rFonts w:ascii="微软雅黑" w:hAnsi="微软雅黑" w:hint="eastAsia"/>
                <w:iCs/>
                <w:color w:val="595959" w:themeColor="text1" w:themeTint="A6"/>
                <w:sz w:val="18"/>
                <w:szCs w:val="18"/>
              </w:rPr>
              <w:t>查看修改设备</w:t>
            </w:r>
            <w:r w:rsidR="00F846B6" w:rsidRPr="00E024B8">
              <w:rPr>
                <w:rFonts w:ascii="微软雅黑" w:hAnsi="微软雅黑" w:hint="eastAsia"/>
                <w:iCs/>
                <w:color w:val="595959" w:themeColor="text1" w:themeTint="A6"/>
                <w:sz w:val="18"/>
                <w:szCs w:val="18"/>
              </w:rPr>
              <w:t>参数</w:t>
            </w:r>
          </w:p>
        </w:tc>
        <w:tc>
          <w:tcPr>
            <w:tcW w:w="6678" w:type="dxa"/>
          </w:tcPr>
          <w:p w:rsidR="00F46B97" w:rsidRPr="00E024B8" w:rsidRDefault="003C4A9B" w:rsidP="00B67198">
            <w:pPr>
              <w:cnfStyle w:val="000000000000" w:firstRow="0" w:lastRow="0" w:firstColumn="0" w:lastColumn="0" w:oddVBand="0" w:evenVBand="0" w:oddHBand="0" w:evenHBand="0" w:firstRowFirstColumn="0" w:firstRowLastColumn="0" w:lastRowFirstColumn="0" w:lastRowLastColumn="0"/>
              <w:rPr>
                <w:rFonts w:ascii="微软雅黑" w:hAnsi="微软雅黑"/>
                <w:iCs/>
                <w:color w:val="595959" w:themeColor="text1" w:themeTint="A6"/>
                <w:sz w:val="18"/>
                <w:szCs w:val="18"/>
              </w:rPr>
            </w:pPr>
            <w:r>
              <w:rPr>
                <w:rFonts w:ascii="微软雅黑" w:hAnsi="微软雅黑" w:hint="eastAsia"/>
                <w:iCs/>
                <w:color w:val="595959" w:themeColor="text1" w:themeTint="A6"/>
                <w:sz w:val="18"/>
                <w:szCs w:val="18"/>
              </w:rPr>
              <w:t>用户可查看当前设备的所有参数以及修改某些</w:t>
            </w:r>
            <w:r w:rsidR="00F846B6" w:rsidRPr="00E024B8">
              <w:rPr>
                <w:rFonts w:ascii="微软雅黑" w:hAnsi="微软雅黑" w:hint="eastAsia"/>
                <w:iCs/>
                <w:color w:val="595959" w:themeColor="text1" w:themeTint="A6"/>
                <w:sz w:val="18"/>
                <w:szCs w:val="18"/>
              </w:rPr>
              <w:t>参数。</w:t>
            </w:r>
          </w:p>
        </w:tc>
      </w:tr>
      <w:tr w:rsidR="00E024B8" w:rsidRPr="00E024B8" w:rsidTr="00E024B8">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686" w:type="dxa"/>
          </w:tcPr>
          <w:p w:rsidR="00F46B97" w:rsidRPr="00E024B8" w:rsidRDefault="00F846B6" w:rsidP="00B67198">
            <w:pPr>
              <w:rPr>
                <w:rFonts w:ascii="微软雅黑" w:hAnsi="微软雅黑"/>
                <w:b w:val="0"/>
                <w:iCs/>
                <w:color w:val="595959" w:themeColor="text1" w:themeTint="A6"/>
                <w:sz w:val="18"/>
                <w:szCs w:val="18"/>
              </w:rPr>
            </w:pPr>
            <w:r w:rsidRPr="00E024B8">
              <w:rPr>
                <w:rFonts w:ascii="微软雅黑" w:hAnsi="微软雅黑" w:hint="eastAsia"/>
                <w:color w:val="595959" w:themeColor="text1" w:themeTint="A6"/>
                <w:sz w:val="18"/>
                <w:szCs w:val="18"/>
              </w:rPr>
              <w:t>告警</w:t>
            </w:r>
            <w:r w:rsidR="00551034" w:rsidRPr="00E024B8">
              <w:rPr>
                <w:rFonts w:ascii="微软雅黑" w:hAnsi="微软雅黑" w:hint="eastAsia"/>
                <w:color w:val="595959" w:themeColor="text1" w:themeTint="A6"/>
                <w:sz w:val="18"/>
                <w:szCs w:val="18"/>
              </w:rPr>
              <w:t>模块</w:t>
            </w:r>
          </w:p>
        </w:tc>
        <w:tc>
          <w:tcPr>
            <w:tcW w:w="1701" w:type="dxa"/>
          </w:tcPr>
          <w:p w:rsidR="00F46B97" w:rsidRPr="00E024B8" w:rsidRDefault="00F846B6" w:rsidP="00B67198">
            <w:pPr>
              <w:cnfStyle w:val="000000100000" w:firstRow="0" w:lastRow="0" w:firstColumn="0" w:lastColumn="0" w:oddVBand="0" w:evenVBand="0" w:oddHBand="1"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iCs/>
                <w:color w:val="595959" w:themeColor="text1" w:themeTint="A6"/>
                <w:sz w:val="18"/>
                <w:szCs w:val="18"/>
              </w:rPr>
              <w:t>根据规则告警</w:t>
            </w:r>
          </w:p>
        </w:tc>
        <w:tc>
          <w:tcPr>
            <w:tcW w:w="6678" w:type="dxa"/>
          </w:tcPr>
          <w:p w:rsidR="00F46B97" w:rsidRPr="00E024B8" w:rsidRDefault="00551034" w:rsidP="00B67198">
            <w:pPr>
              <w:cnfStyle w:val="000000100000" w:firstRow="0" w:lastRow="0" w:firstColumn="0" w:lastColumn="0" w:oddVBand="0" w:evenVBand="0" w:oddHBand="1"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color w:val="595959" w:themeColor="text1" w:themeTint="A6"/>
                <w:sz w:val="18"/>
                <w:szCs w:val="18"/>
              </w:rPr>
              <w:t>依据</w:t>
            </w:r>
            <w:r w:rsidR="00F846B6" w:rsidRPr="00E024B8">
              <w:rPr>
                <w:rFonts w:ascii="微软雅黑" w:hAnsi="微软雅黑" w:hint="eastAsia"/>
                <w:color w:val="595959" w:themeColor="text1" w:themeTint="A6"/>
                <w:sz w:val="18"/>
                <w:szCs w:val="18"/>
              </w:rPr>
              <w:t>预先设置的非正常工作报警点，</w:t>
            </w:r>
            <w:proofErr w:type="gramStart"/>
            <w:r w:rsidR="00F846B6" w:rsidRPr="00E024B8">
              <w:rPr>
                <w:rFonts w:ascii="微软雅黑" w:hAnsi="微软雅黑" w:hint="eastAsia"/>
                <w:color w:val="595959" w:themeColor="text1" w:themeTint="A6"/>
                <w:sz w:val="18"/>
                <w:szCs w:val="18"/>
              </w:rPr>
              <w:t>通过微信</w:t>
            </w:r>
            <w:r w:rsidR="003C4A9B">
              <w:rPr>
                <w:rFonts w:ascii="微软雅黑" w:hAnsi="微软雅黑" w:hint="eastAsia"/>
                <w:color w:val="595959" w:themeColor="text1" w:themeTint="A6"/>
                <w:sz w:val="18"/>
                <w:szCs w:val="18"/>
              </w:rPr>
              <w:t>和</w:t>
            </w:r>
            <w:proofErr w:type="gramEnd"/>
            <w:r w:rsidR="003C4A9B">
              <w:rPr>
                <w:rFonts w:ascii="微软雅黑" w:hAnsi="微软雅黑" w:hint="eastAsia"/>
                <w:color w:val="595959" w:themeColor="text1" w:themeTint="A6"/>
                <w:sz w:val="18"/>
                <w:szCs w:val="18"/>
              </w:rPr>
              <w:t>短信</w:t>
            </w:r>
            <w:r w:rsidR="00F846B6" w:rsidRPr="00E024B8">
              <w:rPr>
                <w:rFonts w:ascii="微软雅黑" w:hAnsi="微软雅黑" w:hint="eastAsia"/>
                <w:color w:val="595959" w:themeColor="text1" w:themeTint="A6"/>
                <w:sz w:val="18"/>
                <w:szCs w:val="18"/>
              </w:rPr>
              <w:t>推送的方式提醒用户进行故障告警以</w:t>
            </w:r>
            <w:r w:rsidR="003C4A9B">
              <w:rPr>
                <w:rFonts w:ascii="微软雅黑" w:hAnsi="微软雅黑" w:hint="eastAsia"/>
                <w:color w:val="595959" w:themeColor="text1" w:themeTint="A6"/>
                <w:sz w:val="18"/>
                <w:szCs w:val="18"/>
              </w:rPr>
              <w:t>及故障处理，并能查看所属设备</w:t>
            </w:r>
            <w:r w:rsidR="00F846B6" w:rsidRPr="00E024B8">
              <w:rPr>
                <w:rFonts w:ascii="微软雅黑" w:hAnsi="微软雅黑" w:hint="eastAsia"/>
                <w:color w:val="595959" w:themeColor="text1" w:themeTint="A6"/>
                <w:sz w:val="18"/>
                <w:szCs w:val="18"/>
              </w:rPr>
              <w:t>的所有告警记录。</w:t>
            </w:r>
          </w:p>
        </w:tc>
      </w:tr>
      <w:tr w:rsidR="00E024B8" w:rsidRPr="00E024B8" w:rsidTr="00E024B8">
        <w:trPr>
          <w:trHeight w:val="96"/>
        </w:trPr>
        <w:tc>
          <w:tcPr>
            <w:cnfStyle w:val="001000000000" w:firstRow="0" w:lastRow="0" w:firstColumn="1" w:lastColumn="0" w:oddVBand="0" w:evenVBand="0" w:oddHBand="0" w:evenHBand="0" w:firstRowFirstColumn="0" w:firstRowLastColumn="0" w:lastRowFirstColumn="0" w:lastRowLastColumn="0"/>
            <w:tcW w:w="1686" w:type="dxa"/>
          </w:tcPr>
          <w:p w:rsidR="00F46B97" w:rsidRPr="00E024B8" w:rsidRDefault="00551034" w:rsidP="00B67198">
            <w:pPr>
              <w:rPr>
                <w:rFonts w:ascii="微软雅黑" w:hAnsi="微软雅黑"/>
                <w:b w:val="0"/>
                <w:iCs/>
                <w:color w:val="595959" w:themeColor="text1" w:themeTint="A6"/>
                <w:sz w:val="18"/>
                <w:szCs w:val="18"/>
              </w:rPr>
            </w:pPr>
            <w:r w:rsidRPr="00E024B8">
              <w:rPr>
                <w:rFonts w:ascii="微软雅黑" w:hAnsi="微软雅黑" w:hint="eastAsia"/>
                <w:color w:val="595959" w:themeColor="text1" w:themeTint="A6"/>
                <w:sz w:val="18"/>
                <w:szCs w:val="18"/>
              </w:rPr>
              <w:t>个人中心模块</w:t>
            </w:r>
          </w:p>
        </w:tc>
        <w:tc>
          <w:tcPr>
            <w:tcW w:w="1701" w:type="dxa"/>
          </w:tcPr>
          <w:p w:rsidR="00F46B97" w:rsidRPr="00E024B8" w:rsidRDefault="00551034" w:rsidP="00B67198">
            <w:pPr>
              <w:cnfStyle w:val="000000000000" w:firstRow="0" w:lastRow="0" w:firstColumn="0" w:lastColumn="0" w:oddVBand="0" w:evenVBand="0" w:oddHBand="0"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color w:val="595959" w:themeColor="text1" w:themeTint="A6"/>
                <w:sz w:val="18"/>
                <w:szCs w:val="18"/>
              </w:rPr>
              <w:t>个人中心</w:t>
            </w:r>
          </w:p>
        </w:tc>
        <w:tc>
          <w:tcPr>
            <w:tcW w:w="6678" w:type="dxa"/>
          </w:tcPr>
          <w:p w:rsidR="00F46B97" w:rsidRPr="00E024B8" w:rsidRDefault="00F846B6" w:rsidP="00B67198">
            <w:pPr>
              <w:cnfStyle w:val="000000000000" w:firstRow="0" w:lastRow="0" w:firstColumn="0" w:lastColumn="0" w:oddVBand="0" w:evenVBand="0" w:oddHBand="0"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iCs/>
                <w:color w:val="595959" w:themeColor="text1" w:themeTint="A6"/>
                <w:sz w:val="18"/>
                <w:szCs w:val="18"/>
              </w:rPr>
              <w:t>通过个人中心可以查看当前</w:t>
            </w:r>
            <w:proofErr w:type="gramStart"/>
            <w:r w:rsidR="00704C94" w:rsidRPr="00E024B8">
              <w:rPr>
                <w:rFonts w:ascii="微软雅黑" w:hAnsi="微软雅黑" w:hint="eastAsia"/>
                <w:iCs/>
                <w:color w:val="595959" w:themeColor="text1" w:themeTint="A6"/>
                <w:sz w:val="18"/>
                <w:szCs w:val="18"/>
              </w:rPr>
              <w:t>帐号</w:t>
            </w:r>
            <w:proofErr w:type="gramEnd"/>
            <w:r w:rsidR="00704C94" w:rsidRPr="00E024B8">
              <w:rPr>
                <w:rFonts w:ascii="微软雅黑" w:hAnsi="微软雅黑" w:hint="eastAsia"/>
                <w:iCs/>
                <w:color w:val="595959" w:themeColor="text1" w:themeTint="A6"/>
                <w:sz w:val="18"/>
                <w:szCs w:val="18"/>
              </w:rPr>
              <w:t>绑定的</w:t>
            </w:r>
            <w:proofErr w:type="gramStart"/>
            <w:r w:rsidR="00704C94" w:rsidRPr="00E024B8">
              <w:rPr>
                <w:rFonts w:ascii="微软雅黑" w:hAnsi="微软雅黑" w:hint="eastAsia"/>
                <w:iCs/>
                <w:color w:val="595959" w:themeColor="text1" w:themeTint="A6"/>
                <w:sz w:val="18"/>
                <w:szCs w:val="18"/>
              </w:rPr>
              <w:t>微信昵称</w:t>
            </w:r>
            <w:proofErr w:type="gramEnd"/>
            <w:r w:rsidR="00704C94" w:rsidRPr="00E024B8">
              <w:rPr>
                <w:rFonts w:ascii="微软雅黑" w:hAnsi="微软雅黑" w:hint="eastAsia"/>
                <w:iCs/>
                <w:color w:val="595959" w:themeColor="text1" w:themeTint="A6"/>
                <w:sz w:val="18"/>
                <w:szCs w:val="18"/>
              </w:rPr>
              <w:t>以及手机号码，并进行退出登录以及切换用户的操作。</w:t>
            </w:r>
          </w:p>
        </w:tc>
      </w:tr>
    </w:tbl>
    <w:p w:rsidR="00F46B97" w:rsidRPr="00B67198" w:rsidRDefault="00F46B97" w:rsidP="00B67198">
      <w:pPr>
        <w:jc w:val="left"/>
        <w:rPr>
          <w:rFonts w:ascii="微软雅黑" w:hAnsi="微软雅黑"/>
          <w:color w:val="000000" w:themeColor="text1"/>
        </w:rPr>
      </w:pPr>
    </w:p>
    <w:p w:rsidR="00F46B97" w:rsidRPr="00B67198" w:rsidRDefault="00DD2D8C" w:rsidP="00B67198">
      <w:pPr>
        <w:jc w:val="left"/>
        <w:rPr>
          <w:rFonts w:ascii="微软雅黑" w:hAnsi="微软雅黑"/>
          <w:b/>
          <w:color w:val="000000" w:themeColor="text1"/>
          <w:szCs w:val="21"/>
        </w:rPr>
      </w:pPr>
      <w:r>
        <w:rPr>
          <w:rFonts w:ascii="微软雅黑" w:hAnsi="微软雅黑" w:hint="eastAsia"/>
          <w:b/>
          <w:color w:val="000000" w:themeColor="text1"/>
          <w:szCs w:val="21"/>
        </w:rPr>
        <w:t>具备</w:t>
      </w:r>
      <w:r w:rsidR="00704C94" w:rsidRPr="00B67198">
        <w:rPr>
          <w:rFonts w:ascii="微软雅黑" w:hAnsi="微软雅黑" w:hint="eastAsia"/>
          <w:b/>
          <w:color w:val="000000" w:themeColor="text1"/>
          <w:szCs w:val="21"/>
        </w:rPr>
        <w:t>远程监控平台</w:t>
      </w:r>
      <w:r w:rsidR="00551034" w:rsidRPr="00B67198">
        <w:rPr>
          <w:rFonts w:ascii="微软雅黑" w:hAnsi="微软雅黑" w:hint="eastAsia"/>
          <w:b/>
          <w:color w:val="000000" w:themeColor="text1"/>
          <w:szCs w:val="21"/>
        </w:rPr>
        <w:t>PC端</w:t>
      </w:r>
    </w:p>
    <w:tbl>
      <w:tblPr>
        <w:tblStyle w:val="51"/>
        <w:tblW w:w="10065" w:type="dxa"/>
        <w:tblLayout w:type="fixed"/>
        <w:tblLook w:val="04A0" w:firstRow="1" w:lastRow="0" w:firstColumn="1" w:lastColumn="0" w:noHBand="0" w:noVBand="1"/>
      </w:tblPr>
      <w:tblGrid>
        <w:gridCol w:w="1686"/>
        <w:gridCol w:w="1701"/>
        <w:gridCol w:w="6678"/>
      </w:tblGrid>
      <w:tr w:rsidR="00E024B8" w:rsidRPr="00E024B8" w:rsidTr="00E024B8">
        <w:trPr>
          <w:cnfStyle w:val="100000000000" w:firstRow="1" w:lastRow="0" w:firstColumn="0" w:lastColumn="0" w:oddVBand="0" w:evenVBand="0" w:oddHBand="0" w:evenHBand="0" w:firstRowFirstColumn="0" w:firstRowLastColumn="0" w:lastRowFirstColumn="0" w:lastRowLastColumn="0"/>
          <w:trHeight w:val="341"/>
        </w:trPr>
        <w:tc>
          <w:tcPr>
            <w:cnfStyle w:val="001000000100" w:firstRow="0" w:lastRow="0" w:firstColumn="1" w:lastColumn="0" w:oddVBand="0" w:evenVBand="0" w:oddHBand="0" w:evenHBand="0" w:firstRowFirstColumn="1" w:firstRowLastColumn="0" w:lastRowFirstColumn="0" w:lastRowLastColumn="0"/>
            <w:tcW w:w="1686" w:type="dxa"/>
            <w:tcBorders>
              <w:top w:val="single" w:sz="12" w:space="0" w:color="808080" w:themeColor="background1" w:themeShade="80"/>
            </w:tcBorders>
          </w:tcPr>
          <w:p w:rsidR="00F46B97" w:rsidRPr="00E024B8" w:rsidRDefault="00551034" w:rsidP="00B67198">
            <w:pPr>
              <w:rPr>
                <w:rFonts w:ascii="微软雅黑" w:hAnsi="微软雅黑"/>
                <w:b/>
                <w:iCs w:val="0"/>
                <w:color w:val="595959" w:themeColor="text1" w:themeTint="A6"/>
                <w:szCs w:val="21"/>
              </w:rPr>
            </w:pPr>
            <w:r w:rsidRPr="00E024B8">
              <w:rPr>
                <w:rFonts w:ascii="微软雅黑" w:hAnsi="微软雅黑" w:hint="eastAsia"/>
                <w:b/>
                <w:color w:val="595959" w:themeColor="text1" w:themeTint="A6"/>
                <w:szCs w:val="21"/>
              </w:rPr>
              <w:t>功能模块</w:t>
            </w:r>
          </w:p>
        </w:tc>
        <w:tc>
          <w:tcPr>
            <w:tcW w:w="1701" w:type="dxa"/>
            <w:tcBorders>
              <w:top w:val="single" w:sz="12" w:space="0" w:color="808080" w:themeColor="background1" w:themeShade="80"/>
            </w:tcBorders>
          </w:tcPr>
          <w:p w:rsidR="00F46B97" w:rsidRPr="00E024B8" w:rsidRDefault="00551034" w:rsidP="00B67198">
            <w:pPr>
              <w:cnfStyle w:val="100000000000" w:firstRow="1" w:lastRow="0" w:firstColumn="0" w:lastColumn="0" w:oddVBand="0" w:evenVBand="0" w:oddHBand="0" w:evenHBand="0" w:firstRowFirstColumn="0" w:firstRowLastColumn="0" w:lastRowFirstColumn="0" w:lastRowLastColumn="0"/>
              <w:rPr>
                <w:rFonts w:ascii="微软雅黑" w:hAnsi="微软雅黑"/>
                <w:b/>
                <w:iCs w:val="0"/>
                <w:color w:val="595959" w:themeColor="text1" w:themeTint="A6"/>
                <w:szCs w:val="21"/>
              </w:rPr>
            </w:pPr>
            <w:r w:rsidRPr="00E024B8">
              <w:rPr>
                <w:rFonts w:ascii="微软雅黑" w:hAnsi="微软雅黑" w:hint="eastAsia"/>
                <w:b/>
                <w:color w:val="595959" w:themeColor="text1" w:themeTint="A6"/>
                <w:szCs w:val="21"/>
              </w:rPr>
              <w:t>功能需求</w:t>
            </w:r>
          </w:p>
        </w:tc>
        <w:tc>
          <w:tcPr>
            <w:tcW w:w="6678" w:type="dxa"/>
            <w:tcBorders>
              <w:top w:val="single" w:sz="12" w:space="0" w:color="808080" w:themeColor="background1" w:themeShade="80"/>
            </w:tcBorders>
          </w:tcPr>
          <w:p w:rsidR="00F46B97" w:rsidRPr="00E024B8" w:rsidRDefault="00551034" w:rsidP="00B67198">
            <w:pPr>
              <w:cnfStyle w:val="100000000000" w:firstRow="1" w:lastRow="0" w:firstColumn="0" w:lastColumn="0" w:oddVBand="0" w:evenVBand="0" w:oddHBand="0" w:evenHBand="0" w:firstRowFirstColumn="0" w:firstRowLastColumn="0" w:lastRowFirstColumn="0" w:lastRowLastColumn="0"/>
              <w:rPr>
                <w:rFonts w:ascii="微软雅黑" w:hAnsi="微软雅黑"/>
                <w:b/>
                <w:iCs w:val="0"/>
                <w:color w:val="595959" w:themeColor="text1" w:themeTint="A6"/>
                <w:szCs w:val="21"/>
              </w:rPr>
            </w:pPr>
            <w:r w:rsidRPr="00E024B8">
              <w:rPr>
                <w:rFonts w:ascii="微软雅黑" w:hAnsi="微软雅黑" w:hint="eastAsia"/>
                <w:b/>
                <w:color w:val="595959" w:themeColor="text1" w:themeTint="A6"/>
                <w:szCs w:val="21"/>
              </w:rPr>
              <w:t>功能说明</w:t>
            </w:r>
          </w:p>
        </w:tc>
      </w:tr>
      <w:tr w:rsidR="00E024B8" w:rsidRPr="00E024B8" w:rsidTr="00E024B8">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686" w:type="dxa"/>
          </w:tcPr>
          <w:p w:rsidR="00290774" w:rsidRPr="00E024B8" w:rsidRDefault="00290774" w:rsidP="00B67198">
            <w:pPr>
              <w:rPr>
                <w:rFonts w:ascii="微软雅黑" w:hAnsi="微软雅黑"/>
                <w:b/>
                <w:iCs w:val="0"/>
                <w:color w:val="595959" w:themeColor="text1" w:themeTint="A6"/>
                <w:sz w:val="18"/>
                <w:szCs w:val="18"/>
              </w:rPr>
            </w:pPr>
            <w:r w:rsidRPr="00E024B8">
              <w:rPr>
                <w:rFonts w:ascii="微软雅黑" w:hAnsi="微软雅黑" w:hint="eastAsia"/>
                <w:b/>
                <w:color w:val="595959" w:themeColor="text1" w:themeTint="A6"/>
                <w:sz w:val="18"/>
                <w:szCs w:val="18"/>
              </w:rPr>
              <w:t>登录</w:t>
            </w:r>
          </w:p>
        </w:tc>
        <w:tc>
          <w:tcPr>
            <w:tcW w:w="1701" w:type="dxa"/>
          </w:tcPr>
          <w:p w:rsidR="00290774" w:rsidRPr="00E024B8" w:rsidRDefault="00290774" w:rsidP="00B67198">
            <w:pPr>
              <w:cnfStyle w:val="000000100000" w:firstRow="0" w:lastRow="0" w:firstColumn="0" w:lastColumn="0" w:oddVBand="0" w:evenVBand="0" w:oddHBand="1"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color w:val="595959" w:themeColor="text1" w:themeTint="A6"/>
                <w:sz w:val="18"/>
                <w:szCs w:val="18"/>
              </w:rPr>
              <w:t>管理员登录</w:t>
            </w:r>
          </w:p>
        </w:tc>
        <w:tc>
          <w:tcPr>
            <w:tcW w:w="6678" w:type="dxa"/>
          </w:tcPr>
          <w:p w:rsidR="00290774" w:rsidRPr="00E024B8" w:rsidRDefault="00290774" w:rsidP="00B67198">
            <w:pPr>
              <w:cnfStyle w:val="000000100000" w:firstRow="0" w:lastRow="0" w:firstColumn="0" w:lastColumn="0" w:oddVBand="0" w:evenVBand="0" w:oddHBand="1"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color w:val="595959" w:themeColor="text1" w:themeTint="A6"/>
                <w:sz w:val="18"/>
                <w:szCs w:val="18"/>
              </w:rPr>
              <w:t>管理员登陆。</w:t>
            </w:r>
          </w:p>
        </w:tc>
      </w:tr>
      <w:tr w:rsidR="00E024B8" w:rsidRPr="00E024B8" w:rsidTr="00E024B8">
        <w:trPr>
          <w:trHeight w:val="209"/>
        </w:trPr>
        <w:tc>
          <w:tcPr>
            <w:cnfStyle w:val="001000000000" w:firstRow="0" w:lastRow="0" w:firstColumn="1" w:lastColumn="0" w:oddVBand="0" w:evenVBand="0" w:oddHBand="0" w:evenHBand="0" w:firstRowFirstColumn="0" w:firstRowLastColumn="0" w:lastRowFirstColumn="0" w:lastRowLastColumn="0"/>
            <w:tcW w:w="1686" w:type="dxa"/>
          </w:tcPr>
          <w:p w:rsidR="00290774" w:rsidRPr="00E024B8" w:rsidRDefault="00290774" w:rsidP="00B67198">
            <w:pPr>
              <w:rPr>
                <w:rFonts w:ascii="微软雅黑" w:hAnsi="微软雅黑"/>
                <w:b/>
                <w:iCs w:val="0"/>
                <w:color w:val="595959" w:themeColor="text1" w:themeTint="A6"/>
                <w:sz w:val="18"/>
                <w:szCs w:val="18"/>
              </w:rPr>
            </w:pPr>
            <w:r w:rsidRPr="00E024B8">
              <w:rPr>
                <w:rFonts w:ascii="微软雅黑" w:hAnsi="微软雅黑" w:hint="eastAsia"/>
                <w:b/>
                <w:color w:val="595959" w:themeColor="text1" w:themeTint="A6"/>
                <w:sz w:val="18"/>
                <w:szCs w:val="18"/>
              </w:rPr>
              <w:t>用户管理模块</w:t>
            </w:r>
          </w:p>
        </w:tc>
        <w:tc>
          <w:tcPr>
            <w:tcW w:w="1701" w:type="dxa"/>
          </w:tcPr>
          <w:p w:rsidR="00290774" w:rsidRPr="00E024B8" w:rsidRDefault="00290774" w:rsidP="00B67198">
            <w:pPr>
              <w:cnfStyle w:val="000000000000" w:firstRow="0" w:lastRow="0" w:firstColumn="0" w:lastColumn="0" w:oddVBand="0" w:evenVBand="0" w:oddHBand="0"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color w:val="595959" w:themeColor="text1" w:themeTint="A6"/>
                <w:sz w:val="18"/>
                <w:szCs w:val="18"/>
              </w:rPr>
              <w:t>用户管理</w:t>
            </w:r>
          </w:p>
        </w:tc>
        <w:tc>
          <w:tcPr>
            <w:tcW w:w="6678" w:type="dxa"/>
          </w:tcPr>
          <w:p w:rsidR="00290774" w:rsidRPr="00E024B8" w:rsidRDefault="00290774" w:rsidP="00B67198">
            <w:pPr>
              <w:cnfStyle w:val="000000000000" w:firstRow="0" w:lastRow="0" w:firstColumn="0" w:lastColumn="0" w:oddVBand="0" w:evenVBand="0" w:oddHBand="0"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iCs/>
                <w:color w:val="595959" w:themeColor="text1" w:themeTint="A6"/>
                <w:sz w:val="18"/>
                <w:szCs w:val="18"/>
              </w:rPr>
              <w:t>新增用户、删除用户；</w:t>
            </w:r>
          </w:p>
          <w:p w:rsidR="00290774" w:rsidRPr="00E024B8" w:rsidRDefault="00290774" w:rsidP="00B67198">
            <w:pPr>
              <w:cnfStyle w:val="000000000000" w:firstRow="0" w:lastRow="0" w:firstColumn="0" w:lastColumn="0" w:oddVBand="0" w:evenVBand="0" w:oddHBand="0"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iCs/>
                <w:color w:val="595959" w:themeColor="text1" w:themeTint="A6"/>
                <w:sz w:val="18"/>
                <w:szCs w:val="18"/>
              </w:rPr>
              <w:t>修改用户资料以及给用户分配设备；</w:t>
            </w:r>
          </w:p>
          <w:p w:rsidR="00290774" w:rsidRPr="00E024B8" w:rsidRDefault="00290774" w:rsidP="00B67198">
            <w:pPr>
              <w:cnfStyle w:val="000000000000" w:firstRow="0" w:lastRow="0" w:firstColumn="0" w:lastColumn="0" w:oddVBand="0" w:evenVBand="0" w:oddHBand="0"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iCs/>
                <w:color w:val="595959" w:themeColor="text1" w:themeTint="A6"/>
                <w:sz w:val="18"/>
                <w:szCs w:val="18"/>
              </w:rPr>
              <w:t>修改用户的读写权限。</w:t>
            </w:r>
          </w:p>
        </w:tc>
      </w:tr>
      <w:tr w:rsidR="00E024B8" w:rsidRPr="00E024B8" w:rsidTr="00E024B8">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686" w:type="dxa"/>
          </w:tcPr>
          <w:p w:rsidR="00290774" w:rsidRPr="00E024B8" w:rsidRDefault="00290774" w:rsidP="00B67198">
            <w:pPr>
              <w:rPr>
                <w:rFonts w:ascii="微软雅黑" w:hAnsi="微软雅黑"/>
                <w:b/>
                <w:iCs w:val="0"/>
                <w:color w:val="595959" w:themeColor="text1" w:themeTint="A6"/>
                <w:sz w:val="18"/>
                <w:szCs w:val="18"/>
              </w:rPr>
            </w:pPr>
            <w:r w:rsidRPr="00E024B8">
              <w:rPr>
                <w:rFonts w:ascii="微软雅黑" w:hAnsi="微软雅黑" w:hint="eastAsia"/>
                <w:b/>
                <w:color w:val="595959" w:themeColor="text1" w:themeTint="A6"/>
                <w:sz w:val="18"/>
                <w:szCs w:val="18"/>
              </w:rPr>
              <w:t>设备管理模块</w:t>
            </w:r>
          </w:p>
        </w:tc>
        <w:tc>
          <w:tcPr>
            <w:tcW w:w="1701" w:type="dxa"/>
          </w:tcPr>
          <w:p w:rsidR="00290774" w:rsidRPr="00E024B8" w:rsidRDefault="00290774" w:rsidP="00B67198">
            <w:pPr>
              <w:cnfStyle w:val="000000100000" w:firstRow="0" w:lastRow="0" w:firstColumn="0" w:lastColumn="0" w:oddVBand="0" w:evenVBand="0" w:oddHBand="1"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color w:val="595959" w:themeColor="text1" w:themeTint="A6"/>
                <w:sz w:val="18"/>
                <w:szCs w:val="18"/>
              </w:rPr>
              <w:t>设备管理</w:t>
            </w:r>
          </w:p>
        </w:tc>
        <w:tc>
          <w:tcPr>
            <w:tcW w:w="6678" w:type="dxa"/>
          </w:tcPr>
          <w:p w:rsidR="00290774" w:rsidRPr="00E024B8" w:rsidRDefault="00290774" w:rsidP="00B67198">
            <w:pPr>
              <w:cnfStyle w:val="000000100000" w:firstRow="0" w:lastRow="0" w:firstColumn="0" w:lastColumn="0" w:oddVBand="0" w:evenVBand="0" w:oddHBand="1"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iCs/>
                <w:color w:val="595959" w:themeColor="text1" w:themeTint="A6"/>
                <w:sz w:val="18"/>
                <w:szCs w:val="18"/>
              </w:rPr>
              <w:t>设备名称更改；</w:t>
            </w:r>
          </w:p>
          <w:p w:rsidR="00290774" w:rsidRPr="00E024B8" w:rsidRDefault="00290774" w:rsidP="00B67198">
            <w:pPr>
              <w:cnfStyle w:val="000000100000" w:firstRow="0" w:lastRow="0" w:firstColumn="0" w:lastColumn="0" w:oddVBand="0" w:evenVBand="0" w:oddHBand="1"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iCs/>
                <w:color w:val="595959" w:themeColor="text1" w:themeTint="A6"/>
                <w:sz w:val="18"/>
                <w:szCs w:val="18"/>
              </w:rPr>
              <w:t>给设备分配用户权限；</w:t>
            </w:r>
          </w:p>
          <w:p w:rsidR="00290774" w:rsidRPr="00E024B8" w:rsidRDefault="00290774" w:rsidP="00B67198">
            <w:pPr>
              <w:cnfStyle w:val="000000100000" w:firstRow="0" w:lastRow="0" w:firstColumn="0" w:lastColumn="0" w:oddVBand="0" w:evenVBand="0" w:oddHBand="1"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iCs/>
                <w:color w:val="595959" w:themeColor="text1" w:themeTint="A6"/>
                <w:sz w:val="18"/>
                <w:szCs w:val="18"/>
              </w:rPr>
              <w:t>查看设备运行状态。</w:t>
            </w:r>
          </w:p>
        </w:tc>
      </w:tr>
      <w:tr w:rsidR="00E024B8" w:rsidRPr="00E024B8" w:rsidTr="00E024B8">
        <w:trPr>
          <w:trHeight w:val="96"/>
        </w:trPr>
        <w:tc>
          <w:tcPr>
            <w:cnfStyle w:val="001000000000" w:firstRow="0" w:lastRow="0" w:firstColumn="1" w:lastColumn="0" w:oddVBand="0" w:evenVBand="0" w:oddHBand="0" w:evenHBand="0" w:firstRowFirstColumn="0" w:firstRowLastColumn="0" w:lastRowFirstColumn="0" w:lastRowLastColumn="0"/>
            <w:tcW w:w="1686" w:type="dxa"/>
          </w:tcPr>
          <w:p w:rsidR="00290774" w:rsidRPr="00E024B8" w:rsidRDefault="00290774" w:rsidP="00B67198">
            <w:pPr>
              <w:rPr>
                <w:rFonts w:ascii="微软雅黑" w:hAnsi="微软雅黑"/>
                <w:b/>
                <w:iCs w:val="0"/>
                <w:color w:val="595959" w:themeColor="text1" w:themeTint="A6"/>
                <w:sz w:val="18"/>
                <w:szCs w:val="18"/>
              </w:rPr>
            </w:pPr>
            <w:r w:rsidRPr="00E024B8">
              <w:rPr>
                <w:rFonts w:ascii="微软雅黑" w:hAnsi="微软雅黑" w:hint="eastAsia"/>
                <w:b/>
                <w:color w:val="595959" w:themeColor="text1" w:themeTint="A6"/>
                <w:sz w:val="18"/>
                <w:szCs w:val="18"/>
              </w:rPr>
              <w:t>告警管理模块</w:t>
            </w:r>
          </w:p>
        </w:tc>
        <w:tc>
          <w:tcPr>
            <w:tcW w:w="1701" w:type="dxa"/>
          </w:tcPr>
          <w:p w:rsidR="00290774" w:rsidRPr="00E024B8" w:rsidRDefault="00290774" w:rsidP="00B67198">
            <w:pPr>
              <w:cnfStyle w:val="000000000000" w:firstRow="0" w:lastRow="0" w:firstColumn="0" w:lastColumn="0" w:oddVBand="0" w:evenVBand="0" w:oddHBand="0" w:evenHBand="0" w:firstRowFirstColumn="0" w:firstRowLastColumn="0" w:lastRowFirstColumn="0" w:lastRowLastColumn="0"/>
              <w:rPr>
                <w:rFonts w:ascii="微软雅黑" w:hAnsi="微软雅黑"/>
                <w:color w:val="595959" w:themeColor="text1" w:themeTint="A6"/>
                <w:sz w:val="18"/>
                <w:szCs w:val="18"/>
              </w:rPr>
            </w:pPr>
            <w:r w:rsidRPr="00E024B8">
              <w:rPr>
                <w:rFonts w:ascii="微软雅黑" w:hAnsi="微软雅黑" w:hint="eastAsia"/>
                <w:color w:val="595959" w:themeColor="text1" w:themeTint="A6"/>
                <w:sz w:val="18"/>
                <w:szCs w:val="18"/>
              </w:rPr>
              <w:t>告警管理</w:t>
            </w:r>
          </w:p>
        </w:tc>
        <w:tc>
          <w:tcPr>
            <w:tcW w:w="6678" w:type="dxa"/>
          </w:tcPr>
          <w:p w:rsidR="00290774" w:rsidRPr="00E024B8" w:rsidRDefault="00290774" w:rsidP="00B67198">
            <w:pPr>
              <w:cnfStyle w:val="000000000000" w:firstRow="0" w:lastRow="0" w:firstColumn="0" w:lastColumn="0" w:oddVBand="0" w:evenVBand="0" w:oddHBand="0"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iCs/>
                <w:color w:val="595959" w:themeColor="text1" w:themeTint="A6"/>
                <w:sz w:val="18"/>
                <w:szCs w:val="18"/>
              </w:rPr>
              <w:t>查看所有的告警记录以及未处理的告警</w:t>
            </w:r>
          </w:p>
        </w:tc>
      </w:tr>
      <w:tr w:rsidR="00E024B8" w:rsidRPr="00E024B8" w:rsidTr="00E024B8">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686" w:type="dxa"/>
          </w:tcPr>
          <w:p w:rsidR="00290774" w:rsidRPr="00E024B8" w:rsidRDefault="00290774" w:rsidP="00B67198">
            <w:pPr>
              <w:rPr>
                <w:rFonts w:ascii="微软雅黑" w:hAnsi="微软雅黑"/>
                <w:b/>
                <w:iCs w:val="0"/>
                <w:color w:val="595959" w:themeColor="text1" w:themeTint="A6"/>
                <w:sz w:val="18"/>
                <w:szCs w:val="18"/>
              </w:rPr>
            </w:pPr>
            <w:r w:rsidRPr="00E024B8">
              <w:rPr>
                <w:rFonts w:ascii="微软雅黑" w:hAnsi="微软雅黑" w:hint="eastAsia"/>
                <w:b/>
                <w:color w:val="595959" w:themeColor="text1" w:themeTint="A6"/>
                <w:sz w:val="18"/>
                <w:szCs w:val="18"/>
              </w:rPr>
              <w:t>操作记录模块</w:t>
            </w:r>
          </w:p>
        </w:tc>
        <w:tc>
          <w:tcPr>
            <w:tcW w:w="1701" w:type="dxa"/>
          </w:tcPr>
          <w:p w:rsidR="00290774" w:rsidRPr="00E024B8" w:rsidRDefault="00290774" w:rsidP="00B67198">
            <w:pPr>
              <w:cnfStyle w:val="000000100000" w:firstRow="0" w:lastRow="0" w:firstColumn="0" w:lastColumn="0" w:oddVBand="0" w:evenVBand="0" w:oddHBand="1"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iCs/>
                <w:color w:val="595959" w:themeColor="text1" w:themeTint="A6"/>
                <w:sz w:val="18"/>
                <w:szCs w:val="18"/>
              </w:rPr>
              <w:t>操作记录管理</w:t>
            </w:r>
          </w:p>
        </w:tc>
        <w:tc>
          <w:tcPr>
            <w:tcW w:w="6678" w:type="dxa"/>
          </w:tcPr>
          <w:p w:rsidR="00290774" w:rsidRPr="00E024B8" w:rsidRDefault="00290774" w:rsidP="00B67198">
            <w:pPr>
              <w:cnfStyle w:val="000000100000" w:firstRow="0" w:lastRow="0" w:firstColumn="0" w:lastColumn="0" w:oddVBand="0" w:evenVBand="0" w:oddHBand="1" w:evenHBand="0" w:firstRowFirstColumn="0" w:firstRowLastColumn="0" w:lastRowFirstColumn="0" w:lastRowLastColumn="0"/>
              <w:rPr>
                <w:rFonts w:ascii="微软雅黑" w:hAnsi="微软雅黑"/>
                <w:iCs/>
                <w:color w:val="595959" w:themeColor="text1" w:themeTint="A6"/>
                <w:sz w:val="18"/>
                <w:szCs w:val="18"/>
              </w:rPr>
            </w:pPr>
            <w:r w:rsidRPr="00E024B8">
              <w:rPr>
                <w:rFonts w:ascii="微软雅黑" w:hAnsi="微软雅黑" w:hint="eastAsia"/>
                <w:iCs/>
                <w:color w:val="595959" w:themeColor="text1" w:themeTint="A6"/>
                <w:sz w:val="18"/>
                <w:szCs w:val="18"/>
              </w:rPr>
              <w:t>对用户的操作记录进行查看</w:t>
            </w:r>
          </w:p>
        </w:tc>
      </w:tr>
    </w:tbl>
    <w:p w:rsidR="00F46B97" w:rsidRDefault="00F46B97" w:rsidP="00B67198">
      <w:pPr>
        <w:pStyle w:val="12"/>
        <w:ind w:firstLineChars="0" w:firstLine="0"/>
        <w:rPr>
          <w:rFonts w:ascii="微软雅黑" w:hAnsi="微软雅黑"/>
          <w:b/>
          <w:color w:val="000000" w:themeColor="text1"/>
          <w:kern w:val="0"/>
          <w:sz w:val="28"/>
          <w:szCs w:val="28"/>
        </w:rPr>
      </w:pPr>
    </w:p>
    <w:p w:rsidR="00045700" w:rsidRPr="00A05A97" w:rsidRDefault="00045700" w:rsidP="00A05A97">
      <w:pPr>
        <w:pStyle w:val="1"/>
        <w:spacing w:line="400" w:lineRule="exact"/>
        <w:rPr>
          <w:sz w:val="32"/>
          <w:szCs w:val="32"/>
        </w:rPr>
      </w:pPr>
      <w:r w:rsidRPr="00A05A97">
        <w:rPr>
          <w:rFonts w:hint="eastAsia"/>
          <w:sz w:val="32"/>
          <w:szCs w:val="32"/>
        </w:rPr>
        <w:lastRenderedPageBreak/>
        <w:t>三、</w:t>
      </w:r>
      <w:r w:rsidR="00DD2D8C">
        <w:rPr>
          <w:rFonts w:hint="eastAsia"/>
          <w:sz w:val="32"/>
          <w:szCs w:val="32"/>
        </w:rPr>
        <w:t>所使用</w:t>
      </w:r>
      <w:r w:rsidR="007A2C60">
        <w:rPr>
          <w:rFonts w:hint="eastAsia"/>
          <w:sz w:val="32"/>
          <w:szCs w:val="32"/>
        </w:rPr>
        <w:t>数据采集盒</w:t>
      </w:r>
      <w:r w:rsidR="00067845">
        <w:rPr>
          <w:rFonts w:hint="eastAsia"/>
          <w:sz w:val="32"/>
          <w:szCs w:val="32"/>
        </w:rPr>
        <w:t>技术标准</w:t>
      </w:r>
    </w:p>
    <w:tbl>
      <w:tblPr>
        <w:tblStyle w:val="af"/>
        <w:tblW w:w="10260" w:type="dxa"/>
        <w:jc w:val="center"/>
        <w:tblLayout w:type="fixed"/>
        <w:tblLook w:val="04A0" w:firstRow="1" w:lastRow="0" w:firstColumn="1" w:lastColumn="0" w:noHBand="0" w:noVBand="1"/>
      </w:tblPr>
      <w:tblGrid>
        <w:gridCol w:w="3190"/>
        <w:gridCol w:w="7070"/>
      </w:tblGrid>
      <w:tr w:rsidR="004A342B" w:rsidRPr="007A2C60" w:rsidTr="004A342B">
        <w:trPr>
          <w:trHeight w:val="425"/>
          <w:jc w:val="center"/>
        </w:trPr>
        <w:tc>
          <w:tcPr>
            <w:tcW w:w="10260" w:type="dxa"/>
            <w:gridSpan w:val="2"/>
            <w:shd w:val="clear" w:color="auto" w:fill="4F81BD" w:themeFill="accent1"/>
          </w:tcPr>
          <w:p w:rsidR="004A342B" w:rsidRPr="004A342B" w:rsidRDefault="007A2C60" w:rsidP="004A342B">
            <w:pPr>
              <w:pStyle w:val="12"/>
              <w:ind w:firstLineChars="0" w:firstLine="0"/>
              <w:rPr>
                <w:rFonts w:ascii="微软雅黑" w:hAnsi="微软雅黑"/>
                <w:b/>
                <w:color w:val="000000" w:themeColor="text1"/>
                <w:kern w:val="0"/>
                <w:sz w:val="18"/>
                <w:szCs w:val="18"/>
              </w:rPr>
            </w:pPr>
            <w:r w:rsidRPr="007A2C60">
              <w:rPr>
                <w:rFonts w:ascii="微软雅黑" w:hAnsi="微软雅黑" w:hint="eastAsia"/>
                <w:b/>
                <w:color w:val="000000" w:themeColor="text1"/>
                <w:kern w:val="0"/>
                <w:sz w:val="18"/>
                <w:szCs w:val="18"/>
              </w:rPr>
              <w:t>EDC-A4</w:t>
            </w:r>
            <w:r w:rsidR="004A342B" w:rsidRPr="004A342B">
              <w:rPr>
                <w:rFonts w:ascii="微软雅黑" w:hAnsi="微软雅黑" w:hint="eastAsia"/>
                <w:b/>
                <w:color w:val="000000" w:themeColor="text1"/>
                <w:kern w:val="0"/>
                <w:sz w:val="18"/>
                <w:szCs w:val="18"/>
              </w:rPr>
              <w:t>硬件参数</w:t>
            </w:r>
          </w:p>
        </w:tc>
      </w:tr>
      <w:tr w:rsidR="004A342B" w:rsidRPr="004A342B" w:rsidTr="00B01842">
        <w:trPr>
          <w:trHeight w:val="437"/>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CPU</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800M Hz ARM Cortex-A8</w:t>
            </w:r>
          </w:p>
        </w:tc>
      </w:tr>
      <w:tr w:rsidR="004A342B" w:rsidRPr="004A342B" w:rsidTr="00B01842">
        <w:trPr>
          <w:trHeight w:val="437"/>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RTC</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1路时钟内置</w:t>
            </w:r>
          </w:p>
        </w:tc>
      </w:tr>
      <w:tr w:rsidR="004A342B" w:rsidRPr="004A342B" w:rsidTr="00B01842">
        <w:trPr>
          <w:trHeight w:val="437"/>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存储器</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128MB DDR2 SDRAM; 256MB NAND Flash</w:t>
            </w:r>
          </w:p>
        </w:tc>
      </w:tr>
      <w:tr w:rsidR="004A342B" w:rsidRPr="004A342B" w:rsidTr="00B01842">
        <w:trPr>
          <w:trHeight w:val="437"/>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SD卡</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支持TF存储卡扩展</w:t>
            </w:r>
          </w:p>
        </w:tc>
      </w:tr>
      <w:tr w:rsidR="004A342B" w:rsidRPr="004A342B" w:rsidTr="00B01842">
        <w:trPr>
          <w:trHeight w:val="437"/>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USB端口</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1路 USB2.0</w:t>
            </w:r>
          </w:p>
        </w:tc>
      </w:tr>
      <w:tr w:rsidR="004A342B" w:rsidRPr="004A342B" w:rsidTr="00B01842">
        <w:trPr>
          <w:trHeight w:val="437"/>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总线端口</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1路CAN 2.0接口</w:t>
            </w:r>
          </w:p>
        </w:tc>
      </w:tr>
      <w:tr w:rsidR="004A342B" w:rsidRPr="004A342B" w:rsidTr="00B01842">
        <w:trPr>
          <w:trHeight w:val="437"/>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以太网</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1路 10/100M自适应,10/100/1000M自适应</w:t>
            </w:r>
          </w:p>
        </w:tc>
      </w:tr>
      <w:tr w:rsidR="004A342B" w:rsidRPr="004A342B" w:rsidTr="00B01842">
        <w:trPr>
          <w:trHeight w:val="437"/>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串口</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1路 RS-232,2路 RS-485</w:t>
            </w:r>
          </w:p>
        </w:tc>
      </w:tr>
      <w:tr w:rsidR="004A342B" w:rsidRPr="004A342B" w:rsidTr="00B01842">
        <w:trPr>
          <w:trHeight w:val="437"/>
          <w:jc w:val="center"/>
        </w:trPr>
        <w:tc>
          <w:tcPr>
            <w:tcW w:w="10260" w:type="dxa"/>
            <w:gridSpan w:val="2"/>
            <w:shd w:val="clear" w:color="auto" w:fill="4F81BD" w:themeFill="accent1"/>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电气规格</w:t>
            </w:r>
          </w:p>
        </w:tc>
      </w:tr>
      <w:tr w:rsidR="004A342B" w:rsidRPr="004A342B" w:rsidTr="00B01842">
        <w:trPr>
          <w:trHeight w:val="453"/>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额定功率</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4W</w:t>
            </w:r>
          </w:p>
        </w:tc>
      </w:tr>
      <w:tr w:rsidR="004A342B" w:rsidRPr="004A342B" w:rsidTr="00B01842">
        <w:trPr>
          <w:trHeight w:val="453"/>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输入电压</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DC 9～36V</w:t>
            </w:r>
          </w:p>
        </w:tc>
      </w:tr>
      <w:tr w:rsidR="004A342B" w:rsidRPr="004A342B" w:rsidTr="00B01842">
        <w:trPr>
          <w:trHeight w:val="453"/>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proofErr w:type="spellStart"/>
            <w:r w:rsidRPr="004A342B">
              <w:rPr>
                <w:rFonts w:ascii="微软雅黑" w:hAnsi="微软雅黑" w:hint="eastAsia"/>
                <w:b/>
                <w:color w:val="000000" w:themeColor="text1"/>
                <w:kern w:val="0"/>
                <w:sz w:val="18"/>
                <w:szCs w:val="18"/>
              </w:rPr>
              <w:t>RoHS</w:t>
            </w:r>
            <w:proofErr w:type="spellEnd"/>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符合</w:t>
            </w:r>
            <w:proofErr w:type="spellStart"/>
            <w:r w:rsidRPr="004A342B">
              <w:rPr>
                <w:rFonts w:ascii="微软雅黑" w:hAnsi="微软雅黑" w:hint="eastAsia"/>
                <w:b/>
                <w:color w:val="000000" w:themeColor="text1"/>
                <w:kern w:val="0"/>
                <w:sz w:val="18"/>
                <w:szCs w:val="18"/>
              </w:rPr>
              <w:t>RoHS</w:t>
            </w:r>
            <w:proofErr w:type="spellEnd"/>
            <w:r w:rsidRPr="004A342B">
              <w:rPr>
                <w:rFonts w:ascii="微软雅黑" w:hAnsi="微软雅黑" w:hint="eastAsia"/>
                <w:b/>
                <w:color w:val="000000" w:themeColor="text1"/>
                <w:kern w:val="0"/>
                <w:sz w:val="18"/>
                <w:szCs w:val="18"/>
              </w:rPr>
              <w:t>雷击浪涌±4KV,群脉冲±4KV，空气放电8KV</w:t>
            </w:r>
          </w:p>
        </w:tc>
      </w:tr>
      <w:tr w:rsidR="004A342B" w:rsidRPr="004A342B" w:rsidTr="00B01842">
        <w:trPr>
          <w:trHeight w:val="453"/>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电源保护</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9～36V耐压范围，带PPTC自恢复保险丝，过流保护</w:t>
            </w:r>
          </w:p>
        </w:tc>
      </w:tr>
      <w:tr w:rsidR="004A342B" w:rsidRPr="004A342B" w:rsidTr="00B01842">
        <w:trPr>
          <w:trHeight w:val="453"/>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允许失电</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备用电池保证断电实时时钟</w:t>
            </w:r>
          </w:p>
        </w:tc>
      </w:tr>
      <w:tr w:rsidR="004A342B" w:rsidRPr="004A342B" w:rsidTr="00B01842">
        <w:trPr>
          <w:trHeight w:val="453"/>
          <w:jc w:val="center"/>
        </w:trPr>
        <w:tc>
          <w:tcPr>
            <w:tcW w:w="10260" w:type="dxa"/>
            <w:gridSpan w:val="2"/>
            <w:shd w:val="clear" w:color="auto" w:fill="4F81BD" w:themeFill="accent1"/>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环境要求</w:t>
            </w:r>
          </w:p>
        </w:tc>
      </w:tr>
      <w:tr w:rsidR="004A342B" w:rsidRPr="004A342B" w:rsidTr="00B01842">
        <w:trPr>
          <w:trHeight w:val="453"/>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环境湿度</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5%～95%</w:t>
            </w:r>
          </w:p>
        </w:tc>
      </w:tr>
      <w:tr w:rsidR="004A342B" w:rsidRPr="004A342B" w:rsidTr="00B01842">
        <w:trPr>
          <w:trHeight w:val="453"/>
          <w:jc w:val="center"/>
        </w:trPr>
        <w:tc>
          <w:tcPr>
            <w:tcW w:w="3190" w:type="dxa"/>
          </w:tcPr>
          <w:p w:rsidR="004A342B" w:rsidRPr="004A342B" w:rsidRDefault="004A342B" w:rsidP="00B01842">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工作温度</w:t>
            </w:r>
          </w:p>
        </w:tc>
        <w:tc>
          <w:tcPr>
            <w:tcW w:w="7070" w:type="dxa"/>
          </w:tcPr>
          <w:p w:rsidR="004A342B" w:rsidRPr="004A342B" w:rsidRDefault="004A342B" w:rsidP="00B01842">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-40℃～+85℃</w:t>
            </w:r>
          </w:p>
        </w:tc>
      </w:tr>
      <w:tr w:rsidR="004A342B" w:rsidRPr="004A342B" w:rsidTr="00B01842">
        <w:trPr>
          <w:trHeight w:val="453"/>
          <w:jc w:val="center"/>
        </w:trPr>
        <w:tc>
          <w:tcPr>
            <w:tcW w:w="3190" w:type="dxa"/>
          </w:tcPr>
          <w:p w:rsidR="004A342B" w:rsidRPr="004A342B" w:rsidRDefault="004A342B" w:rsidP="00B01842">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抗震性</w:t>
            </w:r>
          </w:p>
        </w:tc>
        <w:tc>
          <w:tcPr>
            <w:tcW w:w="7070" w:type="dxa"/>
          </w:tcPr>
          <w:p w:rsidR="004A342B" w:rsidRPr="004A342B" w:rsidRDefault="004A342B" w:rsidP="00B01842">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10～25Hz（X Y Z方向 2G/30分钟）</w:t>
            </w:r>
          </w:p>
        </w:tc>
      </w:tr>
      <w:tr w:rsidR="004A342B" w:rsidRPr="004A342B" w:rsidTr="00B01842">
        <w:trPr>
          <w:trHeight w:val="453"/>
          <w:jc w:val="center"/>
        </w:trPr>
        <w:tc>
          <w:tcPr>
            <w:tcW w:w="3190" w:type="dxa"/>
          </w:tcPr>
          <w:p w:rsidR="004A342B" w:rsidRPr="004A342B" w:rsidRDefault="004A342B" w:rsidP="00B01842">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冷却方式</w:t>
            </w:r>
          </w:p>
        </w:tc>
        <w:tc>
          <w:tcPr>
            <w:tcW w:w="7070" w:type="dxa"/>
          </w:tcPr>
          <w:p w:rsidR="004A342B" w:rsidRPr="004A342B" w:rsidRDefault="004A342B" w:rsidP="00B01842">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自然风冷</w:t>
            </w:r>
          </w:p>
        </w:tc>
      </w:tr>
      <w:tr w:rsidR="004A342B" w:rsidRPr="004A342B" w:rsidTr="00B01842">
        <w:trPr>
          <w:trHeight w:val="453"/>
          <w:jc w:val="center"/>
        </w:trPr>
        <w:tc>
          <w:tcPr>
            <w:tcW w:w="10260" w:type="dxa"/>
            <w:gridSpan w:val="2"/>
            <w:shd w:val="clear" w:color="auto" w:fill="4F81BD" w:themeFill="accent1"/>
          </w:tcPr>
          <w:p w:rsidR="004A342B" w:rsidRPr="004A342B" w:rsidRDefault="004A342B" w:rsidP="00B01842">
            <w:pPr>
              <w:pStyle w:val="12"/>
              <w:ind w:firstLineChars="0" w:firstLine="0"/>
              <w:rPr>
                <w:rFonts w:ascii="微软雅黑" w:hAnsi="微软雅黑"/>
                <w:b/>
                <w:color w:val="000000" w:themeColor="text1"/>
                <w:kern w:val="0"/>
                <w:sz w:val="18"/>
                <w:szCs w:val="18"/>
              </w:rPr>
            </w:pPr>
            <w:r>
              <w:rPr>
                <w:rFonts w:ascii="微软雅黑" w:hAnsi="微软雅黑" w:hint="eastAsia"/>
                <w:b/>
                <w:color w:val="000000" w:themeColor="text1"/>
                <w:kern w:val="0"/>
                <w:sz w:val="18"/>
                <w:szCs w:val="18"/>
              </w:rPr>
              <w:t>质量认证</w:t>
            </w:r>
          </w:p>
        </w:tc>
      </w:tr>
      <w:tr w:rsidR="004A342B" w:rsidRPr="004A342B" w:rsidTr="00B01842">
        <w:trPr>
          <w:trHeight w:val="453"/>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Pr>
                <w:rFonts w:ascii="微软雅黑" w:hAnsi="微软雅黑" w:hint="eastAsia"/>
                <w:b/>
                <w:color w:val="000000" w:themeColor="text1"/>
                <w:kern w:val="0"/>
                <w:sz w:val="18"/>
                <w:szCs w:val="18"/>
              </w:rPr>
              <w:t>CE认证</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p>
        </w:tc>
      </w:tr>
      <w:tr w:rsidR="004A342B" w:rsidRPr="004A342B" w:rsidTr="00B01842">
        <w:trPr>
          <w:trHeight w:val="453"/>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Pr>
                <w:rFonts w:ascii="微软雅黑" w:hAnsi="微软雅黑" w:hint="eastAsia"/>
                <w:b/>
                <w:color w:val="000000" w:themeColor="text1"/>
                <w:kern w:val="0"/>
                <w:sz w:val="18"/>
                <w:szCs w:val="18"/>
              </w:rPr>
              <w:t>UL认证</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p>
        </w:tc>
      </w:tr>
      <w:tr w:rsidR="004A342B" w:rsidRPr="004A342B" w:rsidTr="00B01842">
        <w:trPr>
          <w:trHeight w:val="453"/>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proofErr w:type="spellStart"/>
            <w:r>
              <w:rPr>
                <w:rFonts w:ascii="微软雅黑" w:hAnsi="微软雅黑" w:hint="eastAsia"/>
                <w:b/>
                <w:color w:val="000000" w:themeColor="text1"/>
                <w:kern w:val="0"/>
                <w:sz w:val="18"/>
                <w:szCs w:val="18"/>
              </w:rPr>
              <w:t>RoHS</w:t>
            </w:r>
            <w:proofErr w:type="spellEnd"/>
            <w:r>
              <w:rPr>
                <w:rFonts w:ascii="微软雅黑" w:hAnsi="微软雅黑" w:hint="eastAsia"/>
                <w:b/>
                <w:color w:val="000000" w:themeColor="text1"/>
                <w:kern w:val="0"/>
                <w:sz w:val="18"/>
                <w:szCs w:val="18"/>
              </w:rPr>
              <w:t>认证</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p>
        </w:tc>
      </w:tr>
      <w:tr w:rsidR="004A342B" w:rsidRPr="004A342B" w:rsidTr="00B01842">
        <w:trPr>
          <w:trHeight w:val="453"/>
          <w:jc w:val="center"/>
        </w:trPr>
        <w:tc>
          <w:tcPr>
            <w:tcW w:w="10260" w:type="dxa"/>
            <w:gridSpan w:val="2"/>
            <w:shd w:val="clear" w:color="auto" w:fill="4F81BD" w:themeFill="accent1"/>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其他</w:t>
            </w:r>
          </w:p>
        </w:tc>
      </w:tr>
      <w:tr w:rsidR="004A342B" w:rsidRPr="004A342B" w:rsidTr="00B01842">
        <w:trPr>
          <w:trHeight w:val="453"/>
          <w:jc w:val="center"/>
        </w:trPr>
        <w:tc>
          <w:tcPr>
            <w:tcW w:w="319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防护等级</w:t>
            </w:r>
          </w:p>
        </w:tc>
        <w:tc>
          <w:tcPr>
            <w:tcW w:w="7070" w:type="dxa"/>
          </w:tcPr>
          <w:p w:rsidR="004A342B" w:rsidRPr="004A342B" w:rsidRDefault="004A342B" w:rsidP="004A342B">
            <w:pPr>
              <w:pStyle w:val="12"/>
              <w:ind w:firstLineChars="0" w:firstLine="0"/>
              <w:rPr>
                <w:rFonts w:ascii="微软雅黑" w:hAnsi="微软雅黑"/>
                <w:b/>
                <w:color w:val="000000" w:themeColor="text1"/>
                <w:kern w:val="0"/>
                <w:sz w:val="18"/>
                <w:szCs w:val="18"/>
              </w:rPr>
            </w:pPr>
            <w:r w:rsidRPr="004A342B">
              <w:rPr>
                <w:rFonts w:ascii="微软雅黑" w:hAnsi="微软雅黑" w:hint="eastAsia"/>
                <w:b/>
                <w:color w:val="000000" w:themeColor="text1"/>
                <w:kern w:val="0"/>
                <w:sz w:val="18"/>
                <w:szCs w:val="18"/>
              </w:rPr>
              <w:t>IP51</w:t>
            </w:r>
          </w:p>
        </w:tc>
      </w:tr>
    </w:tbl>
    <w:tbl>
      <w:tblPr>
        <w:tblStyle w:val="13"/>
        <w:tblW w:w="10200" w:type="dxa"/>
        <w:jc w:val="center"/>
        <w:tblLayout w:type="fixed"/>
        <w:tblLook w:val="04A0" w:firstRow="1" w:lastRow="0" w:firstColumn="1" w:lastColumn="0" w:noHBand="0" w:noVBand="1"/>
      </w:tblPr>
      <w:tblGrid>
        <w:gridCol w:w="3172"/>
        <w:gridCol w:w="7028"/>
      </w:tblGrid>
      <w:tr w:rsidR="00A05A97" w:rsidRPr="00A05A97" w:rsidTr="00B01842">
        <w:trPr>
          <w:trHeight w:val="463"/>
          <w:jc w:val="center"/>
        </w:trPr>
        <w:tc>
          <w:tcPr>
            <w:tcW w:w="10200" w:type="dxa"/>
            <w:gridSpan w:val="2"/>
            <w:shd w:val="clear" w:color="auto" w:fill="4F81BD" w:themeFill="accent1"/>
          </w:tcPr>
          <w:p w:rsidR="00A05A97" w:rsidRPr="00A05A97" w:rsidRDefault="007A2C60" w:rsidP="00B01842">
            <w:pPr>
              <w:rPr>
                <w:rFonts w:ascii="微软雅黑" w:hAnsi="微软雅黑"/>
                <w:sz w:val="18"/>
                <w:szCs w:val="18"/>
              </w:rPr>
            </w:pPr>
            <w:r w:rsidRPr="007A2C60">
              <w:rPr>
                <w:rFonts w:ascii="微软雅黑" w:hAnsi="微软雅黑" w:hint="eastAsia"/>
                <w:b/>
                <w:color w:val="000000" w:themeColor="text1"/>
                <w:kern w:val="0"/>
                <w:sz w:val="18"/>
                <w:szCs w:val="18"/>
              </w:rPr>
              <w:lastRenderedPageBreak/>
              <w:t>EDC-A4</w:t>
            </w:r>
            <w:r>
              <w:rPr>
                <w:rFonts w:ascii="微软雅黑" w:hAnsi="微软雅黑" w:hint="eastAsia"/>
                <w:b/>
                <w:color w:val="000000" w:themeColor="text1"/>
                <w:kern w:val="0"/>
                <w:sz w:val="18"/>
                <w:szCs w:val="18"/>
              </w:rPr>
              <w:t>功能特点</w:t>
            </w:r>
          </w:p>
        </w:tc>
      </w:tr>
      <w:tr w:rsidR="00A05A97" w:rsidRPr="00A05A97" w:rsidTr="00B01842">
        <w:trPr>
          <w:trHeight w:val="433"/>
          <w:jc w:val="center"/>
        </w:trPr>
        <w:tc>
          <w:tcPr>
            <w:tcW w:w="3172" w:type="dxa"/>
          </w:tcPr>
          <w:p w:rsidR="00A05A97" w:rsidRPr="00A05A97" w:rsidRDefault="00A05A97" w:rsidP="00B01842">
            <w:pPr>
              <w:ind w:rightChars="-297" w:right="-624"/>
              <w:rPr>
                <w:rFonts w:ascii="微软雅黑" w:hAnsi="微软雅黑"/>
                <w:sz w:val="18"/>
                <w:szCs w:val="18"/>
              </w:rPr>
            </w:pPr>
            <w:r w:rsidRPr="00A05A97">
              <w:rPr>
                <w:rFonts w:ascii="微软雅黑" w:hAnsi="微软雅黑" w:cs="Times New Roman" w:hint="eastAsia"/>
                <w:sz w:val="18"/>
                <w:szCs w:val="18"/>
              </w:rPr>
              <w:t>双向加密通信</w:t>
            </w:r>
          </w:p>
        </w:tc>
        <w:tc>
          <w:tcPr>
            <w:tcW w:w="7028" w:type="dxa"/>
          </w:tcPr>
          <w:p w:rsidR="00A05A97" w:rsidRPr="00A05A97" w:rsidRDefault="00A05A97" w:rsidP="00B01842">
            <w:pPr>
              <w:ind w:rightChars="-297" w:right="-624"/>
              <w:rPr>
                <w:rFonts w:ascii="微软雅黑" w:hAnsi="微软雅黑"/>
                <w:sz w:val="18"/>
                <w:szCs w:val="18"/>
              </w:rPr>
            </w:pPr>
            <w:r w:rsidRPr="00A05A97">
              <w:rPr>
                <w:rFonts w:ascii="微软雅黑" w:hAnsi="微软雅黑" w:cs="Microsoft Sans Serif" w:hint="eastAsia"/>
                <w:sz w:val="18"/>
                <w:szCs w:val="18"/>
              </w:rPr>
              <w:t>支持TLS 1.2加密；多层，双向认证；密钥保护；支持MQTT/HTTP协议</w:t>
            </w:r>
          </w:p>
        </w:tc>
      </w:tr>
      <w:tr w:rsidR="00A05A97" w:rsidRPr="00A05A97" w:rsidTr="00B01842">
        <w:trPr>
          <w:trHeight w:val="463"/>
          <w:jc w:val="center"/>
        </w:trPr>
        <w:tc>
          <w:tcPr>
            <w:tcW w:w="3172"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多种设备连接</w:t>
            </w:r>
          </w:p>
        </w:tc>
        <w:tc>
          <w:tcPr>
            <w:tcW w:w="7028" w:type="dxa"/>
          </w:tcPr>
          <w:p w:rsidR="00A05A97" w:rsidRPr="00A05A97" w:rsidRDefault="00A05A97" w:rsidP="00B01842">
            <w:pPr>
              <w:ind w:rightChars="-297" w:right="-624"/>
              <w:rPr>
                <w:rFonts w:ascii="微软雅黑" w:hAnsi="微软雅黑" w:cs="Microsoft Sans Serif"/>
                <w:sz w:val="18"/>
                <w:szCs w:val="18"/>
              </w:rPr>
            </w:pPr>
            <w:r w:rsidRPr="00A05A97">
              <w:rPr>
                <w:rFonts w:ascii="微软雅黑" w:hAnsi="微软雅黑" w:cs="Microsoft Sans Serif" w:hint="eastAsia"/>
                <w:sz w:val="18"/>
                <w:szCs w:val="18"/>
              </w:rPr>
              <w:t>支持RS-232/485, CAN, 网口,USB等多种接口</w:t>
            </w:r>
          </w:p>
        </w:tc>
      </w:tr>
      <w:tr w:rsidR="00A05A97" w:rsidRPr="00A05A97" w:rsidTr="00B01842">
        <w:trPr>
          <w:trHeight w:val="463"/>
          <w:jc w:val="center"/>
        </w:trPr>
        <w:tc>
          <w:tcPr>
            <w:tcW w:w="3172"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多途径通讯</w:t>
            </w:r>
          </w:p>
        </w:tc>
        <w:tc>
          <w:tcPr>
            <w:tcW w:w="7028"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支持以太网、Wi-Fi、4G</w:t>
            </w:r>
          </w:p>
        </w:tc>
      </w:tr>
      <w:tr w:rsidR="00A05A97" w:rsidRPr="00A05A97" w:rsidTr="00B01842">
        <w:trPr>
          <w:trHeight w:val="463"/>
          <w:jc w:val="center"/>
        </w:trPr>
        <w:tc>
          <w:tcPr>
            <w:tcW w:w="3172"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多种开放接口</w:t>
            </w:r>
          </w:p>
        </w:tc>
        <w:tc>
          <w:tcPr>
            <w:tcW w:w="7028" w:type="dxa"/>
          </w:tcPr>
          <w:p w:rsidR="00A05A97" w:rsidRPr="00A05A97" w:rsidRDefault="00A05A97" w:rsidP="00B01842">
            <w:pPr>
              <w:ind w:rightChars="-297" w:right="-624"/>
              <w:rPr>
                <w:rFonts w:ascii="微软雅黑" w:hAnsi="微软雅黑" w:cs="Microsoft Sans Serif"/>
                <w:sz w:val="18"/>
                <w:szCs w:val="18"/>
              </w:rPr>
            </w:pPr>
            <w:r w:rsidRPr="00A05A97">
              <w:rPr>
                <w:rFonts w:ascii="微软雅黑" w:hAnsi="微软雅黑" w:cs="Times New Roman" w:hint="eastAsia"/>
                <w:sz w:val="18"/>
                <w:szCs w:val="18"/>
              </w:rPr>
              <w:t>Restful API、Kafka、MQTT等</w:t>
            </w:r>
          </w:p>
        </w:tc>
      </w:tr>
      <w:tr w:rsidR="00A05A97" w:rsidRPr="00A05A97" w:rsidTr="00B01842">
        <w:trPr>
          <w:trHeight w:val="412"/>
          <w:jc w:val="center"/>
        </w:trPr>
        <w:tc>
          <w:tcPr>
            <w:tcW w:w="3172"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高度兼容性</w:t>
            </w:r>
          </w:p>
        </w:tc>
        <w:tc>
          <w:tcPr>
            <w:tcW w:w="7028" w:type="dxa"/>
          </w:tcPr>
          <w:p w:rsidR="00A05A97" w:rsidRPr="00A05A97" w:rsidRDefault="00A05A97" w:rsidP="00B01842">
            <w:pPr>
              <w:ind w:rightChars="-297" w:right="-624"/>
              <w:rPr>
                <w:rFonts w:ascii="微软雅黑" w:hAnsi="微软雅黑"/>
                <w:sz w:val="18"/>
                <w:szCs w:val="18"/>
              </w:rPr>
            </w:pPr>
            <w:r w:rsidRPr="00A05A97">
              <w:rPr>
                <w:rFonts w:ascii="微软雅黑" w:hAnsi="微软雅黑" w:hint="eastAsia"/>
                <w:sz w:val="18"/>
                <w:szCs w:val="18"/>
              </w:rPr>
              <w:t>支持主流控制器的协议，可定制扩展开发接口，</w:t>
            </w:r>
          </w:p>
        </w:tc>
      </w:tr>
      <w:tr w:rsidR="00A05A97" w:rsidRPr="00A05A97" w:rsidTr="00B01842">
        <w:trPr>
          <w:trHeight w:val="516"/>
          <w:jc w:val="center"/>
        </w:trPr>
        <w:tc>
          <w:tcPr>
            <w:tcW w:w="3172"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断电续</w:t>
            </w:r>
            <w:proofErr w:type="gramStart"/>
            <w:r w:rsidRPr="00A05A97">
              <w:rPr>
                <w:rFonts w:ascii="微软雅黑" w:hAnsi="微软雅黑" w:cs="Times New Roman" w:hint="eastAsia"/>
                <w:sz w:val="18"/>
                <w:szCs w:val="18"/>
              </w:rPr>
              <w:t>传功能</w:t>
            </w:r>
            <w:proofErr w:type="gramEnd"/>
          </w:p>
        </w:tc>
        <w:tc>
          <w:tcPr>
            <w:tcW w:w="7028"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支持断网本地存储、联网续传功能，确保数据不会丢失</w:t>
            </w:r>
          </w:p>
        </w:tc>
      </w:tr>
      <w:tr w:rsidR="00A05A97" w:rsidRPr="00A05A97" w:rsidTr="00B01842">
        <w:trPr>
          <w:trHeight w:val="516"/>
          <w:jc w:val="center"/>
        </w:trPr>
        <w:tc>
          <w:tcPr>
            <w:tcW w:w="3172"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支持边缘计算</w:t>
            </w:r>
          </w:p>
        </w:tc>
        <w:tc>
          <w:tcPr>
            <w:tcW w:w="7028"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通过预制转换协议，可帮助用户以低成本实现边缘计算，</w:t>
            </w:r>
          </w:p>
        </w:tc>
      </w:tr>
      <w:tr w:rsidR="00A05A97" w:rsidRPr="00A05A97" w:rsidTr="00B01842">
        <w:trPr>
          <w:trHeight w:val="463"/>
          <w:jc w:val="center"/>
        </w:trPr>
        <w:tc>
          <w:tcPr>
            <w:tcW w:w="3172"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多途径告警</w:t>
            </w:r>
          </w:p>
        </w:tc>
        <w:tc>
          <w:tcPr>
            <w:tcW w:w="7028"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微信，短信等多途径告警</w:t>
            </w:r>
          </w:p>
        </w:tc>
      </w:tr>
      <w:tr w:rsidR="00A05A97" w:rsidRPr="00A05A97" w:rsidTr="00B01842">
        <w:trPr>
          <w:trHeight w:val="474"/>
          <w:jc w:val="center"/>
        </w:trPr>
        <w:tc>
          <w:tcPr>
            <w:tcW w:w="3172"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权限分配</w:t>
            </w:r>
          </w:p>
        </w:tc>
        <w:tc>
          <w:tcPr>
            <w:tcW w:w="7028"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基于角色的访问控制，不同权限者登陆不同界面</w:t>
            </w:r>
          </w:p>
        </w:tc>
      </w:tr>
      <w:tr w:rsidR="00A05A97" w:rsidRPr="00A05A97" w:rsidTr="00B01842">
        <w:trPr>
          <w:trHeight w:val="474"/>
          <w:jc w:val="center"/>
        </w:trPr>
        <w:tc>
          <w:tcPr>
            <w:tcW w:w="3172"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对接多个云平台</w:t>
            </w:r>
          </w:p>
        </w:tc>
        <w:tc>
          <w:tcPr>
            <w:tcW w:w="7028"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支持AWS、Azure、</w:t>
            </w:r>
            <w:proofErr w:type="gramStart"/>
            <w:r w:rsidRPr="00A05A97">
              <w:rPr>
                <w:rFonts w:ascii="微软雅黑" w:hAnsi="微软雅黑" w:cs="Times New Roman" w:hint="eastAsia"/>
                <w:sz w:val="18"/>
                <w:szCs w:val="18"/>
              </w:rPr>
              <w:t>阿里云等云平台</w:t>
            </w:r>
            <w:proofErr w:type="gramEnd"/>
            <w:r w:rsidRPr="00A05A97">
              <w:rPr>
                <w:rFonts w:ascii="微软雅黑" w:hAnsi="微软雅黑" w:cs="Times New Roman" w:hint="eastAsia"/>
                <w:sz w:val="18"/>
                <w:szCs w:val="18"/>
              </w:rPr>
              <w:t>部署</w:t>
            </w:r>
          </w:p>
        </w:tc>
      </w:tr>
      <w:tr w:rsidR="00A05A97" w:rsidRPr="00A05A97" w:rsidTr="00B01842">
        <w:trPr>
          <w:trHeight w:val="657"/>
          <w:jc w:val="center"/>
        </w:trPr>
        <w:tc>
          <w:tcPr>
            <w:tcW w:w="3172" w:type="dxa"/>
          </w:tcPr>
          <w:p w:rsidR="00A05A97" w:rsidRPr="00A05A97" w:rsidRDefault="00A05A97" w:rsidP="00B01842">
            <w:pPr>
              <w:ind w:rightChars="-297" w:right="-624"/>
              <w:rPr>
                <w:rFonts w:ascii="微软雅黑" w:hAnsi="微软雅黑" w:cs="Times New Roman"/>
                <w:sz w:val="18"/>
                <w:szCs w:val="18"/>
              </w:rPr>
            </w:pPr>
            <w:proofErr w:type="spellStart"/>
            <w:r w:rsidRPr="00A05A97">
              <w:rPr>
                <w:rFonts w:ascii="微软雅黑" w:hAnsi="微软雅黑" w:cs="Times New Roman" w:hint="eastAsia"/>
                <w:sz w:val="18"/>
                <w:szCs w:val="18"/>
              </w:rPr>
              <w:t>Docker</w:t>
            </w:r>
            <w:proofErr w:type="spellEnd"/>
            <w:r w:rsidRPr="00A05A97">
              <w:rPr>
                <w:rFonts w:ascii="微软雅黑" w:hAnsi="微软雅黑" w:cs="Times New Roman" w:hint="eastAsia"/>
                <w:sz w:val="18"/>
                <w:szCs w:val="18"/>
              </w:rPr>
              <w:t>部署</w:t>
            </w:r>
          </w:p>
        </w:tc>
        <w:tc>
          <w:tcPr>
            <w:tcW w:w="7028" w:type="dxa"/>
          </w:tcPr>
          <w:p w:rsidR="00A05A97" w:rsidRPr="00A05A97" w:rsidRDefault="00A05A97" w:rsidP="00B01842">
            <w:pPr>
              <w:ind w:rightChars="-297" w:right="-624"/>
              <w:rPr>
                <w:rFonts w:ascii="微软雅黑" w:hAnsi="微软雅黑"/>
                <w:sz w:val="18"/>
                <w:szCs w:val="18"/>
              </w:rPr>
            </w:pPr>
            <w:r w:rsidRPr="00A05A97">
              <w:rPr>
                <w:rFonts w:ascii="微软雅黑" w:hAnsi="微软雅黑" w:hint="eastAsia"/>
                <w:sz w:val="18"/>
                <w:szCs w:val="18"/>
              </w:rPr>
              <w:t>支持</w:t>
            </w:r>
            <w:proofErr w:type="spellStart"/>
            <w:r w:rsidRPr="00A05A97">
              <w:rPr>
                <w:rFonts w:ascii="微软雅黑" w:hAnsi="微软雅黑" w:hint="eastAsia"/>
                <w:sz w:val="18"/>
                <w:szCs w:val="18"/>
              </w:rPr>
              <w:t>Docker</w:t>
            </w:r>
            <w:proofErr w:type="spellEnd"/>
            <w:r w:rsidRPr="00A05A97">
              <w:rPr>
                <w:rFonts w:ascii="微软雅黑" w:hAnsi="微软雅黑" w:hint="eastAsia"/>
                <w:sz w:val="18"/>
                <w:szCs w:val="18"/>
              </w:rPr>
              <w:t>部署，可根据设备数量伸缩集群部署，确保大量设备稳定可靠</w:t>
            </w:r>
          </w:p>
          <w:p w:rsidR="00A05A97" w:rsidRPr="00A05A97" w:rsidRDefault="00A05A97" w:rsidP="00B01842">
            <w:pPr>
              <w:ind w:rightChars="-297" w:right="-624"/>
              <w:rPr>
                <w:rFonts w:ascii="微软雅黑" w:hAnsi="微软雅黑"/>
                <w:sz w:val="18"/>
                <w:szCs w:val="18"/>
              </w:rPr>
            </w:pPr>
            <w:r w:rsidRPr="00A05A97">
              <w:rPr>
                <w:rFonts w:ascii="微软雅黑" w:hAnsi="微软雅黑" w:hint="eastAsia"/>
                <w:sz w:val="18"/>
                <w:szCs w:val="18"/>
              </w:rPr>
              <w:t>对接</w:t>
            </w:r>
          </w:p>
        </w:tc>
      </w:tr>
      <w:tr w:rsidR="00A05A97" w:rsidRPr="00A05A97" w:rsidTr="00B01842">
        <w:trPr>
          <w:trHeight w:val="407"/>
          <w:jc w:val="center"/>
        </w:trPr>
        <w:tc>
          <w:tcPr>
            <w:tcW w:w="3172"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远程控制设备运行</w:t>
            </w:r>
          </w:p>
        </w:tc>
        <w:tc>
          <w:tcPr>
            <w:tcW w:w="7028" w:type="dxa"/>
          </w:tcPr>
          <w:p w:rsidR="00A05A97" w:rsidRPr="00A05A97" w:rsidRDefault="00A05A97" w:rsidP="00B01842">
            <w:pPr>
              <w:ind w:rightChars="-297" w:right="-624"/>
              <w:rPr>
                <w:rFonts w:ascii="微软雅黑" w:hAnsi="微软雅黑"/>
                <w:sz w:val="18"/>
                <w:szCs w:val="18"/>
              </w:rPr>
            </w:pPr>
            <w:r w:rsidRPr="00A05A97">
              <w:rPr>
                <w:rFonts w:ascii="微软雅黑" w:hAnsi="微软雅黑" w:hint="eastAsia"/>
                <w:sz w:val="18"/>
                <w:szCs w:val="18"/>
              </w:rPr>
              <w:t>可远程配置数据项，远程查看和修改设备运行状态，远程开关机等</w:t>
            </w:r>
          </w:p>
        </w:tc>
      </w:tr>
      <w:tr w:rsidR="00A05A97" w:rsidRPr="00A05A97" w:rsidTr="00B01842">
        <w:trPr>
          <w:trHeight w:val="407"/>
          <w:jc w:val="center"/>
        </w:trPr>
        <w:tc>
          <w:tcPr>
            <w:tcW w:w="3172"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管理无独立IP设备</w:t>
            </w:r>
          </w:p>
        </w:tc>
        <w:tc>
          <w:tcPr>
            <w:tcW w:w="7028" w:type="dxa"/>
          </w:tcPr>
          <w:p w:rsidR="00A05A97" w:rsidRPr="00A05A97" w:rsidRDefault="00A05A97" w:rsidP="00B01842">
            <w:pPr>
              <w:ind w:rightChars="-297" w:right="-624"/>
              <w:rPr>
                <w:rFonts w:ascii="微软雅黑" w:hAnsi="微软雅黑"/>
                <w:sz w:val="18"/>
                <w:szCs w:val="18"/>
              </w:rPr>
            </w:pPr>
            <w:r w:rsidRPr="00A05A97">
              <w:rPr>
                <w:rFonts w:ascii="微软雅黑" w:hAnsi="微软雅黑" w:hint="eastAsia"/>
                <w:sz w:val="18"/>
                <w:szCs w:val="18"/>
              </w:rPr>
              <w:t>可采集、访问无独立IP地址的设备</w:t>
            </w:r>
          </w:p>
        </w:tc>
      </w:tr>
      <w:tr w:rsidR="00A05A97" w:rsidRPr="00A05A97" w:rsidTr="00B01842">
        <w:trPr>
          <w:trHeight w:val="1295"/>
          <w:jc w:val="center"/>
        </w:trPr>
        <w:tc>
          <w:tcPr>
            <w:tcW w:w="3172"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物联网分析功能</w:t>
            </w:r>
          </w:p>
        </w:tc>
        <w:tc>
          <w:tcPr>
            <w:tcW w:w="7028" w:type="dxa"/>
          </w:tcPr>
          <w:p w:rsidR="00A05A97" w:rsidRPr="00A05A97" w:rsidRDefault="00A05A97" w:rsidP="00B01842">
            <w:pPr>
              <w:ind w:rightChars="-297" w:right="-624"/>
              <w:rPr>
                <w:rFonts w:ascii="微软雅黑" w:hAnsi="微软雅黑"/>
                <w:sz w:val="18"/>
                <w:szCs w:val="18"/>
              </w:rPr>
            </w:pPr>
            <w:r w:rsidRPr="00A05A97">
              <w:rPr>
                <w:rFonts w:ascii="微软雅黑" w:hAnsi="微软雅黑" w:hint="eastAsia"/>
                <w:sz w:val="18"/>
                <w:szCs w:val="18"/>
              </w:rPr>
              <w:t>趋势分析与诊断</w:t>
            </w:r>
          </w:p>
          <w:p w:rsidR="00A05A97" w:rsidRPr="00A05A97" w:rsidRDefault="00A05A97" w:rsidP="00B01842">
            <w:pPr>
              <w:ind w:rightChars="-297" w:right="-624"/>
              <w:rPr>
                <w:rFonts w:ascii="微软雅黑" w:hAnsi="微软雅黑"/>
                <w:sz w:val="18"/>
                <w:szCs w:val="18"/>
              </w:rPr>
            </w:pPr>
            <w:r w:rsidRPr="00A05A97">
              <w:rPr>
                <w:rFonts w:ascii="微软雅黑" w:hAnsi="微软雅黑" w:hint="eastAsia"/>
                <w:sz w:val="18"/>
                <w:szCs w:val="18"/>
              </w:rPr>
              <w:t>预防性维护</w:t>
            </w:r>
          </w:p>
        </w:tc>
      </w:tr>
      <w:tr w:rsidR="00A05A97" w:rsidRPr="00A05A97" w:rsidTr="00B01842">
        <w:trPr>
          <w:trHeight w:val="975"/>
          <w:jc w:val="center"/>
        </w:trPr>
        <w:tc>
          <w:tcPr>
            <w:tcW w:w="3172" w:type="dxa"/>
          </w:tcPr>
          <w:p w:rsidR="00A05A97" w:rsidRPr="00A05A97" w:rsidRDefault="00A05A97" w:rsidP="00B01842">
            <w:pPr>
              <w:ind w:rightChars="-297" w:right="-624"/>
              <w:rPr>
                <w:rFonts w:ascii="微软雅黑" w:hAnsi="微软雅黑" w:cs="Times New Roman"/>
                <w:sz w:val="18"/>
                <w:szCs w:val="18"/>
              </w:rPr>
            </w:pPr>
            <w:r w:rsidRPr="00A05A97">
              <w:rPr>
                <w:rFonts w:ascii="微软雅黑" w:hAnsi="微软雅黑" w:cs="Times New Roman" w:hint="eastAsia"/>
                <w:sz w:val="18"/>
                <w:szCs w:val="18"/>
              </w:rPr>
              <w:t>多种呈现方式</w:t>
            </w:r>
          </w:p>
        </w:tc>
        <w:tc>
          <w:tcPr>
            <w:tcW w:w="7028" w:type="dxa"/>
          </w:tcPr>
          <w:p w:rsidR="00A05A97" w:rsidRPr="00A05A97" w:rsidRDefault="00A05A97" w:rsidP="00B01842">
            <w:pPr>
              <w:ind w:rightChars="-297" w:right="-624"/>
              <w:rPr>
                <w:rFonts w:ascii="微软雅黑" w:hAnsi="微软雅黑"/>
                <w:sz w:val="18"/>
                <w:szCs w:val="18"/>
              </w:rPr>
            </w:pPr>
            <w:r w:rsidRPr="00A05A97">
              <w:rPr>
                <w:rFonts w:ascii="微软雅黑" w:hAnsi="微软雅黑" w:hint="eastAsia"/>
                <w:sz w:val="18"/>
                <w:szCs w:val="18"/>
              </w:rPr>
              <w:t>PC网页端</w:t>
            </w:r>
          </w:p>
          <w:p w:rsidR="00A05A97" w:rsidRPr="00A05A97" w:rsidRDefault="00A05A97" w:rsidP="00B01842">
            <w:pPr>
              <w:ind w:rightChars="-297" w:right="-624"/>
              <w:rPr>
                <w:rFonts w:ascii="微软雅黑" w:hAnsi="微软雅黑"/>
                <w:sz w:val="18"/>
                <w:szCs w:val="18"/>
              </w:rPr>
            </w:pPr>
            <w:proofErr w:type="gramStart"/>
            <w:r w:rsidRPr="00A05A97">
              <w:rPr>
                <w:rFonts w:ascii="微软雅黑" w:hAnsi="微软雅黑" w:hint="eastAsia"/>
                <w:sz w:val="18"/>
                <w:szCs w:val="18"/>
              </w:rPr>
              <w:t>微信公众号</w:t>
            </w:r>
            <w:proofErr w:type="gramEnd"/>
          </w:p>
          <w:p w:rsidR="00A05A97" w:rsidRPr="00A05A97" w:rsidRDefault="00A05A97" w:rsidP="00B01842">
            <w:pPr>
              <w:ind w:rightChars="-297" w:right="-624"/>
              <w:rPr>
                <w:rFonts w:ascii="微软雅黑" w:hAnsi="微软雅黑"/>
                <w:sz w:val="18"/>
                <w:szCs w:val="18"/>
              </w:rPr>
            </w:pPr>
            <w:proofErr w:type="gramStart"/>
            <w:r w:rsidRPr="00A05A97">
              <w:rPr>
                <w:rFonts w:ascii="微软雅黑" w:hAnsi="微软雅黑" w:hint="eastAsia"/>
                <w:sz w:val="18"/>
                <w:szCs w:val="18"/>
              </w:rPr>
              <w:t>微信小</w:t>
            </w:r>
            <w:proofErr w:type="gramEnd"/>
            <w:r w:rsidRPr="00A05A97">
              <w:rPr>
                <w:rFonts w:ascii="微软雅黑" w:hAnsi="微软雅黑" w:hint="eastAsia"/>
                <w:sz w:val="18"/>
                <w:szCs w:val="18"/>
              </w:rPr>
              <w:t>程序</w:t>
            </w:r>
          </w:p>
        </w:tc>
      </w:tr>
    </w:tbl>
    <w:p w:rsidR="00045700" w:rsidRDefault="00045700" w:rsidP="00B67198">
      <w:pPr>
        <w:pStyle w:val="12"/>
        <w:ind w:firstLineChars="0" w:firstLine="0"/>
        <w:rPr>
          <w:rFonts w:ascii="微软雅黑" w:hAnsi="微软雅黑"/>
          <w:b/>
          <w:color w:val="000000" w:themeColor="text1"/>
          <w:kern w:val="0"/>
          <w:sz w:val="28"/>
          <w:szCs w:val="28"/>
        </w:rPr>
      </w:pPr>
    </w:p>
    <w:p w:rsidR="00045700" w:rsidRDefault="00045700" w:rsidP="00045700">
      <w:pPr>
        <w:pStyle w:val="12"/>
        <w:ind w:firstLineChars="0" w:firstLine="0"/>
        <w:rPr>
          <w:rFonts w:ascii="微软雅黑" w:hAnsi="微软雅黑"/>
          <w:b/>
          <w:color w:val="000000" w:themeColor="text1"/>
          <w:kern w:val="0"/>
          <w:sz w:val="28"/>
          <w:szCs w:val="28"/>
        </w:rPr>
      </w:pPr>
    </w:p>
    <w:p w:rsidR="004A342B" w:rsidRDefault="004A342B" w:rsidP="00045700">
      <w:pPr>
        <w:pStyle w:val="12"/>
        <w:ind w:firstLineChars="0" w:firstLine="0"/>
        <w:rPr>
          <w:rFonts w:ascii="微软雅黑" w:hAnsi="微软雅黑"/>
          <w:b/>
          <w:color w:val="000000" w:themeColor="text1"/>
          <w:kern w:val="0"/>
          <w:sz w:val="28"/>
          <w:szCs w:val="28"/>
        </w:rPr>
      </w:pPr>
    </w:p>
    <w:p w:rsidR="007A2C60" w:rsidRDefault="007A2C60" w:rsidP="00045700">
      <w:pPr>
        <w:pStyle w:val="12"/>
        <w:ind w:firstLineChars="0" w:firstLine="0"/>
        <w:rPr>
          <w:rFonts w:ascii="微软雅黑" w:hAnsi="微软雅黑"/>
          <w:b/>
          <w:color w:val="000000" w:themeColor="text1"/>
          <w:kern w:val="0"/>
          <w:sz w:val="28"/>
          <w:szCs w:val="28"/>
        </w:rPr>
      </w:pPr>
    </w:p>
    <w:p w:rsidR="00C05595" w:rsidRDefault="00C05595" w:rsidP="00045700">
      <w:pPr>
        <w:pStyle w:val="12"/>
        <w:ind w:firstLineChars="0" w:firstLine="0"/>
        <w:rPr>
          <w:rFonts w:ascii="微软雅黑" w:hAnsi="微软雅黑"/>
          <w:b/>
          <w:color w:val="000000" w:themeColor="text1"/>
          <w:kern w:val="0"/>
          <w:sz w:val="28"/>
          <w:szCs w:val="28"/>
        </w:rPr>
      </w:pPr>
    </w:p>
    <w:p w:rsidR="007A2C60" w:rsidRPr="00C05595" w:rsidRDefault="00C05595" w:rsidP="00C05595">
      <w:pPr>
        <w:pStyle w:val="1"/>
        <w:spacing w:line="400" w:lineRule="exact"/>
        <w:rPr>
          <w:sz w:val="32"/>
          <w:szCs w:val="32"/>
        </w:rPr>
      </w:pPr>
      <w:r>
        <w:rPr>
          <w:rFonts w:hint="eastAsia"/>
          <w:sz w:val="32"/>
          <w:szCs w:val="32"/>
        </w:rPr>
        <w:lastRenderedPageBreak/>
        <w:t>四</w:t>
      </w:r>
      <w:r w:rsidRPr="00A05A97">
        <w:rPr>
          <w:rFonts w:hint="eastAsia"/>
          <w:sz w:val="32"/>
          <w:szCs w:val="32"/>
        </w:rPr>
        <w:t>、</w:t>
      </w:r>
      <w:r>
        <w:rPr>
          <w:rFonts w:hint="eastAsia"/>
          <w:sz w:val="32"/>
          <w:szCs w:val="32"/>
        </w:rPr>
        <w:t>软件技术标准</w:t>
      </w:r>
    </w:p>
    <w:p w:rsidR="00C05595" w:rsidRPr="00B67198" w:rsidRDefault="00C05595" w:rsidP="00C05595">
      <w:pPr>
        <w:pStyle w:val="2"/>
        <w:spacing w:before="312" w:after="312"/>
      </w:pPr>
      <w:bookmarkStart w:id="4" w:name="_Toc513718883"/>
      <w:r>
        <w:rPr>
          <w:rFonts w:hint="eastAsia"/>
        </w:rPr>
        <w:t>1</w:t>
      </w:r>
      <w:r>
        <w:t xml:space="preserve">. </w:t>
      </w:r>
      <w:r>
        <w:rPr>
          <w:rFonts w:hint="eastAsia"/>
        </w:rPr>
        <w:t>前端</w:t>
      </w:r>
      <w:r w:rsidRPr="00B67198">
        <w:rPr>
          <w:rFonts w:hint="eastAsia"/>
        </w:rPr>
        <w:t>技术标准</w:t>
      </w:r>
      <w:bookmarkEnd w:id="4"/>
    </w:p>
    <w:p w:rsidR="00C05595" w:rsidRPr="00B67198" w:rsidRDefault="00C05595" w:rsidP="00C05595">
      <w:pPr>
        <w:ind w:firstLine="420"/>
        <w:jc w:val="left"/>
        <w:rPr>
          <w:rFonts w:ascii="微软雅黑" w:hAnsi="微软雅黑"/>
          <w:color w:val="000000" w:themeColor="text1"/>
          <w:szCs w:val="21"/>
        </w:rPr>
      </w:pPr>
      <w:r>
        <w:rPr>
          <w:rFonts w:ascii="微软雅黑" w:hAnsi="微软雅黑" w:hint="eastAsia"/>
          <w:color w:val="000000" w:themeColor="text1"/>
          <w:szCs w:val="21"/>
        </w:rPr>
        <w:t>项目中如包含移动端网页等前端开发服务内容时，符合以下前端开发技术标准</w:t>
      </w:r>
      <w:r w:rsidRPr="00B67198">
        <w:rPr>
          <w:rFonts w:ascii="微软雅黑" w:hAnsi="微软雅黑" w:hint="eastAsia"/>
          <w:color w:val="000000" w:themeColor="text1"/>
          <w:szCs w:val="21"/>
        </w:rPr>
        <w:t>：</w:t>
      </w:r>
    </w:p>
    <w:p w:rsidR="00C05595" w:rsidRPr="00B67198" w:rsidRDefault="00C05595" w:rsidP="00C05595">
      <w:pPr>
        <w:ind w:firstLine="420"/>
        <w:jc w:val="left"/>
        <w:rPr>
          <w:rFonts w:ascii="微软雅黑" w:hAnsi="微软雅黑"/>
          <w:b/>
          <w:color w:val="000000" w:themeColor="text1"/>
          <w:szCs w:val="21"/>
        </w:rPr>
      </w:pPr>
      <w:r w:rsidRPr="00B67198">
        <w:rPr>
          <w:rFonts w:ascii="微软雅黑" w:hAnsi="微软雅黑" w:hint="eastAsia"/>
          <w:b/>
          <w:color w:val="000000" w:themeColor="text1"/>
          <w:szCs w:val="21"/>
        </w:rPr>
        <w:t>开发语言及技术框架</w:t>
      </w:r>
    </w:p>
    <w:p w:rsidR="00C05595" w:rsidRPr="00B67198" w:rsidRDefault="00C05595" w:rsidP="00C05595">
      <w:pPr>
        <w:ind w:firstLine="420"/>
        <w:jc w:val="left"/>
        <w:rPr>
          <w:rFonts w:ascii="微软雅黑" w:hAnsi="微软雅黑"/>
          <w:color w:val="000000" w:themeColor="text1"/>
          <w:szCs w:val="21"/>
        </w:rPr>
      </w:pPr>
      <w:r w:rsidRPr="00B67198">
        <w:rPr>
          <w:rFonts w:ascii="微软雅黑" w:hAnsi="微软雅黑" w:hint="eastAsia"/>
          <w:color w:val="000000" w:themeColor="text1"/>
          <w:szCs w:val="21"/>
        </w:rPr>
        <w:t>开发语言：HTML</w:t>
      </w:r>
      <w:r w:rsidRPr="00B67198">
        <w:rPr>
          <w:rFonts w:ascii="微软雅黑" w:hAnsi="微软雅黑"/>
          <w:color w:val="000000" w:themeColor="text1"/>
          <w:szCs w:val="21"/>
        </w:rPr>
        <w:t>5.0</w:t>
      </w:r>
      <w:r w:rsidRPr="00B67198">
        <w:rPr>
          <w:rFonts w:ascii="微软雅黑" w:hAnsi="微软雅黑" w:hint="eastAsia"/>
          <w:color w:val="000000" w:themeColor="text1"/>
          <w:szCs w:val="21"/>
        </w:rPr>
        <w:t>，</w:t>
      </w:r>
      <w:r w:rsidRPr="00B67198">
        <w:rPr>
          <w:rFonts w:ascii="微软雅黑" w:hAnsi="微软雅黑"/>
          <w:color w:val="000000" w:themeColor="text1"/>
          <w:szCs w:val="21"/>
        </w:rPr>
        <w:t>CSS</w:t>
      </w:r>
      <w:r w:rsidRPr="00B67198">
        <w:rPr>
          <w:rFonts w:ascii="微软雅黑" w:hAnsi="微软雅黑" w:hint="eastAsia"/>
          <w:color w:val="000000" w:themeColor="text1"/>
          <w:szCs w:val="21"/>
        </w:rPr>
        <w:t>3</w:t>
      </w:r>
      <w:r w:rsidRPr="00B67198">
        <w:rPr>
          <w:rFonts w:ascii="微软雅黑" w:hAnsi="微软雅黑"/>
          <w:color w:val="000000" w:themeColor="text1"/>
          <w:szCs w:val="21"/>
        </w:rPr>
        <w:t>.0</w:t>
      </w:r>
      <w:r w:rsidRPr="00B67198">
        <w:rPr>
          <w:rFonts w:ascii="微软雅黑" w:hAnsi="微软雅黑" w:hint="eastAsia"/>
          <w:color w:val="000000" w:themeColor="text1"/>
          <w:szCs w:val="21"/>
        </w:rPr>
        <w:t>，JavaScript</w:t>
      </w:r>
    </w:p>
    <w:p w:rsidR="00C05595" w:rsidRPr="00B67198" w:rsidRDefault="00C05595" w:rsidP="00C05595">
      <w:pPr>
        <w:ind w:firstLine="420"/>
        <w:jc w:val="left"/>
        <w:rPr>
          <w:rFonts w:ascii="微软雅黑" w:hAnsi="微软雅黑"/>
          <w:color w:val="000000" w:themeColor="text1"/>
          <w:szCs w:val="21"/>
        </w:rPr>
      </w:pPr>
      <w:r w:rsidRPr="00B67198">
        <w:rPr>
          <w:rFonts w:ascii="微软雅黑" w:hAnsi="微软雅黑" w:hint="eastAsia"/>
          <w:color w:val="000000" w:themeColor="text1"/>
          <w:szCs w:val="21"/>
        </w:rPr>
        <w:t>开发框架： Lodash3.10或以上版本，vue.js 2.0或以上版本。</w:t>
      </w:r>
    </w:p>
    <w:p w:rsidR="00C05595" w:rsidRPr="00B67198" w:rsidRDefault="00C05595" w:rsidP="00C05595">
      <w:pPr>
        <w:ind w:firstLine="420"/>
        <w:jc w:val="left"/>
        <w:rPr>
          <w:rFonts w:ascii="微软雅黑" w:hAnsi="微软雅黑"/>
          <w:i/>
          <w:color w:val="000000" w:themeColor="text1"/>
          <w:szCs w:val="21"/>
        </w:rPr>
      </w:pPr>
      <w:r w:rsidRPr="00B67198">
        <w:rPr>
          <w:rFonts w:ascii="微软雅黑" w:hAnsi="微软雅黑" w:hint="eastAsia"/>
          <w:i/>
          <w:color w:val="000000" w:themeColor="text1"/>
          <w:szCs w:val="21"/>
        </w:rPr>
        <w:t>注：以上开发语言及技术框架以其官方技术文档为基准，相关文档内容如下：</w:t>
      </w:r>
    </w:p>
    <w:p w:rsidR="00C05595" w:rsidRPr="00B67198" w:rsidRDefault="00C05595" w:rsidP="00C05595">
      <w:pPr>
        <w:ind w:firstLine="420"/>
        <w:jc w:val="left"/>
        <w:rPr>
          <w:rFonts w:ascii="微软雅黑" w:hAnsi="微软雅黑"/>
          <w:i/>
          <w:color w:val="000000" w:themeColor="text1"/>
          <w:szCs w:val="21"/>
        </w:rPr>
      </w:pPr>
      <w:r w:rsidRPr="00B67198">
        <w:rPr>
          <w:rFonts w:ascii="微软雅黑" w:hAnsi="微软雅黑"/>
          <w:i/>
          <w:color w:val="000000" w:themeColor="text1"/>
          <w:szCs w:val="21"/>
        </w:rPr>
        <w:t>H</w:t>
      </w:r>
      <w:r w:rsidRPr="00B67198">
        <w:rPr>
          <w:rFonts w:ascii="微软雅黑" w:hAnsi="微软雅黑" w:hint="eastAsia"/>
          <w:i/>
          <w:color w:val="000000" w:themeColor="text1"/>
          <w:szCs w:val="21"/>
        </w:rPr>
        <w:t>tml5：</w:t>
      </w:r>
      <w:r w:rsidRPr="00B67198">
        <w:rPr>
          <w:rFonts w:ascii="微软雅黑" w:hAnsi="微软雅黑"/>
          <w:i/>
          <w:color w:val="000000" w:themeColor="text1"/>
          <w:szCs w:val="21"/>
        </w:rPr>
        <w:t>https://www.w3.org/html/</w:t>
      </w:r>
    </w:p>
    <w:p w:rsidR="00C05595" w:rsidRPr="00B67198" w:rsidRDefault="00C05595" w:rsidP="00C05595">
      <w:pPr>
        <w:ind w:firstLine="420"/>
        <w:jc w:val="left"/>
        <w:rPr>
          <w:rFonts w:ascii="微软雅黑" w:hAnsi="微软雅黑"/>
          <w:i/>
          <w:color w:val="000000" w:themeColor="text1"/>
          <w:szCs w:val="21"/>
        </w:rPr>
      </w:pPr>
      <w:r w:rsidRPr="00B67198">
        <w:rPr>
          <w:rFonts w:ascii="微软雅黑" w:hAnsi="微软雅黑" w:hint="eastAsia"/>
          <w:i/>
          <w:color w:val="000000" w:themeColor="text1"/>
          <w:szCs w:val="21"/>
        </w:rPr>
        <w:t>CSS3.0：</w:t>
      </w:r>
      <w:r w:rsidRPr="00B67198">
        <w:rPr>
          <w:rFonts w:ascii="微软雅黑" w:hAnsi="微软雅黑"/>
          <w:i/>
          <w:color w:val="000000" w:themeColor="text1"/>
          <w:szCs w:val="21"/>
        </w:rPr>
        <w:t>https://www.w3.org/Style/CSS/</w:t>
      </w:r>
    </w:p>
    <w:p w:rsidR="00C05595" w:rsidRPr="00B67198" w:rsidRDefault="00C05595" w:rsidP="00C05595">
      <w:pPr>
        <w:ind w:firstLine="420"/>
        <w:jc w:val="left"/>
        <w:rPr>
          <w:rFonts w:ascii="微软雅黑" w:hAnsi="微软雅黑"/>
          <w:i/>
          <w:color w:val="000000" w:themeColor="text1"/>
          <w:szCs w:val="21"/>
        </w:rPr>
      </w:pPr>
      <w:r w:rsidRPr="00B67198">
        <w:rPr>
          <w:rFonts w:ascii="微软雅黑" w:hAnsi="微软雅黑" w:hint="eastAsia"/>
          <w:i/>
          <w:color w:val="000000" w:themeColor="text1"/>
          <w:szCs w:val="21"/>
        </w:rPr>
        <w:t>JavaScript：</w:t>
      </w:r>
      <w:r w:rsidRPr="00B67198">
        <w:rPr>
          <w:rFonts w:ascii="微软雅黑" w:hAnsi="微软雅黑"/>
          <w:i/>
          <w:color w:val="000000" w:themeColor="text1"/>
          <w:szCs w:val="21"/>
        </w:rPr>
        <w:t>http://www.ecma-international.org/memento/TC39.htm</w:t>
      </w:r>
    </w:p>
    <w:p w:rsidR="00C05595" w:rsidRPr="00B67198" w:rsidRDefault="00C05595" w:rsidP="00C05595">
      <w:pPr>
        <w:ind w:firstLine="420"/>
        <w:jc w:val="left"/>
        <w:rPr>
          <w:rFonts w:ascii="微软雅黑" w:hAnsi="微软雅黑"/>
          <w:i/>
          <w:color w:val="000000" w:themeColor="text1"/>
          <w:szCs w:val="21"/>
        </w:rPr>
      </w:pPr>
      <w:proofErr w:type="spellStart"/>
      <w:r w:rsidRPr="00B67198">
        <w:rPr>
          <w:rFonts w:ascii="微软雅黑" w:hAnsi="微软雅黑" w:hint="eastAsia"/>
          <w:i/>
          <w:color w:val="000000" w:themeColor="text1"/>
          <w:szCs w:val="21"/>
        </w:rPr>
        <w:t>Lodash</w:t>
      </w:r>
      <w:proofErr w:type="spellEnd"/>
      <w:r w:rsidRPr="00B67198">
        <w:rPr>
          <w:rFonts w:ascii="微软雅黑" w:hAnsi="微软雅黑" w:hint="eastAsia"/>
          <w:i/>
          <w:color w:val="000000" w:themeColor="text1"/>
          <w:szCs w:val="21"/>
        </w:rPr>
        <w:t>：</w:t>
      </w:r>
      <w:r w:rsidRPr="00B67198">
        <w:rPr>
          <w:rFonts w:ascii="微软雅黑" w:hAnsi="微软雅黑"/>
          <w:i/>
          <w:color w:val="000000" w:themeColor="text1"/>
          <w:szCs w:val="21"/>
        </w:rPr>
        <w:t>https://lodash.com/</w:t>
      </w:r>
    </w:p>
    <w:p w:rsidR="00C05595" w:rsidRDefault="00C05595" w:rsidP="00C05595">
      <w:pPr>
        <w:ind w:firstLine="420"/>
        <w:jc w:val="left"/>
        <w:rPr>
          <w:rFonts w:ascii="微软雅黑" w:hAnsi="微软雅黑"/>
          <w:i/>
          <w:color w:val="000000" w:themeColor="text1"/>
          <w:szCs w:val="21"/>
        </w:rPr>
      </w:pPr>
      <w:r w:rsidRPr="00B67198">
        <w:rPr>
          <w:rFonts w:ascii="微软雅黑" w:hAnsi="微软雅黑" w:hint="eastAsia"/>
          <w:i/>
          <w:color w:val="000000" w:themeColor="text1"/>
          <w:szCs w:val="21"/>
        </w:rPr>
        <w:t>vue.js：</w:t>
      </w:r>
      <w:r w:rsidR="00A40026">
        <w:fldChar w:fldCharType="begin"/>
      </w:r>
      <w:r>
        <w:instrText xml:space="preserve"> HYPERLINK "http://cn.vuejs.org/" </w:instrText>
      </w:r>
      <w:r w:rsidR="00A40026">
        <w:fldChar w:fldCharType="separate"/>
      </w:r>
      <w:r w:rsidRPr="009078A8">
        <w:rPr>
          <w:rStyle w:val="ae"/>
          <w:rFonts w:ascii="微软雅黑" w:hAnsi="微软雅黑"/>
          <w:i/>
          <w:szCs w:val="21"/>
        </w:rPr>
        <w:t>http://cn.vuejs.org/</w:t>
      </w:r>
      <w:r w:rsidR="00A40026">
        <w:rPr>
          <w:rStyle w:val="ae"/>
          <w:rFonts w:ascii="微软雅黑" w:hAnsi="微软雅黑"/>
          <w:i/>
          <w:szCs w:val="21"/>
        </w:rPr>
        <w:fldChar w:fldCharType="end"/>
      </w:r>
    </w:p>
    <w:p w:rsidR="00C05595" w:rsidRPr="00B67198" w:rsidRDefault="00C05595" w:rsidP="00C05595">
      <w:pPr>
        <w:pStyle w:val="2"/>
        <w:spacing w:before="312" w:after="312"/>
      </w:pPr>
      <w:bookmarkStart w:id="5" w:name="_Toc513718884"/>
      <w:r>
        <w:rPr>
          <w:rFonts w:hint="eastAsia"/>
        </w:rPr>
        <w:t>2</w:t>
      </w:r>
      <w:r>
        <w:t xml:space="preserve">. </w:t>
      </w:r>
      <w:r>
        <w:rPr>
          <w:rFonts w:hint="eastAsia"/>
        </w:rPr>
        <w:t>服务</w:t>
      </w:r>
      <w:proofErr w:type="gramStart"/>
      <w:r>
        <w:rPr>
          <w:rFonts w:hint="eastAsia"/>
        </w:rPr>
        <w:t>端</w:t>
      </w:r>
      <w:r w:rsidRPr="00B67198">
        <w:rPr>
          <w:rFonts w:hint="eastAsia"/>
        </w:rPr>
        <w:t>技术</w:t>
      </w:r>
      <w:proofErr w:type="gramEnd"/>
      <w:r w:rsidRPr="00B67198">
        <w:rPr>
          <w:rFonts w:hint="eastAsia"/>
        </w:rPr>
        <w:t>标准</w:t>
      </w:r>
      <w:bookmarkEnd w:id="5"/>
    </w:p>
    <w:p w:rsidR="00C05595" w:rsidRPr="00B67198" w:rsidRDefault="00C05595" w:rsidP="00C05595">
      <w:pPr>
        <w:ind w:firstLine="420"/>
        <w:jc w:val="left"/>
        <w:rPr>
          <w:rFonts w:ascii="微软雅黑" w:hAnsi="微软雅黑"/>
          <w:color w:val="000000" w:themeColor="text1"/>
          <w:szCs w:val="21"/>
        </w:rPr>
      </w:pPr>
      <w:r w:rsidRPr="00B67198">
        <w:rPr>
          <w:rFonts w:ascii="微软雅黑" w:hAnsi="微软雅黑" w:hint="eastAsia"/>
          <w:color w:val="000000" w:themeColor="text1"/>
          <w:szCs w:val="21"/>
        </w:rPr>
        <w:t>项目中包含基于PHP、Node</w:t>
      </w:r>
      <w:r>
        <w:rPr>
          <w:rFonts w:ascii="微软雅黑" w:hAnsi="微软雅黑" w:hint="eastAsia"/>
          <w:color w:val="000000" w:themeColor="text1"/>
          <w:szCs w:val="21"/>
        </w:rPr>
        <w:t>技术的服务端应用开发服务内容时，则按以下标准</w:t>
      </w:r>
      <w:r w:rsidRPr="00B67198">
        <w:rPr>
          <w:rFonts w:ascii="微软雅黑" w:hAnsi="微软雅黑" w:hint="eastAsia"/>
          <w:color w:val="000000" w:themeColor="text1"/>
          <w:szCs w:val="21"/>
        </w:rPr>
        <w:t>：</w:t>
      </w:r>
    </w:p>
    <w:p w:rsidR="00C05595" w:rsidRPr="00B67198" w:rsidRDefault="00C05595" w:rsidP="00C05595">
      <w:pPr>
        <w:ind w:firstLine="420"/>
        <w:jc w:val="left"/>
        <w:rPr>
          <w:rFonts w:ascii="微软雅黑" w:hAnsi="微软雅黑"/>
          <w:b/>
          <w:color w:val="000000" w:themeColor="text1"/>
          <w:szCs w:val="21"/>
        </w:rPr>
      </w:pPr>
      <w:r w:rsidRPr="00B67198">
        <w:rPr>
          <w:rFonts w:ascii="微软雅黑" w:hAnsi="微软雅黑" w:hint="eastAsia"/>
          <w:b/>
          <w:color w:val="000000" w:themeColor="text1"/>
          <w:szCs w:val="21"/>
        </w:rPr>
        <w:t>语言及技术框架</w:t>
      </w:r>
    </w:p>
    <w:p w:rsidR="00C05595" w:rsidRPr="00B67198" w:rsidRDefault="00C05595" w:rsidP="00C05595">
      <w:pPr>
        <w:ind w:firstLine="420"/>
        <w:jc w:val="left"/>
        <w:rPr>
          <w:rFonts w:ascii="微软雅黑" w:hAnsi="微软雅黑"/>
          <w:color w:val="000000" w:themeColor="text1"/>
          <w:szCs w:val="21"/>
        </w:rPr>
      </w:pPr>
      <w:r w:rsidRPr="00B67198">
        <w:rPr>
          <w:rFonts w:ascii="微软雅黑" w:hAnsi="微软雅黑" w:hint="eastAsia"/>
          <w:color w:val="000000" w:themeColor="text1"/>
          <w:szCs w:val="21"/>
        </w:rPr>
        <w:t>PHP版本：</w:t>
      </w:r>
      <w:r w:rsidRPr="00B67198">
        <w:rPr>
          <w:rFonts w:ascii="微软雅黑" w:hAnsi="微软雅黑"/>
          <w:color w:val="000000" w:themeColor="text1"/>
          <w:szCs w:val="21"/>
        </w:rPr>
        <w:t>7.0</w:t>
      </w:r>
      <w:r w:rsidRPr="00B67198">
        <w:rPr>
          <w:rFonts w:ascii="微软雅黑" w:hAnsi="微软雅黑" w:hint="eastAsia"/>
          <w:color w:val="000000" w:themeColor="text1"/>
          <w:szCs w:val="21"/>
        </w:rPr>
        <w:t>及以上版本</w:t>
      </w:r>
    </w:p>
    <w:p w:rsidR="00C05595" w:rsidRPr="00B67198" w:rsidRDefault="00C05595" w:rsidP="00C05595">
      <w:pPr>
        <w:ind w:firstLine="420"/>
        <w:jc w:val="left"/>
        <w:rPr>
          <w:rFonts w:ascii="微软雅黑" w:hAnsi="微软雅黑"/>
          <w:color w:val="000000" w:themeColor="text1"/>
          <w:szCs w:val="21"/>
        </w:rPr>
      </w:pPr>
      <w:r w:rsidRPr="00B67198">
        <w:rPr>
          <w:rFonts w:ascii="微软雅黑" w:hAnsi="微软雅黑" w:hint="eastAsia"/>
          <w:color w:val="000000" w:themeColor="text1"/>
          <w:szCs w:val="21"/>
        </w:rPr>
        <w:t>PHP核心框架：</w:t>
      </w:r>
      <w:proofErr w:type="spellStart"/>
      <w:r w:rsidRPr="00B67198">
        <w:rPr>
          <w:rFonts w:ascii="微软雅黑" w:hAnsi="微软雅黑" w:hint="eastAsia"/>
          <w:color w:val="000000" w:themeColor="text1"/>
          <w:szCs w:val="21"/>
        </w:rPr>
        <w:t>ThinkPHP</w:t>
      </w:r>
      <w:proofErr w:type="spellEnd"/>
    </w:p>
    <w:p w:rsidR="00C05595" w:rsidRPr="00B67198" w:rsidRDefault="00C05595" w:rsidP="00C05595">
      <w:pPr>
        <w:ind w:firstLine="420"/>
        <w:jc w:val="left"/>
        <w:rPr>
          <w:rFonts w:ascii="微软雅黑" w:hAnsi="微软雅黑"/>
          <w:color w:val="000000" w:themeColor="text1"/>
          <w:szCs w:val="21"/>
        </w:rPr>
      </w:pPr>
      <w:r w:rsidRPr="00B67198">
        <w:rPr>
          <w:rFonts w:ascii="微软雅黑" w:hAnsi="微软雅黑" w:hint="eastAsia"/>
          <w:color w:val="000000" w:themeColor="text1"/>
          <w:szCs w:val="21"/>
        </w:rPr>
        <w:t>Node版本：V</w:t>
      </w:r>
      <w:r w:rsidRPr="00B67198">
        <w:rPr>
          <w:rFonts w:ascii="微软雅黑" w:hAnsi="微软雅黑"/>
          <w:color w:val="000000" w:themeColor="text1"/>
          <w:szCs w:val="21"/>
        </w:rPr>
        <w:t>8.11</w:t>
      </w:r>
      <w:r w:rsidRPr="00B67198">
        <w:rPr>
          <w:rFonts w:ascii="微软雅黑" w:hAnsi="微软雅黑" w:hint="eastAsia"/>
          <w:color w:val="000000" w:themeColor="text1"/>
          <w:szCs w:val="21"/>
        </w:rPr>
        <w:t>及以上</w:t>
      </w:r>
    </w:p>
    <w:p w:rsidR="00C05595" w:rsidRPr="00B67198" w:rsidRDefault="00C05595" w:rsidP="00C05595">
      <w:pPr>
        <w:ind w:firstLine="420"/>
        <w:jc w:val="left"/>
        <w:rPr>
          <w:rFonts w:ascii="微软雅黑" w:hAnsi="微软雅黑"/>
          <w:color w:val="000000" w:themeColor="text1"/>
          <w:szCs w:val="21"/>
        </w:rPr>
      </w:pPr>
      <w:r w:rsidRPr="00B67198">
        <w:rPr>
          <w:rFonts w:ascii="微软雅黑" w:hAnsi="微软雅黑" w:hint="eastAsia"/>
          <w:color w:val="000000" w:themeColor="text1"/>
          <w:szCs w:val="21"/>
        </w:rPr>
        <w:t>Node核心框架：Express</w:t>
      </w:r>
    </w:p>
    <w:p w:rsidR="00C05595" w:rsidRPr="00B67198" w:rsidRDefault="00C05595" w:rsidP="00C05595">
      <w:pPr>
        <w:ind w:firstLine="420"/>
        <w:jc w:val="left"/>
        <w:rPr>
          <w:rFonts w:ascii="微软雅黑" w:hAnsi="微软雅黑"/>
          <w:b/>
          <w:color w:val="000000" w:themeColor="text1"/>
          <w:szCs w:val="21"/>
        </w:rPr>
      </w:pPr>
      <w:r w:rsidRPr="00B67198">
        <w:rPr>
          <w:rFonts w:ascii="微软雅黑" w:hAnsi="微软雅黑" w:hint="eastAsia"/>
          <w:b/>
          <w:color w:val="000000" w:themeColor="text1"/>
          <w:szCs w:val="21"/>
        </w:rPr>
        <w:t>环境</w:t>
      </w:r>
    </w:p>
    <w:p w:rsidR="00C05595" w:rsidRPr="00B67198" w:rsidRDefault="00C05595" w:rsidP="00C05595">
      <w:pPr>
        <w:ind w:firstLine="420"/>
        <w:jc w:val="left"/>
        <w:rPr>
          <w:rFonts w:ascii="微软雅黑" w:hAnsi="微软雅黑"/>
          <w:color w:val="000000" w:themeColor="text1"/>
          <w:szCs w:val="21"/>
        </w:rPr>
      </w:pPr>
      <w:r w:rsidRPr="00B67198">
        <w:rPr>
          <w:rFonts w:ascii="微软雅黑" w:hAnsi="微软雅黑" w:hint="eastAsia"/>
          <w:color w:val="000000" w:themeColor="text1"/>
          <w:szCs w:val="21"/>
        </w:rPr>
        <w:t>操作系统：Ubuntu</w:t>
      </w:r>
      <w:r w:rsidRPr="00B67198">
        <w:rPr>
          <w:rFonts w:ascii="微软雅黑" w:hAnsi="微软雅黑"/>
          <w:color w:val="000000" w:themeColor="text1"/>
          <w:szCs w:val="21"/>
        </w:rPr>
        <w:t xml:space="preserve"> 14.04</w:t>
      </w:r>
    </w:p>
    <w:p w:rsidR="00C05595" w:rsidRPr="00B67198" w:rsidRDefault="00C05595" w:rsidP="00C05595">
      <w:pPr>
        <w:ind w:firstLine="420"/>
        <w:jc w:val="left"/>
        <w:rPr>
          <w:rFonts w:ascii="微软雅黑" w:hAnsi="微软雅黑"/>
          <w:color w:val="000000" w:themeColor="text1"/>
          <w:szCs w:val="21"/>
        </w:rPr>
      </w:pPr>
      <w:r w:rsidRPr="00B67198">
        <w:rPr>
          <w:rFonts w:ascii="微软雅黑" w:hAnsi="微软雅黑" w:hint="eastAsia"/>
          <w:color w:val="000000" w:themeColor="text1"/>
          <w:szCs w:val="21"/>
        </w:rPr>
        <w:t>数据库：</w:t>
      </w:r>
      <w:proofErr w:type="spellStart"/>
      <w:r w:rsidRPr="00B67198">
        <w:rPr>
          <w:rFonts w:ascii="微软雅黑" w:hAnsi="微软雅黑"/>
          <w:color w:val="000000" w:themeColor="text1"/>
          <w:szCs w:val="21"/>
        </w:rPr>
        <w:t>Mysql</w:t>
      </w:r>
      <w:proofErr w:type="spellEnd"/>
      <w:r w:rsidRPr="00B67198">
        <w:rPr>
          <w:rFonts w:ascii="微软雅黑" w:hAnsi="微软雅黑"/>
          <w:color w:val="000000" w:themeColor="text1"/>
          <w:szCs w:val="21"/>
        </w:rPr>
        <w:t xml:space="preserve"> 5.6</w:t>
      </w:r>
      <w:r w:rsidRPr="00B67198">
        <w:rPr>
          <w:rFonts w:ascii="微软雅黑" w:hAnsi="微软雅黑" w:hint="eastAsia"/>
          <w:color w:val="000000" w:themeColor="text1"/>
          <w:szCs w:val="21"/>
        </w:rPr>
        <w:t>及以上版本</w:t>
      </w:r>
    </w:p>
    <w:p w:rsidR="00C05595" w:rsidRDefault="00C05595" w:rsidP="00310D9A">
      <w:pPr>
        <w:pStyle w:val="12"/>
        <w:ind w:firstLineChars="0" w:firstLine="0"/>
        <w:rPr>
          <w:rFonts w:ascii="微软雅黑" w:hAnsi="微软雅黑"/>
          <w:color w:val="000000" w:themeColor="text1"/>
          <w:szCs w:val="21"/>
        </w:rPr>
      </w:pPr>
      <w:r w:rsidRPr="00B67198">
        <w:rPr>
          <w:rFonts w:ascii="微软雅黑" w:hAnsi="微软雅黑" w:hint="eastAsia"/>
          <w:color w:val="000000" w:themeColor="text1"/>
          <w:szCs w:val="21"/>
        </w:rPr>
        <w:t>运行容器：Nginx</w:t>
      </w:r>
      <w:r w:rsidRPr="00B67198">
        <w:rPr>
          <w:rFonts w:ascii="微软雅黑" w:hAnsi="微软雅黑"/>
          <w:color w:val="000000" w:themeColor="text1"/>
          <w:szCs w:val="21"/>
        </w:rPr>
        <w:t>1</w:t>
      </w:r>
      <w:r w:rsidRPr="00B67198">
        <w:rPr>
          <w:rFonts w:ascii="微软雅黑" w:hAnsi="微软雅黑" w:hint="eastAsia"/>
          <w:color w:val="000000" w:themeColor="text1"/>
          <w:szCs w:val="21"/>
        </w:rPr>
        <w:t>.</w:t>
      </w:r>
      <w:r w:rsidRPr="00B67198">
        <w:rPr>
          <w:rFonts w:ascii="微软雅黑" w:hAnsi="微软雅黑"/>
          <w:color w:val="000000" w:themeColor="text1"/>
          <w:szCs w:val="21"/>
        </w:rPr>
        <w:t>4</w:t>
      </w:r>
      <w:r w:rsidRPr="00B67198">
        <w:rPr>
          <w:rFonts w:ascii="微软雅黑" w:hAnsi="微软雅黑" w:hint="eastAsia"/>
          <w:color w:val="000000" w:themeColor="text1"/>
          <w:szCs w:val="21"/>
        </w:rPr>
        <w:t>及以上版本</w:t>
      </w:r>
    </w:p>
    <w:p w:rsidR="0041567F" w:rsidRDefault="0041567F" w:rsidP="0041567F">
      <w:pPr>
        <w:pStyle w:val="1"/>
        <w:spacing w:line="400" w:lineRule="exact"/>
        <w:rPr>
          <w:sz w:val="32"/>
          <w:szCs w:val="32"/>
        </w:rPr>
      </w:pPr>
      <w:r>
        <w:rPr>
          <w:rFonts w:hint="eastAsia"/>
          <w:sz w:val="32"/>
          <w:szCs w:val="32"/>
        </w:rPr>
        <w:lastRenderedPageBreak/>
        <w:t>五</w:t>
      </w:r>
      <w:r>
        <w:rPr>
          <w:rFonts w:hint="eastAsia"/>
          <w:sz w:val="32"/>
          <w:szCs w:val="32"/>
        </w:rPr>
        <w:t xml:space="preserve"> </w:t>
      </w:r>
      <w:r w:rsidRPr="0041567F">
        <w:rPr>
          <w:rFonts w:hint="eastAsia"/>
          <w:sz w:val="32"/>
          <w:szCs w:val="32"/>
        </w:rPr>
        <w:t>质保</w:t>
      </w:r>
      <w:r w:rsidRPr="0041567F">
        <w:rPr>
          <w:sz w:val="32"/>
          <w:szCs w:val="32"/>
        </w:rPr>
        <w:t>要求</w:t>
      </w:r>
    </w:p>
    <w:p w:rsidR="0041567F" w:rsidRPr="0041567F" w:rsidRDefault="0041567F" w:rsidP="0041567F">
      <w:pPr>
        <w:rPr>
          <w:rFonts w:hint="eastAsia"/>
        </w:rPr>
      </w:pPr>
      <w:r>
        <w:rPr>
          <w:rFonts w:hint="eastAsia"/>
        </w:rPr>
        <w:t>硬件</w:t>
      </w:r>
      <w:r>
        <w:t>质保</w:t>
      </w:r>
      <w:r>
        <w:rPr>
          <w:rFonts w:hint="eastAsia"/>
        </w:rPr>
        <w:t>3</w:t>
      </w:r>
      <w:r>
        <w:rPr>
          <w:rFonts w:hint="eastAsia"/>
        </w:rPr>
        <w:t>年</w:t>
      </w:r>
      <w:r>
        <w:t>，小程序及管</w:t>
      </w:r>
      <w:bookmarkStart w:id="6" w:name="_GoBack"/>
      <w:bookmarkEnd w:id="6"/>
      <w:r>
        <w:t>理后</w:t>
      </w:r>
      <w:r>
        <w:rPr>
          <w:rFonts w:hint="eastAsia"/>
        </w:rPr>
        <w:t>台</w:t>
      </w:r>
      <w:r>
        <w:t>，</w:t>
      </w:r>
      <w:r>
        <w:rPr>
          <w:rFonts w:hint="eastAsia"/>
        </w:rPr>
        <w:t>非</w:t>
      </w:r>
      <w:r>
        <w:t>人为故障两年内</w:t>
      </w:r>
      <w:r>
        <w:rPr>
          <w:rFonts w:hint="eastAsia"/>
        </w:rPr>
        <w:t>免费</w:t>
      </w:r>
      <w:r>
        <w:t>维护。</w:t>
      </w:r>
    </w:p>
    <w:sectPr w:rsidR="0041567F" w:rsidRPr="0041567F" w:rsidSect="004A0465">
      <w:footerReference w:type="default" r:id="rId9"/>
      <w:pgSz w:w="11906" w:h="16838"/>
      <w:pgMar w:top="1560" w:right="991" w:bottom="567" w:left="993" w:header="567" w:footer="56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20E" w:rsidRDefault="003D420E">
      <w:pPr>
        <w:spacing w:before="240" w:after="240"/>
      </w:pPr>
      <w:r>
        <w:separator/>
      </w:r>
    </w:p>
  </w:endnote>
  <w:endnote w:type="continuationSeparator" w:id="0">
    <w:p w:rsidR="003D420E" w:rsidRDefault="003D420E">
      <w:pPr>
        <w:spacing w:before="240"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微软雅黑 Light">
    <w:altName w:val="微软雅黑"/>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842" w:rsidRDefault="00B01842" w:rsidP="00B67198">
    <w:pPr>
      <w:pStyle w:val="a8"/>
      <w:wordWrap w:val="0"/>
      <w:ind w:right="91"/>
      <w:jc w:val="right"/>
    </w:pPr>
  </w:p>
  <w:p w:rsidR="00B01842" w:rsidRDefault="00A40026">
    <w:pPr>
      <w:pStyle w:val="a7"/>
      <w:spacing w:before="240" w:after="240"/>
      <w:ind w:right="360"/>
      <w:jc w:val="center"/>
      <w:rPr>
        <w:rFonts w:eastAsia="微软雅黑 Light"/>
      </w:rPr>
    </w:pPr>
    <w:r>
      <w:rPr>
        <w:rFonts w:ascii="微软雅黑 Light" w:eastAsia="微软雅黑 Light" w:hAnsi="微软雅黑 Light"/>
        <w:color w:val="808080"/>
      </w:rPr>
      <w:fldChar w:fldCharType="begin"/>
    </w:r>
    <w:r w:rsidR="00B01842">
      <w:rPr>
        <w:rFonts w:ascii="微软雅黑 Light" w:eastAsia="微软雅黑 Light" w:hAnsi="微软雅黑 Light"/>
        <w:color w:val="808080"/>
      </w:rPr>
      <w:instrText>PAGE</w:instrText>
    </w:r>
    <w:r>
      <w:rPr>
        <w:rFonts w:ascii="微软雅黑 Light" w:eastAsia="微软雅黑 Light" w:hAnsi="微软雅黑 Light"/>
        <w:color w:val="808080"/>
      </w:rPr>
      <w:fldChar w:fldCharType="separate"/>
    </w:r>
    <w:r w:rsidR="0041567F">
      <w:rPr>
        <w:rFonts w:ascii="微软雅黑 Light" w:eastAsia="微软雅黑 Light" w:hAnsi="微软雅黑 Light"/>
        <w:noProof/>
        <w:color w:val="808080"/>
      </w:rPr>
      <w:t>4</w:t>
    </w:r>
    <w:r>
      <w:rPr>
        <w:rFonts w:ascii="微软雅黑 Light" w:eastAsia="微软雅黑 Light" w:hAnsi="微软雅黑 Light"/>
        <w:color w:val="808080"/>
      </w:rPr>
      <w:fldChar w:fldCharType="end"/>
    </w:r>
    <w:r w:rsidR="00B01842">
      <w:rPr>
        <w:rFonts w:ascii="微软雅黑 Light" w:eastAsia="微软雅黑 Light" w:hAnsi="微软雅黑 Light"/>
        <w:color w:val="808080"/>
      </w:rPr>
      <w:t xml:space="preserve"> / </w:t>
    </w:r>
    <w:r w:rsidR="00B01842">
      <w:rPr>
        <w:rFonts w:ascii="微软雅黑 Light" w:eastAsia="微软雅黑 Light" w:hAnsi="微软雅黑 Light" w:hint="eastAsia"/>
        <w:color w:val="808080"/>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20E" w:rsidRDefault="003D420E">
      <w:pPr>
        <w:spacing w:before="240" w:after="240"/>
      </w:pPr>
      <w:r>
        <w:separator/>
      </w:r>
    </w:p>
  </w:footnote>
  <w:footnote w:type="continuationSeparator" w:id="0">
    <w:p w:rsidR="003D420E" w:rsidRDefault="003D420E">
      <w:pPr>
        <w:spacing w:before="240" w:after="2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B"/>
    <w:multiLevelType w:val="multilevel"/>
    <w:tmpl w:val="0000001B"/>
    <w:lvl w:ilvl="0">
      <w:start w:val="1"/>
      <w:numFmt w:val="chineseCountingThousand"/>
      <w:lvlText w:val="%1、"/>
      <w:lvlJc w:val="left"/>
      <w:pPr>
        <w:tabs>
          <w:tab w:val="left" w:pos="420"/>
        </w:tabs>
        <w:ind w:left="420" w:hanging="420"/>
      </w:pPr>
    </w:lvl>
    <w:lvl w:ilvl="1">
      <w:start w:val="1"/>
      <w:numFmt w:val="decimal"/>
      <w:lvlText w:val="%2."/>
      <w:lvlJc w:val="left"/>
      <w:pPr>
        <w:tabs>
          <w:tab w:val="left" w:pos="1380"/>
        </w:tabs>
        <w:ind w:left="1380" w:hanging="420"/>
      </w:pPr>
      <w:rPr>
        <w:sz w:val="24"/>
        <w:szCs w:val="24"/>
      </w:r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nsid w:val="00000020"/>
    <w:multiLevelType w:val="multilevel"/>
    <w:tmpl w:val="00000020"/>
    <w:lvl w:ilvl="0">
      <w:start w:val="3"/>
      <w:numFmt w:val="chineseCountingThousand"/>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6895F76"/>
    <w:multiLevelType w:val="hybridMultilevel"/>
    <w:tmpl w:val="FCCE128E"/>
    <w:lvl w:ilvl="0" w:tplc="D13ECE3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EF20CD3"/>
    <w:multiLevelType w:val="multilevel"/>
    <w:tmpl w:val="0EF20CD3"/>
    <w:lvl w:ilvl="0">
      <w:start w:val="7"/>
      <w:numFmt w:val="decimal"/>
      <w:lvlText w:val="%1、"/>
      <w:lvlJc w:val="left"/>
      <w:pPr>
        <w:tabs>
          <w:tab w:val="left" w:pos="794"/>
        </w:tabs>
        <w:ind w:left="794" w:hanging="794"/>
      </w:pPr>
      <w:rPr>
        <w:rFonts w:ascii="Arial" w:hAnsi="Arial" w:cs="Arial" w:hint="default"/>
        <w:b/>
      </w:rPr>
    </w:lvl>
    <w:lvl w:ilvl="1">
      <w:start w:val="1"/>
      <w:numFmt w:val="decimal"/>
      <w:lvlText w:val="%2)"/>
      <w:lvlJc w:val="left"/>
      <w:pPr>
        <w:tabs>
          <w:tab w:val="left" w:pos="794"/>
        </w:tabs>
        <w:ind w:left="794" w:hanging="794"/>
      </w:pPr>
      <w:rPr>
        <w:rFonts w:hint="default"/>
        <w:b w:val="0"/>
      </w:rPr>
    </w:lvl>
    <w:lvl w:ilvl="2">
      <w:start w:val="1"/>
      <w:numFmt w:val="decimal"/>
      <w:lvlRestart w:val="0"/>
      <w:lvlText w:val="%1.%2.%3"/>
      <w:lvlJc w:val="left"/>
      <w:pPr>
        <w:tabs>
          <w:tab w:val="left" w:pos="1588"/>
        </w:tabs>
        <w:ind w:left="1588" w:hanging="794"/>
      </w:pPr>
      <w:rPr>
        <w:rFonts w:ascii="Arial" w:hAnsi="Arial" w:cs="Arial" w:hint="default"/>
        <w:b w:val="0"/>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nsid w:val="15691A07"/>
    <w:multiLevelType w:val="multilevel"/>
    <w:tmpl w:val="5FEA21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99D57E7"/>
    <w:multiLevelType w:val="multilevel"/>
    <w:tmpl w:val="199D57E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A787EE4"/>
    <w:multiLevelType w:val="multilevel"/>
    <w:tmpl w:val="2A787E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6923F7"/>
    <w:multiLevelType w:val="multilevel"/>
    <w:tmpl w:val="2B6923F7"/>
    <w:lvl w:ilvl="0">
      <w:start w:val="1"/>
      <w:numFmt w:val="chineseCountingThousand"/>
      <w:lvlText w:val="%1、"/>
      <w:lvlJc w:val="left"/>
      <w:pPr>
        <w:tabs>
          <w:tab w:val="left" w:pos="420"/>
        </w:tabs>
        <w:ind w:left="420" w:hanging="420"/>
      </w:pPr>
    </w:lvl>
    <w:lvl w:ilvl="1">
      <w:start w:val="1"/>
      <w:numFmt w:val="decimal"/>
      <w:lvlText w:val="%2."/>
      <w:lvlJc w:val="left"/>
      <w:pPr>
        <w:tabs>
          <w:tab w:val="left" w:pos="1380"/>
        </w:tabs>
        <w:ind w:left="1380" w:hanging="420"/>
      </w:pPr>
      <w:rPr>
        <w:sz w:val="24"/>
        <w:szCs w:val="24"/>
      </w:r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nsid w:val="2E1106DD"/>
    <w:multiLevelType w:val="hybridMultilevel"/>
    <w:tmpl w:val="1E061124"/>
    <w:lvl w:ilvl="0" w:tplc="D13ECE3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31D203C6"/>
    <w:multiLevelType w:val="multilevel"/>
    <w:tmpl w:val="31D203C6"/>
    <w:lvl w:ilvl="0">
      <w:start w:val="2"/>
      <w:numFmt w:val="decimal"/>
      <w:lvlText w:val="%1、"/>
      <w:lvlJc w:val="left"/>
      <w:pPr>
        <w:tabs>
          <w:tab w:val="left" w:pos="794"/>
        </w:tabs>
        <w:ind w:left="794" w:hanging="794"/>
      </w:pPr>
      <w:rPr>
        <w:rFonts w:ascii="Arial" w:hAnsi="Arial" w:cs="Arial" w:hint="default"/>
        <w:b/>
      </w:rPr>
    </w:lvl>
    <w:lvl w:ilvl="1">
      <w:start w:val="1"/>
      <w:numFmt w:val="decimal"/>
      <w:lvlText w:val="%2)"/>
      <w:lvlJc w:val="left"/>
      <w:pPr>
        <w:tabs>
          <w:tab w:val="left" w:pos="794"/>
        </w:tabs>
        <w:ind w:left="794" w:hanging="794"/>
      </w:pPr>
      <w:rPr>
        <w:rFonts w:hint="default"/>
        <w:b w:val="0"/>
      </w:rPr>
    </w:lvl>
    <w:lvl w:ilvl="2">
      <w:start w:val="1"/>
      <w:numFmt w:val="decimal"/>
      <w:lvlRestart w:val="0"/>
      <w:lvlText w:val="%1.%2.%3"/>
      <w:lvlJc w:val="left"/>
      <w:pPr>
        <w:tabs>
          <w:tab w:val="left" w:pos="1588"/>
        </w:tabs>
        <w:ind w:left="1588" w:hanging="794"/>
      </w:pPr>
      <w:rPr>
        <w:rFonts w:ascii="Arial" w:hAnsi="Arial" w:cs="Arial" w:hint="default"/>
        <w:b w:val="0"/>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nsid w:val="4E974ADC"/>
    <w:multiLevelType w:val="hybridMultilevel"/>
    <w:tmpl w:val="FFC006F2"/>
    <w:lvl w:ilvl="0" w:tplc="07FE098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00175AA"/>
    <w:multiLevelType w:val="multilevel"/>
    <w:tmpl w:val="500175AA"/>
    <w:lvl w:ilvl="0">
      <w:start w:val="1"/>
      <w:numFmt w:val="chineseCountingThousand"/>
      <w:lvlText w:val="%1、"/>
      <w:lvlJc w:val="left"/>
      <w:pPr>
        <w:tabs>
          <w:tab w:val="left" w:pos="420"/>
        </w:tabs>
        <w:ind w:left="420" w:hanging="420"/>
      </w:pPr>
    </w:lvl>
    <w:lvl w:ilvl="1">
      <w:start w:val="1"/>
      <w:numFmt w:val="decimal"/>
      <w:lvlText w:val="%2."/>
      <w:lvlJc w:val="left"/>
      <w:pPr>
        <w:tabs>
          <w:tab w:val="left" w:pos="1380"/>
        </w:tabs>
        <w:ind w:left="1380" w:hanging="420"/>
      </w:pPr>
      <w:rPr>
        <w:sz w:val="24"/>
        <w:szCs w:val="24"/>
      </w:rPr>
    </w:lvl>
    <w:lvl w:ilvl="2">
      <w:start w:val="1"/>
      <w:numFmt w:val="decimal"/>
      <w:lvlText w:val="%3、"/>
      <w:lvlJc w:val="left"/>
      <w:pPr>
        <w:ind w:left="1740" w:hanging="360"/>
      </w:pPr>
      <w:rPr>
        <w:rFonts w:hint="default"/>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2">
    <w:nsid w:val="5342408F"/>
    <w:multiLevelType w:val="multilevel"/>
    <w:tmpl w:val="5342408F"/>
    <w:lvl w:ilvl="0">
      <w:start w:val="1"/>
      <w:numFmt w:val="decimal"/>
      <w:lvlText w:val="%1、"/>
      <w:lvlJc w:val="left"/>
      <w:pPr>
        <w:ind w:left="720" w:hanging="720"/>
      </w:pPr>
      <w:rPr>
        <w:rFonts w:hint="default"/>
      </w:rPr>
    </w:lvl>
    <w:lvl w:ilvl="1">
      <w:start w:val="1"/>
      <w:numFmt w:val="decimal"/>
      <w:lvlText w:val="%2)"/>
      <w:lvlJc w:val="left"/>
      <w:pPr>
        <w:ind w:left="840" w:hanging="420"/>
      </w:pPr>
      <w:rPr>
        <w:b w:val="0"/>
        <w:sz w:val="21"/>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BB73324"/>
    <w:multiLevelType w:val="multilevel"/>
    <w:tmpl w:val="5BB73324"/>
    <w:lvl w:ilvl="0">
      <w:start w:val="8"/>
      <w:numFmt w:val="decimal"/>
      <w:lvlText w:val="%1、"/>
      <w:lvlJc w:val="left"/>
      <w:pPr>
        <w:tabs>
          <w:tab w:val="left" w:pos="794"/>
        </w:tabs>
        <w:ind w:left="794" w:hanging="794"/>
      </w:pPr>
      <w:rPr>
        <w:rFonts w:ascii="Arial" w:hAnsi="Arial" w:cs="Arial" w:hint="default"/>
        <w:b/>
      </w:rPr>
    </w:lvl>
    <w:lvl w:ilvl="1">
      <w:start w:val="1"/>
      <w:numFmt w:val="decimal"/>
      <w:lvlText w:val="%2)"/>
      <w:lvlJc w:val="left"/>
      <w:pPr>
        <w:tabs>
          <w:tab w:val="left" w:pos="794"/>
        </w:tabs>
        <w:ind w:left="794" w:hanging="794"/>
      </w:pPr>
      <w:rPr>
        <w:rFonts w:hint="default"/>
        <w:b w:val="0"/>
      </w:rPr>
    </w:lvl>
    <w:lvl w:ilvl="2">
      <w:start w:val="1"/>
      <w:numFmt w:val="decimal"/>
      <w:lvlRestart w:val="0"/>
      <w:lvlText w:val="%1.%2.%3"/>
      <w:lvlJc w:val="left"/>
      <w:pPr>
        <w:tabs>
          <w:tab w:val="left" w:pos="1588"/>
        </w:tabs>
        <w:ind w:left="1588" w:hanging="794"/>
      </w:pPr>
      <w:rPr>
        <w:rFonts w:ascii="Arial" w:hAnsi="Arial" w:cs="Arial" w:hint="default"/>
        <w:b w:val="0"/>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nsid w:val="69F53AC1"/>
    <w:multiLevelType w:val="multilevel"/>
    <w:tmpl w:val="69F53AC1"/>
    <w:lvl w:ilvl="0">
      <w:start w:val="6"/>
      <w:numFmt w:val="decimal"/>
      <w:lvlText w:val="%1、"/>
      <w:lvlJc w:val="left"/>
      <w:pPr>
        <w:tabs>
          <w:tab w:val="left" w:pos="794"/>
        </w:tabs>
        <w:ind w:left="794" w:hanging="794"/>
      </w:pPr>
      <w:rPr>
        <w:rFonts w:ascii="Arial" w:hAnsi="Arial" w:cs="Arial" w:hint="default"/>
        <w:b/>
      </w:rPr>
    </w:lvl>
    <w:lvl w:ilvl="1">
      <w:start w:val="1"/>
      <w:numFmt w:val="decimal"/>
      <w:lvlText w:val="%2)"/>
      <w:lvlJc w:val="left"/>
      <w:pPr>
        <w:tabs>
          <w:tab w:val="left" w:pos="794"/>
        </w:tabs>
        <w:ind w:left="794" w:hanging="794"/>
      </w:pPr>
      <w:rPr>
        <w:rFonts w:hint="default"/>
        <w:b w:val="0"/>
      </w:rPr>
    </w:lvl>
    <w:lvl w:ilvl="2">
      <w:start w:val="1"/>
      <w:numFmt w:val="decimal"/>
      <w:lvlRestart w:val="0"/>
      <w:lvlText w:val="%1.%2.%3"/>
      <w:lvlJc w:val="left"/>
      <w:pPr>
        <w:tabs>
          <w:tab w:val="left" w:pos="1588"/>
        </w:tabs>
        <w:ind w:left="1588" w:hanging="794"/>
      </w:pPr>
      <w:rPr>
        <w:rFonts w:ascii="Arial" w:hAnsi="Arial" w:cs="Arial" w:hint="default"/>
        <w:b w:val="0"/>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nsid w:val="70302B1F"/>
    <w:multiLevelType w:val="multilevel"/>
    <w:tmpl w:val="70302B1F"/>
    <w:lvl w:ilvl="0">
      <w:start w:val="5"/>
      <w:numFmt w:val="decimal"/>
      <w:lvlText w:val="%1、"/>
      <w:lvlJc w:val="left"/>
      <w:pPr>
        <w:tabs>
          <w:tab w:val="left" w:pos="794"/>
        </w:tabs>
        <w:ind w:left="794" w:hanging="794"/>
      </w:pPr>
      <w:rPr>
        <w:rFonts w:ascii="Arial" w:hAnsi="Arial" w:cs="Arial" w:hint="default"/>
        <w:b/>
      </w:rPr>
    </w:lvl>
    <w:lvl w:ilvl="1">
      <w:start w:val="1"/>
      <w:numFmt w:val="decimal"/>
      <w:lvlText w:val="%2)"/>
      <w:lvlJc w:val="left"/>
      <w:pPr>
        <w:tabs>
          <w:tab w:val="left" w:pos="794"/>
        </w:tabs>
        <w:ind w:left="794" w:hanging="794"/>
      </w:pPr>
      <w:rPr>
        <w:rFonts w:hint="default"/>
        <w:b w:val="0"/>
      </w:rPr>
    </w:lvl>
    <w:lvl w:ilvl="2">
      <w:start w:val="1"/>
      <w:numFmt w:val="decimal"/>
      <w:lvlRestart w:val="0"/>
      <w:lvlText w:val="%1.%2.%3"/>
      <w:lvlJc w:val="left"/>
      <w:pPr>
        <w:tabs>
          <w:tab w:val="left" w:pos="1588"/>
        </w:tabs>
        <w:ind w:left="1588" w:hanging="794"/>
      </w:pPr>
      <w:rPr>
        <w:rFonts w:ascii="Arial" w:hAnsi="Arial" w:cs="Arial" w:hint="default"/>
        <w:b w:val="0"/>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nsid w:val="74453B4A"/>
    <w:multiLevelType w:val="multilevel"/>
    <w:tmpl w:val="74453B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793E181E"/>
    <w:multiLevelType w:val="multilevel"/>
    <w:tmpl w:val="793E181E"/>
    <w:lvl w:ilvl="0">
      <w:start w:val="1"/>
      <w:numFmt w:val="decimal"/>
      <w:lvlText w:val="%1、"/>
      <w:lvlJc w:val="left"/>
      <w:pPr>
        <w:tabs>
          <w:tab w:val="left" w:pos="794"/>
        </w:tabs>
        <w:ind w:left="794" w:hanging="794"/>
      </w:pPr>
      <w:rPr>
        <w:rFonts w:ascii="Arial" w:hAnsi="Arial" w:cs="Arial" w:hint="default"/>
        <w:b/>
      </w:rPr>
    </w:lvl>
    <w:lvl w:ilvl="1">
      <w:start w:val="1"/>
      <w:numFmt w:val="decimal"/>
      <w:lvlText w:val="%2)"/>
      <w:lvlJc w:val="left"/>
      <w:pPr>
        <w:tabs>
          <w:tab w:val="left" w:pos="794"/>
        </w:tabs>
        <w:ind w:left="794" w:hanging="794"/>
      </w:pPr>
      <w:rPr>
        <w:rFonts w:hint="default"/>
        <w:b w:val="0"/>
      </w:rPr>
    </w:lvl>
    <w:lvl w:ilvl="2">
      <w:start w:val="1"/>
      <w:numFmt w:val="decimal"/>
      <w:lvlRestart w:val="0"/>
      <w:lvlText w:val="%1.%2.%3"/>
      <w:lvlJc w:val="left"/>
      <w:pPr>
        <w:tabs>
          <w:tab w:val="left" w:pos="1588"/>
        </w:tabs>
        <w:ind w:left="1588" w:hanging="794"/>
      </w:pPr>
      <w:rPr>
        <w:rFonts w:ascii="Arial" w:hAnsi="Arial" w:cs="Arial" w:hint="default"/>
        <w:b w:val="0"/>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79EB0520"/>
    <w:multiLevelType w:val="multilevel"/>
    <w:tmpl w:val="79EB0520"/>
    <w:lvl w:ilvl="0">
      <w:start w:val="3"/>
      <w:numFmt w:val="decimal"/>
      <w:lvlText w:val="%1、"/>
      <w:lvlJc w:val="left"/>
      <w:pPr>
        <w:tabs>
          <w:tab w:val="left" w:pos="794"/>
        </w:tabs>
        <w:ind w:left="794" w:hanging="794"/>
      </w:pPr>
      <w:rPr>
        <w:rFonts w:ascii="Arial" w:hAnsi="Arial" w:cs="Arial" w:hint="default"/>
        <w:b/>
      </w:rPr>
    </w:lvl>
    <w:lvl w:ilvl="1">
      <w:start w:val="1"/>
      <w:numFmt w:val="decimal"/>
      <w:lvlText w:val="%2)"/>
      <w:lvlJc w:val="left"/>
      <w:pPr>
        <w:tabs>
          <w:tab w:val="left" w:pos="794"/>
        </w:tabs>
        <w:ind w:left="794" w:hanging="794"/>
      </w:pPr>
      <w:rPr>
        <w:rFonts w:hint="default"/>
        <w:b w:val="0"/>
      </w:rPr>
    </w:lvl>
    <w:lvl w:ilvl="2">
      <w:start w:val="1"/>
      <w:numFmt w:val="decimal"/>
      <w:lvlRestart w:val="0"/>
      <w:lvlText w:val="%1.%2.%3"/>
      <w:lvlJc w:val="left"/>
      <w:pPr>
        <w:tabs>
          <w:tab w:val="left" w:pos="1588"/>
        </w:tabs>
        <w:ind w:left="1588" w:hanging="794"/>
      </w:pPr>
      <w:rPr>
        <w:rFonts w:ascii="Arial" w:hAnsi="Arial" w:cs="Arial" w:hint="default"/>
        <w:b w:val="0"/>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7D35355A"/>
    <w:multiLevelType w:val="multilevel"/>
    <w:tmpl w:val="7D35355A"/>
    <w:lvl w:ilvl="0">
      <w:start w:val="1"/>
      <w:numFmt w:val="chineseCountingThousand"/>
      <w:lvlText w:val="%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17"/>
  </w:num>
  <w:num w:numId="2">
    <w:abstractNumId w:val="9"/>
  </w:num>
  <w:num w:numId="3">
    <w:abstractNumId w:val="18"/>
  </w:num>
  <w:num w:numId="4">
    <w:abstractNumId w:val="15"/>
  </w:num>
  <w:num w:numId="5">
    <w:abstractNumId w:val="14"/>
  </w:num>
  <w:num w:numId="6">
    <w:abstractNumId w:val="3"/>
  </w:num>
  <w:num w:numId="7">
    <w:abstractNumId w:val="13"/>
  </w:num>
  <w:num w:numId="8">
    <w:abstractNumId w:val="0"/>
  </w:num>
  <w:num w:numId="9">
    <w:abstractNumId w:val="1"/>
  </w:num>
  <w:num w:numId="10">
    <w:abstractNumId w:val="7"/>
  </w:num>
  <w:num w:numId="11">
    <w:abstractNumId w:val="11"/>
  </w:num>
  <w:num w:numId="12">
    <w:abstractNumId w:val="19"/>
  </w:num>
  <w:num w:numId="13">
    <w:abstractNumId w:val="12"/>
  </w:num>
  <w:num w:numId="14">
    <w:abstractNumId w:val="6"/>
  </w:num>
  <w:num w:numId="15">
    <w:abstractNumId w:val="5"/>
  </w:num>
  <w:num w:numId="16">
    <w:abstractNumId w:val="16"/>
  </w:num>
  <w:num w:numId="17">
    <w:abstractNumId w:val="10"/>
  </w:num>
  <w:num w:numId="18">
    <w:abstractNumId w:val="8"/>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170"/>
    <w:rsid w:val="0000344F"/>
    <w:rsid w:val="00006ACC"/>
    <w:rsid w:val="00007F53"/>
    <w:rsid w:val="00017B5E"/>
    <w:rsid w:val="000203A5"/>
    <w:rsid w:val="00021ED9"/>
    <w:rsid w:val="00022144"/>
    <w:rsid w:val="00024AB5"/>
    <w:rsid w:val="00026705"/>
    <w:rsid w:val="000305CE"/>
    <w:rsid w:val="00033886"/>
    <w:rsid w:val="00034CE6"/>
    <w:rsid w:val="000355A0"/>
    <w:rsid w:val="00036302"/>
    <w:rsid w:val="00041A5C"/>
    <w:rsid w:val="00042413"/>
    <w:rsid w:val="00045700"/>
    <w:rsid w:val="00046B8C"/>
    <w:rsid w:val="00050434"/>
    <w:rsid w:val="00052618"/>
    <w:rsid w:val="000527C8"/>
    <w:rsid w:val="00053471"/>
    <w:rsid w:val="00057A6C"/>
    <w:rsid w:val="000606AD"/>
    <w:rsid w:val="00060847"/>
    <w:rsid w:val="00060E79"/>
    <w:rsid w:val="00061D24"/>
    <w:rsid w:val="00064089"/>
    <w:rsid w:val="00067845"/>
    <w:rsid w:val="00074161"/>
    <w:rsid w:val="00074F13"/>
    <w:rsid w:val="00074F78"/>
    <w:rsid w:val="00081626"/>
    <w:rsid w:val="00081A10"/>
    <w:rsid w:val="00082FDB"/>
    <w:rsid w:val="0008323B"/>
    <w:rsid w:val="000835CD"/>
    <w:rsid w:val="00083C6A"/>
    <w:rsid w:val="0008451E"/>
    <w:rsid w:val="00090A1E"/>
    <w:rsid w:val="00093ECB"/>
    <w:rsid w:val="000941F7"/>
    <w:rsid w:val="00095168"/>
    <w:rsid w:val="000954A5"/>
    <w:rsid w:val="000958BE"/>
    <w:rsid w:val="000A0C64"/>
    <w:rsid w:val="000A1A3C"/>
    <w:rsid w:val="000A323D"/>
    <w:rsid w:val="000A3DDB"/>
    <w:rsid w:val="000A75EE"/>
    <w:rsid w:val="000B4244"/>
    <w:rsid w:val="000B4ADA"/>
    <w:rsid w:val="000B7718"/>
    <w:rsid w:val="000C1B80"/>
    <w:rsid w:val="000C2D31"/>
    <w:rsid w:val="000C6E7A"/>
    <w:rsid w:val="000C70D6"/>
    <w:rsid w:val="000C7859"/>
    <w:rsid w:val="000D23FA"/>
    <w:rsid w:val="000D24AA"/>
    <w:rsid w:val="000D5181"/>
    <w:rsid w:val="000D5DC6"/>
    <w:rsid w:val="000D6580"/>
    <w:rsid w:val="000E11B5"/>
    <w:rsid w:val="000E1E93"/>
    <w:rsid w:val="000E3C41"/>
    <w:rsid w:val="000E4F10"/>
    <w:rsid w:val="000E7817"/>
    <w:rsid w:val="000F02D6"/>
    <w:rsid w:val="000F2F9C"/>
    <w:rsid w:val="000F4A47"/>
    <w:rsid w:val="000F5A3A"/>
    <w:rsid w:val="00101435"/>
    <w:rsid w:val="00101C99"/>
    <w:rsid w:val="001029B5"/>
    <w:rsid w:val="001030A7"/>
    <w:rsid w:val="00103381"/>
    <w:rsid w:val="001054E7"/>
    <w:rsid w:val="00115BD3"/>
    <w:rsid w:val="00115F91"/>
    <w:rsid w:val="00132321"/>
    <w:rsid w:val="001327FC"/>
    <w:rsid w:val="0013289A"/>
    <w:rsid w:val="00133FF1"/>
    <w:rsid w:val="00137F23"/>
    <w:rsid w:val="00143F7E"/>
    <w:rsid w:val="00145948"/>
    <w:rsid w:val="00147254"/>
    <w:rsid w:val="00154344"/>
    <w:rsid w:val="00154E6D"/>
    <w:rsid w:val="001553CB"/>
    <w:rsid w:val="00155DD7"/>
    <w:rsid w:val="0016265B"/>
    <w:rsid w:val="0016471E"/>
    <w:rsid w:val="001649EA"/>
    <w:rsid w:val="00165D91"/>
    <w:rsid w:val="00172A05"/>
    <w:rsid w:val="00172A27"/>
    <w:rsid w:val="00173CF3"/>
    <w:rsid w:val="001751DD"/>
    <w:rsid w:val="00180EDD"/>
    <w:rsid w:val="00180F4D"/>
    <w:rsid w:val="00182EA1"/>
    <w:rsid w:val="001847A2"/>
    <w:rsid w:val="00186ED6"/>
    <w:rsid w:val="0018729A"/>
    <w:rsid w:val="00190872"/>
    <w:rsid w:val="00191179"/>
    <w:rsid w:val="00191B83"/>
    <w:rsid w:val="00193A85"/>
    <w:rsid w:val="00194C45"/>
    <w:rsid w:val="00195615"/>
    <w:rsid w:val="0019611B"/>
    <w:rsid w:val="001A028B"/>
    <w:rsid w:val="001A0B40"/>
    <w:rsid w:val="001A587F"/>
    <w:rsid w:val="001C1CE6"/>
    <w:rsid w:val="001D13F3"/>
    <w:rsid w:val="001D37D4"/>
    <w:rsid w:val="001D431C"/>
    <w:rsid w:val="001D5CE5"/>
    <w:rsid w:val="001D6CF1"/>
    <w:rsid w:val="001E0A1C"/>
    <w:rsid w:val="001F1DD0"/>
    <w:rsid w:val="00204300"/>
    <w:rsid w:val="00205061"/>
    <w:rsid w:val="00205148"/>
    <w:rsid w:val="002059D7"/>
    <w:rsid w:val="00205A31"/>
    <w:rsid w:val="00215A6B"/>
    <w:rsid w:val="002175D2"/>
    <w:rsid w:val="00220D43"/>
    <w:rsid w:val="00224199"/>
    <w:rsid w:val="002354C5"/>
    <w:rsid w:val="00236E84"/>
    <w:rsid w:val="0024567D"/>
    <w:rsid w:val="0024640F"/>
    <w:rsid w:val="002466BC"/>
    <w:rsid w:val="00252BC5"/>
    <w:rsid w:val="00253E5E"/>
    <w:rsid w:val="00262021"/>
    <w:rsid w:val="0026518D"/>
    <w:rsid w:val="002700D1"/>
    <w:rsid w:val="002762A1"/>
    <w:rsid w:val="0028160B"/>
    <w:rsid w:val="00286A52"/>
    <w:rsid w:val="00286D17"/>
    <w:rsid w:val="00286EC9"/>
    <w:rsid w:val="00290774"/>
    <w:rsid w:val="00291394"/>
    <w:rsid w:val="00291C81"/>
    <w:rsid w:val="00292A07"/>
    <w:rsid w:val="00294017"/>
    <w:rsid w:val="00294278"/>
    <w:rsid w:val="00294EB1"/>
    <w:rsid w:val="002A3B02"/>
    <w:rsid w:val="002B7537"/>
    <w:rsid w:val="002B7BA7"/>
    <w:rsid w:val="002C10CB"/>
    <w:rsid w:val="002C2CA5"/>
    <w:rsid w:val="002C30F5"/>
    <w:rsid w:val="002C3330"/>
    <w:rsid w:val="002C402E"/>
    <w:rsid w:val="002C4B34"/>
    <w:rsid w:val="002C6D02"/>
    <w:rsid w:val="002D2A35"/>
    <w:rsid w:val="002D6431"/>
    <w:rsid w:val="002E3880"/>
    <w:rsid w:val="002E7737"/>
    <w:rsid w:val="002E7CFB"/>
    <w:rsid w:val="002F03F3"/>
    <w:rsid w:val="002F08DD"/>
    <w:rsid w:val="002F1459"/>
    <w:rsid w:val="002F5ACE"/>
    <w:rsid w:val="002F6BCD"/>
    <w:rsid w:val="00303A1D"/>
    <w:rsid w:val="00310D9A"/>
    <w:rsid w:val="003149BC"/>
    <w:rsid w:val="00315EF3"/>
    <w:rsid w:val="00326EBD"/>
    <w:rsid w:val="00330105"/>
    <w:rsid w:val="00330A6A"/>
    <w:rsid w:val="00332887"/>
    <w:rsid w:val="00332C55"/>
    <w:rsid w:val="00334015"/>
    <w:rsid w:val="0033493D"/>
    <w:rsid w:val="00334C52"/>
    <w:rsid w:val="00335592"/>
    <w:rsid w:val="00335E8D"/>
    <w:rsid w:val="00344FD1"/>
    <w:rsid w:val="00345710"/>
    <w:rsid w:val="00347C85"/>
    <w:rsid w:val="00347E41"/>
    <w:rsid w:val="0035036A"/>
    <w:rsid w:val="00351541"/>
    <w:rsid w:val="00351FCF"/>
    <w:rsid w:val="00355B31"/>
    <w:rsid w:val="00356329"/>
    <w:rsid w:val="00362EAA"/>
    <w:rsid w:val="0036516C"/>
    <w:rsid w:val="00366F94"/>
    <w:rsid w:val="00381765"/>
    <w:rsid w:val="00383B97"/>
    <w:rsid w:val="00385471"/>
    <w:rsid w:val="003902BD"/>
    <w:rsid w:val="00391AFA"/>
    <w:rsid w:val="00394E8B"/>
    <w:rsid w:val="003A3BB8"/>
    <w:rsid w:val="003A3F8A"/>
    <w:rsid w:val="003A52A2"/>
    <w:rsid w:val="003A52C2"/>
    <w:rsid w:val="003A6A83"/>
    <w:rsid w:val="003B1B32"/>
    <w:rsid w:val="003B2C4F"/>
    <w:rsid w:val="003B3CCA"/>
    <w:rsid w:val="003C1980"/>
    <w:rsid w:val="003C4A9B"/>
    <w:rsid w:val="003C4B99"/>
    <w:rsid w:val="003D420E"/>
    <w:rsid w:val="003D488E"/>
    <w:rsid w:val="003D5F19"/>
    <w:rsid w:val="003E09F9"/>
    <w:rsid w:val="003E0DB6"/>
    <w:rsid w:val="003E45C4"/>
    <w:rsid w:val="003F0588"/>
    <w:rsid w:val="003F240D"/>
    <w:rsid w:val="003F2DAF"/>
    <w:rsid w:val="003F480E"/>
    <w:rsid w:val="003F55BC"/>
    <w:rsid w:val="003F5713"/>
    <w:rsid w:val="003F7602"/>
    <w:rsid w:val="004038FF"/>
    <w:rsid w:val="00404A5A"/>
    <w:rsid w:val="0041007E"/>
    <w:rsid w:val="004140D6"/>
    <w:rsid w:val="0041567F"/>
    <w:rsid w:val="004279F5"/>
    <w:rsid w:val="004364D0"/>
    <w:rsid w:val="00441050"/>
    <w:rsid w:val="00443836"/>
    <w:rsid w:val="00445BA3"/>
    <w:rsid w:val="00451F32"/>
    <w:rsid w:val="00460302"/>
    <w:rsid w:val="004618D7"/>
    <w:rsid w:val="0046196E"/>
    <w:rsid w:val="00462532"/>
    <w:rsid w:val="00464AAB"/>
    <w:rsid w:val="004664DC"/>
    <w:rsid w:val="0047176A"/>
    <w:rsid w:val="00481563"/>
    <w:rsid w:val="00481725"/>
    <w:rsid w:val="004828C6"/>
    <w:rsid w:val="00483AE0"/>
    <w:rsid w:val="00483C0E"/>
    <w:rsid w:val="00484F68"/>
    <w:rsid w:val="00490143"/>
    <w:rsid w:val="00493C30"/>
    <w:rsid w:val="0049424D"/>
    <w:rsid w:val="004A0465"/>
    <w:rsid w:val="004A342B"/>
    <w:rsid w:val="004A3A75"/>
    <w:rsid w:val="004A5080"/>
    <w:rsid w:val="004B0833"/>
    <w:rsid w:val="004B5B2B"/>
    <w:rsid w:val="004B6404"/>
    <w:rsid w:val="004B713D"/>
    <w:rsid w:val="004C1663"/>
    <w:rsid w:val="004C189B"/>
    <w:rsid w:val="004C261B"/>
    <w:rsid w:val="004C2827"/>
    <w:rsid w:val="004C2A71"/>
    <w:rsid w:val="004D3B95"/>
    <w:rsid w:val="004D5E42"/>
    <w:rsid w:val="004D5E88"/>
    <w:rsid w:val="004D63DF"/>
    <w:rsid w:val="004D7423"/>
    <w:rsid w:val="004E003F"/>
    <w:rsid w:val="004E2623"/>
    <w:rsid w:val="004E2A2C"/>
    <w:rsid w:val="004E4DF5"/>
    <w:rsid w:val="004E5109"/>
    <w:rsid w:val="004E58FB"/>
    <w:rsid w:val="004E659F"/>
    <w:rsid w:val="004E7EC4"/>
    <w:rsid w:val="004F3E38"/>
    <w:rsid w:val="004F5811"/>
    <w:rsid w:val="004F6AE1"/>
    <w:rsid w:val="005059A7"/>
    <w:rsid w:val="00506F6C"/>
    <w:rsid w:val="005102AB"/>
    <w:rsid w:val="005154FE"/>
    <w:rsid w:val="005208D5"/>
    <w:rsid w:val="0052554A"/>
    <w:rsid w:val="0052651C"/>
    <w:rsid w:val="00531D8E"/>
    <w:rsid w:val="005330BF"/>
    <w:rsid w:val="005332AD"/>
    <w:rsid w:val="00534499"/>
    <w:rsid w:val="00540642"/>
    <w:rsid w:val="005406B1"/>
    <w:rsid w:val="005432A6"/>
    <w:rsid w:val="00547DA3"/>
    <w:rsid w:val="005500F6"/>
    <w:rsid w:val="00551034"/>
    <w:rsid w:val="005516A8"/>
    <w:rsid w:val="00551EEA"/>
    <w:rsid w:val="00552011"/>
    <w:rsid w:val="00553CD7"/>
    <w:rsid w:val="00560BF1"/>
    <w:rsid w:val="0056310D"/>
    <w:rsid w:val="00565F6E"/>
    <w:rsid w:val="00567E24"/>
    <w:rsid w:val="00573BE7"/>
    <w:rsid w:val="00575FD4"/>
    <w:rsid w:val="00576C52"/>
    <w:rsid w:val="005858D5"/>
    <w:rsid w:val="00590BDE"/>
    <w:rsid w:val="005919E1"/>
    <w:rsid w:val="0059296B"/>
    <w:rsid w:val="005931EA"/>
    <w:rsid w:val="005959AD"/>
    <w:rsid w:val="005A1F48"/>
    <w:rsid w:val="005A5E0A"/>
    <w:rsid w:val="005A705E"/>
    <w:rsid w:val="005A7138"/>
    <w:rsid w:val="005A71F0"/>
    <w:rsid w:val="005B15DB"/>
    <w:rsid w:val="005B41F0"/>
    <w:rsid w:val="005B4A52"/>
    <w:rsid w:val="005B683A"/>
    <w:rsid w:val="005B7947"/>
    <w:rsid w:val="005C7B38"/>
    <w:rsid w:val="005C7EFE"/>
    <w:rsid w:val="005D51B3"/>
    <w:rsid w:val="005D7820"/>
    <w:rsid w:val="005E080E"/>
    <w:rsid w:val="005E193E"/>
    <w:rsid w:val="005E3122"/>
    <w:rsid w:val="005E427F"/>
    <w:rsid w:val="005E49B8"/>
    <w:rsid w:val="005E64B8"/>
    <w:rsid w:val="005E69C3"/>
    <w:rsid w:val="005E75BA"/>
    <w:rsid w:val="005F1630"/>
    <w:rsid w:val="005F459A"/>
    <w:rsid w:val="005F691F"/>
    <w:rsid w:val="0060121A"/>
    <w:rsid w:val="00603D24"/>
    <w:rsid w:val="00612398"/>
    <w:rsid w:val="00613C5F"/>
    <w:rsid w:val="006201EC"/>
    <w:rsid w:val="00623F1B"/>
    <w:rsid w:val="006254C7"/>
    <w:rsid w:val="00626936"/>
    <w:rsid w:val="00630BA4"/>
    <w:rsid w:val="00631F1D"/>
    <w:rsid w:val="00632916"/>
    <w:rsid w:val="006352C7"/>
    <w:rsid w:val="006355BA"/>
    <w:rsid w:val="006408DE"/>
    <w:rsid w:val="00641B6F"/>
    <w:rsid w:val="00642247"/>
    <w:rsid w:val="006425CD"/>
    <w:rsid w:val="00642702"/>
    <w:rsid w:val="00646CE8"/>
    <w:rsid w:val="006501B8"/>
    <w:rsid w:val="0065111F"/>
    <w:rsid w:val="006524FD"/>
    <w:rsid w:val="00657FD0"/>
    <w:rsid w:val="00662023"/>
    <w:rsid w:val="00662C75"/>
    <w:rsid w:val="006649BF"/>
    <w:rsid w:val="00664F17"/>
    <w:rsid w:val="006718B8"/>
    <w:rsid w:val="00673C8E"/>
    <w:rsid w:val="006801FC"/>
    <w:rsid w:val="00682F3D"/>
    <w:rsid w:val="00686179"/>
    <w:rsid w:val="0068739C"/>
    <w:rsid w:val="00687DD1"/>
    <w:rsid w:val="00691240"/>
    <w:rsid w:val="006923EF"/>
    <w:rsid w:val="00692E8A"/>
    <w:rsid w:val="00693632"/>
    <w:rsid w:val="00695D96"/>
    <w:rsid w:val="006A2326"/>
    <w:rsid w:val="006A25CA"/>
    <w:rsid w:val="006A32D2"/>
    <w:rsid w:val="006A3F19"/>
    <w:rsid w:val="006A4DDA"/>
    <w:rsid w:val="006A6741"/>
    <w:rsid w:val="006B0101"/>
    <w:rsid w:val="006B2CAC"/>
    <w:rsid w:val="006B317E"/>
    <w:rsid w:val="006B43CF"/>
    <w:rsid w:val="006B65DD"/>
    <w:rsid w:val="006B75D3"/>
    <w:rsid w:val="006C0BDC"/>
    <w:rsid w:val="006C3ED3"/>
    <w:rsid w:val="006C574D"/>
    <w:rsid w:val="006D26DB"/>
    <w:rsid w:val="006D34D9"/>
    <w:rsid w:val="006D3A05"/>
    <w:rsid w:val="006D3EF1"/>
    <w:rsid w:val="006E14CD"/>
    <w:rsid w:val="006E1CF4"/>
    <w:rsid w:val="006E33E3"/>
    <w:rsid w:val="006E3499"/>
    <w:rsid w:val="006E6051"/>
    <w:rsid w:val="006F2A02"/>
    <w:rsid w:val="006F3973"/>
    <w:rsid w:val="006F3C41"/>
    <w:rsid w:val="006F409C"/>
    <w:rsid w:val="006F6031"/>
    <w:rsid w:val="006F6E4C"/>
    <w:rsid w:val="006F71F3"/>
    <w:rsid w:val="00700612"/>
    <w:rsid w:val="00701269"/>
    <w:rsid w:val="007014BA"/>
    <w:rsid w:val="00704C94"/>
    <w:rsid w:val="00706CDD"/>
    <w:rsid w:val="00707F35"/>
    <w:rsid w:val="00711C9C"/>
    <w:rsid w:val="00715A08"/>
    <w:rsid w:val="007205A0"/>
    <w:rsid w:val="007210B5"/>
    <w:rsid w:val="00722586"/>
    <w:rsid w:val="0072288F"/>
    <w:rsid w:val="00726497"/>
    <w:rsid w:val="00730536"/>
    <w:rsid w:val="0073139C"/>
    <w:rsid w:val="00732A04"/>
    <w:rsid w:val="007420CE"/>
    <w:rsid w:val="00742CFB"/>
    <w:rsid w:val="00743833"/>
    <w:rsid w:val="007507AA"/>
    <w:rsid w:val="00751D76"/>
    <w:rsid w:val="007537B6"/>
    <w:rsid w:val="00756A64"/>
    <w:rsid w:val="00756DC6"/>
    <w:rsid w:val="00757C6A"/>
    <w:rsid w:val="00767CC5"/>
    <w:rsid w:val="00767DDA"/>
    <w:rsid w:val="0077041A"/>
    <w:rsid w:val="00770BAB"/>
    <w:rsid w:val="0077270F"/>
    <w:rsid w:val="00772E33"/>
    <w:rsid w:val="00774371"/>
    <w:rsid w:val="007807FC"/>
    <w:rsid w:val="00782D7A"/>
    <w:rsid w:val="007866DC"/>
    <w:rsid w:val="0079173C"/>
    <w:rsid w:val="007935F6"/>
    <w:rsid w:val="007959B0"/>
    <w:rsid w:val="00796C80"/>
    <w:rsid w:val="007A02BC"/>
    <w:rsid w:val="007A1601"/>
    <w:rsid w:val="007A2C60"/>
    <w:rsid w:val="007A3DF5"/>
    <w:rsid w:val="007A6C15"/>
    <w:rsid w:val="007A77FE"/>
    <w:rsid w:val="007A7A62"/>
    <w:rsid w:val="007B03C8"/>
    <w:rsid w:val="007B0475"/>
    <w:rsid w:val="007B0519"/>
    <w:rsid w:val="007B08C8"/>
    <w:rsid w:val="007B55B3"/>
    <w:rsid w:val="007B67A8"/>
    <w:rsid w:val="007B727A"/>
    <w:rsid w:val="007C1681"/>
    <w:rsid w:val="007C2802"/>
    <w:rsid w:val="007C6BF3"/>
    <w:rsid w:val="007D01B6"/>
    <w:rsid w:val="007D055C"/>
    <w:rsid w:val="007D5425"/>
    <w:rsid w:val="007D5C77"/>
    <w:rsid w:val="007E24C9"/>
    <w:rsid w:val="007E280A"/>
    <w:rsid w:val="007E41DF"/>
    <w:rsid w:val="007E6426"/>
    <w:rsid w:val="007F04EF"/>
    <w:rsid w:val="007F2AE1"/>
    <w:rsid w:val="007F3B4B"/>
    <w:rsid w:val="007F5183"/>
    <w:rsid w:val="007F600E"/>
    <w:rsid w:val="0080153A"/>
    <w:rsid w:val="00805117"/>
    <w:rsid w:val="008059F6"/>
    <w:rsid w:val="00806BAC"/>
    <w:rsid w:val="008079FA"/>
    <w:rsid w:val="008111E6"/>
    <w:rsid w:val="0081655B"/>
    <w:rsid w:val="00816C53"/>
    <w:rsid w:val="00821C9B"/>
    <w:rsid w:val="00823B89"/>
    <w:rsid w:val="00831FCD"/>
    <w:rsid w:val="00832D60"/>
    <w:rsid w:val="00834F8B"/>
    <w:rsid w:val="00841C74"/>
    <w:rsid w:val="00843177"/>
    <w:rsid w:val="00845795"/>
    <w:rsid w:val="00846B3B"/>
    <w:rsid w:val="00852358"/>
    <w:rsid w:val="008535DA"/>
    <w:rsid w:val="00854DFD"/>
    <w:rsid w:val="00855843"/>
    <w:rsid w:val="0085711C"/>
    <w:rsid w:val="00857E50"/>
    <w:rsid w:val="0086002C"/>
    <w:rsid w:val="00861703"/>
    <w:rsid w:val="00862A2E"/>
    <w:rsid w:val="00865616"/>
    <w:rsid w:val="008667CF"/>
    <w:rsid w:val="008670DC"/>
    <w:rsid w:val="0086717B"/>
    <w:rsid w:val="00875169"/>
    <w:rsid w:val="00877070"/>
    <w:rsid w:val="00877522"/>
    <w:rsid w:val="008803ED"/>
    <w:rsid w:val="00880E00"/>
    <w:rsid w:val="00881677"/>
    <w:rsid w:val="00885588"/>
    <w:rsid w:val="00885FB7"/>
    <w:rsid w:val="00887345"/>
    <w:rsid w:val="00892F6F"/>
    <w:rsid w:val="00894270"/>
    <w:rsid w:val="008942A5"/>
    <w:rsid w:val="00894B63"/>
    <w:rsid w:val="008963CE"/>
    <w:rsid w:val="008A03D4"/>
    <w:rsid w:val="008A0DB0"/>
    <w:rsid w:val="008A461F"/>
    <w:rsid w:val="008A7102"/>
    <w:rsid w:val="008B17E3"/>
    <w:rsid w:val="008B229C"/>
    <w:rsid w:val="008B2DFA"/>
    <w:rsid w:val="008B33F8"/>
    <w:rsid w:val="008B6436"/>
    <w:rsid w:val="008C0A34"/>
    <w:rsid w:val="008C1037"/>
    <w:rsid w:val="008C178C"/>
    <w:rsid w:val="008C1D6C"/>
    <w:rsid w:val="008C528D"/>
    <w:rsid w:val="008C6E20"/>
    <w:rsid w:val="008C7B4F"/>
    <w:rsid w:val="008D057E"/>
    <w:rsid w:val="008D1570"/>
    <w:rsid w:val="008D2DC8"/>
    <w:rsid w:val="008D40AC"/>
    <w:rsid w:val="008E7BD8"/>
    <w:rsid w:val="008F2378"/>
    <w:rsid w:val="008F5C5F"/>
    <w:rsid w:val="008F5D9F"/>
    <w:rsid w:val="00903FCE"/>
    <w:rsid w:val="0090751F"/>
    <w:rsid w:val="009079C0"/>
    <w:rsid w:val="00910D49"/>
    <w:rsid w:val="00911CF2"/>
    <w:rsid w:val="00913A70"/>
    <w:rsid w:val="00914003"/>
    <w:rsid w:val="00916001"/>
    <w:rsid w:val="009178DD"/>
    <w:rsid w:val="00920121"/>
    <w:rsid w:val="00922A1B"/>
    <w:rsid w:val="0092601D"/>
    <w:rsid w:val="0092608B"/>
    <w:rsid w:val="00930AB1"/>
    <w:rsid w:val="009314FF"/>
    <w:rsid w:val="00931571"/>
    <w:rsid w:val="0093591B"/>
    <w:rsid w:val="00937521"/>
    <w:rsid w:val="00943173"/>
    <w:rsid w:val="0094330E"/>
    <w:rsid w:val="009439B0"/>
    <w:rsid w:val="00945238"/>
    <w:rsid w:val="0095331A"/>
    <w:rsid w:val="00954A0A"/>
    <w:rsid w:val="00955720"/>
    <w:rsid w:val="00956E59"/>
    <w:rsid w:val="00957F52"/>
    <w:rsid w:val="009637E0"/>
    <w:rsid w:val="0096796A"/>
    <w:rsid w:val="00970A3C"/>
    <w:rsid w:val="00972822"/>
    <w:rsid w:val="009731C0"/>
    <w:rsid w:val="009802FD"/>
    <w:rsid w:val="00980775"/>
    <w:rsid w:val="00982A17"/>
    <w:rsid w:val="00987841"/>
    <w:rsid w:val="009919B2"/>
    <w:rsid w:val="0099364D"/>
    <w:rsid w:val="009A46CE"/>
    <w:rsid w:val="009A482A"/>
    <w:rsid w:val="009A55D7"/>
    <w:rsid w:val="009A59AD"/>
    <w:rsid w:val="009B7BF2"/>
    <w:rsid w:val="009C50A7"/>
    <w:rsid w:val="009C5AF1"/>
    <w:rsid w:val="009C601F"/>
    <w:rsid w:val="009C671C"/>
    <w:rsid w:val="009C6BFA"/>
    <w:rsid w:val="009D0106"/>
    <w:rsid w:val="009D304B"/>
    <w:rsid w:val="009D3B03"/>
    <w:rsid w:val="009D3C1B"/>
    <w:rsid w:val="009D69F8"/>
    <w:rsid w:val="009E122A"/>
    <w:rsid w:val="009E293C"/>
    <w:rsid w:val="009E3A1E"/>
    <w:rsid w:val="009E4398"/>
    <w:rsid w:val="009E4C70"/>
    <w:rsid w:val="009E4EE5"/>
    <w:rsid w:val="009F1D67"/>
    <w:rsid w:val="009F2B32"/>
    <w:rsid w:val="009F54C0"/>
    <w:rsid w:val="009F6752"/>
    <w:rsid w:val="00A008C7"/>
    <w:rsid w:val="00A01EFF"/>
    <w:rsid w:val="00A03986"/>
    <w:rsid w:val="00A03D1E"/>
    <w:rsid w:val="00A057F9"/>
    <w:rsid w:val="00A05A97"/>
    <w:rsid w:val="00A05D96"/>
    <w:rsid w:val="00A1300B"/>
    <w:rsid w:val="00A132DE"/>
    <w:rsid w:val="00A134C6"/>
    <w:rsid w:val="00A15BB5"/>
    <w:rsid w:val="00A2076C"/>
    <w:rsid w:val="00A20BC4"/>
    <w:rsid w:val="00A21528"/>
    <w:rsid w:val="00A227DA"/>
    <w:rsid w:val="00A23F13"/>
    <w:rsid w:val="00A24DCA"/>
    <w:rsid w:val="00A3625E"/>
    <w:rsid w:val="00A362AF"/>
    <w:rsid w:val="00A40026"/>
    <w:rsid w:val="00A42DDE"/>
    <w:rsid w:val="00A43657"/>
    <w:rsid w:val="00A50453"/>
    <w:rsid w:val="00A5090B"/>
    <w:rsid w:val="00A53F26"/>
    <w:rsid w:val="00A543E7"/>
    <w:rsid w:val="00A55BFE"/>
    <w:rsid w:val="00A605E4"/>
    <w:rsid w:val="00A609A4"/>
    <w:rsid w:val="00A63340"/>
    <w:rsid w:val="00A65123"/>
    <w:rsid w:val="00A661D0"/>
    <w:rsid w:val="00A66267"/>
    <w:rsid w:val="00A713A1"/>
    <w:rsid w:val="00A7276D"/>
    <w:rsid w:val="00A74816"/>
    <w:rsid w:val="00A75E2D"/>
    <w:rsid w:val="00A75EF9"/>
    <w:rsid w:val="00A84741"/>
    <w:rsid w:val="00A85CF6"/>
    <w:rsid w:val="00A85D30"/>
    <w:rsid w:val="00A860B8"/>
    <w:rsid w:val="00A92653"/>
    <w:rsid w:val="00A94133"/>
    <w:rsid w:val="00A97224"/>
    <w:rsid w:val="00AA34F1"/>
    <w:rsid w:val="00AA708D"/>
    <w:rsid w:val="00AB3667"/>
    <w:rsid w:val="00AB39B8"/>
    <w:rsid w:val="00AB5D7D"/>
    <w:rsid w:val="00AC3D4C"/>
    <w:rsid w:val="00AD5C45"/>
    <w:rsid w:val="00AD73E7"/>
    <w:rsid w:val="00AE3F85"/>
    <w:rsid w:val="00AF0BDB"/>
    <w:rsid w:val="00AF244A"/>
    <w:rsid w:val="00B01842"/>
    <w:rsid w:val="00B03BF9"/>
    <w:rsid w:val="00B04F36"/>
    <w:rsid w:val="00B07CBE"/>
    <w:rsid w:val="00B12EFD"/>
    <w:rsid w:val="00B13ED4"/>
    <w:rsid w:val="00B1722C"/>
    <w:rsid w:val="00B21110"/>
    <w:rsid w:val="00B2121D"/>
    <w:rsid w:val="00B23AE2"/>
    <w:rsid w:val="00B243F7"/>
    <w:rsid w:val="00B31F02"/>
    <w:rsid w:val="00B3374B"/>
    <w:rsid w:val="00B35634"/>
    <w:rsid w:val="00B3706D"/>
    <w:rsid w:val="00B37F70"/>
    <w:rsid w:val="00B40602"/>
    <w:rsid w:val="00B40963"/>
    <w:rsid w:val="00B42567"/>
    <w:rsid w:val="00B45DA4"/>
    <w:rsid w:val="00B47260"/>
    <w:rsid w:val="00B5005A"/>
    <w:rsid w:val="00B502BB"/>
    <w:rsid w:val="00B505E7"/>
    <w:rsid w:val="00B509C9"/>
    <w:rsid w:val="00B6135C"/>
    <w:rsid w:val="00B632C7"/>
    <w:rsid w:val="00B63A96"/>
    <w:rsid w:val="00B6500B"/>
    <w:rsid w:val="00B67198"/>
    <w:rsid w:val="00B71D06"/>
    <w:rsid w:val="00B7269F"/>
    <w:rsid w:val="00B75301"/>
    <w:rsid w:val="00B7662B"/>
    <w:rsid w:val="00B82D4F"/>
    <w:rsid w:val="00B85478"/>
    <w:rsid w:val="00B85506"/>
    <w:rsid w:val="00B97B41"/>
    <w:rsid w:val="00BB0C90"/>
    <w:rsid w:val="00BB0D54"/>
    <w:rsid w:val="00BB0E36"/>
    <w:rsid w:val="00BB1C7A"/>
    <w:rsid w:val="00BB2B81"/>
    <w:rsid w:val="00BB3FF5"/>
    <w:rsid w:val="00BB5F59"/>
    <w:rsid w:val="00BC08ED"/>
    <w:rsid w:val="00BC1C4D"/>
    <w:rsid w:val="00BD0B6B"/>
    <w:rsid w:val="00BD3772"/>
    <w:rsid w:val="00BD73FB"/>
    <w:rsid w:val="00BE4267"/>
    <w:rsid w:val="00BE64C6"/>
    <w:rsid w:val="00BE7B48"/>
    <w:rsid w:val="00BF0487"/>
    <w:rsid w:val="00BF2B47"/>
    <w:rsid w:val="00BF3D23"/>
    <w:rsid w:val="00BF45C1"/>
    <w:rsid w:val="00BF55C1"/>
    <w:rsid w:val="00BF7D6A"/>
    <w:rsid w:val="00C04305"/>
    <w:rsid w:val="00C05595"/>
    <w:rsid w:val="00C107EB"/>
    <w:rsid w:val="00C1200E"/>
    <w:rsid w:val="00C13341"/>
    <w:rsid w:val="00C17EF8"/>
    <w:rsid w:val="00C2015E"/>
    <w:rsid w:val="00C2286D"/>
    <w:rsid w:val="00C26DC0"/>
    <w:rsid w:val="00C2757F"/>
    <w:rsid w:val="00C27C59"/>
    <w:rsid w:val="00C3022A"/>
    <w:rsid w:val="00C407BC"/>
    <w:rsid w:val="00C41C35"/>
    <w:rsid w:val="00C43BD0"/>
    <w:rsid w:val="00C46BD2"/>
    <w:rsid w:val="00C46D14"/>
    <w:rsid w:val="00C4790E"/>
    <w:rsid w:val="00C47995"/>
    <w:rsid w:val="00C536D1"/>
    <w:rsid w:val="00C5391F"/>
    <w:rsid w:val="00C546FD"/>
    <w:rsid w:val="00C5547B"/>
    <w:rsid w:val="00C60FCB"/>
    <w:rsid w:val="00C610EF"/>
    <w:rsid w:val="00C61878"/>
    <w:rsid w:val="00C62096"/>
    <w:rsid w:val="00C6341A"/>
    <w:rsid w:val="00C71294"/>
    <w:rsid w:val="00C75AB8"/>
    <w:rsid w:val="00C75E29"/>
    <w:rsid w:val="00C76123"/>
    <w:rsid w:val="00C80820"/>
    <w:rsid w:val="00C80E32"/>
    <w:rsid w:val="00C81640"/>
    <w:rsid w:val="00C82F2E"/>
    <w:rsid w:val="00C838F6"/>
    <w:rsid w:val="00C86162"/>
    <w:rsid w:val="00C87F5D"/>
    <w:rsid w:val="00C94AC5"/>
    <w:rsid w:val="00C95457"/>
    <w:rsid w:val="00CA0CE2"/>
    <w:rsid w:val="00CA27B8"/>
    <w:rsid w:val="00CB1651"/>
    <w:rsid w:val="00CB4377"/>
    <w:rsid w:val="00CB6591"/>
    <w:rsid w:val="00CC5449"/>
    <w:rsid w:val="00CD1221"/>
    <w:rsid w:val="00CD7E31"/>
    <w:rsid w:val="00CE3DFE"/>
    <w:rsid w:val="00CE5882"/>
    <w:rsid w:val="00CF0898"/>
    <w:rsid w:val="00D00945"/>
    <w:rsid w:val="00D011C8"/>
    <w:rsid w:val="00D0247F"/>
    <w:rsid w:val="00D054B6"/>
    <w:rsid w:val="00D12E0E"/>
    <w:rsid w:val="00D17D58"/>
    <w:rsid w:val="00D2518E"/>
    <w:rsid w:val="00D27875"/>
    <w:rsid w:val="00D27A64"/>
    <w:rsid w:val="00D3110F"/>
    <w:rsid w:val="00D36AB0"/>
    <w:rsid w:val="00D37463"/>
    <w:rsid w:val="00D4463B"/>
    <w:rsid w:val="00D54ACB"/>
    <w:rsid w:val="00D57918"/>
    <w:rsid w:val="00D62511"/>
    <w:rsid w:val="00D633C4"/>
    <w:rsid w:val="00D633EE"/>
    <w:rsid w:val="00D63F92"/>
    <w:rsid w:val="00D66106"/>
    <w:rsid w:val="00D66328"/>
    <w:rsid w:val="00D70B24"/>
    <w:rsid w:val="00D70DC3"/>
    <w:rsid w:val="00D72905"/>
    <w:rsid w:val="00D741FD"/>
    <w:rsid w:val="00D7430A"/>
    <w:rsid w:val="00D770A0"/>
    <w:rsid w:val="00D7775D"/>
    <w:rsid w:val="00D77FF3"/>
    <w:rsid w:val="00D801A9"/>
    <w:rsid w:val="00D80D7C"/>
    <w:rsid w:val="00D82983"/>
    <w:rsid w:val="00D834A0"/>
    <w:rsid w:val="00D85664"/>
    <w:rsid w:val="00D87965"/>
    <w:rsid w:val="00D929D5"/>
    <w:rsid w:val="00D956E7"/>
    <w:rsid w:val="00D96B51"/>
    <w:rsid w:val="00D96E8D"/>
    <w:rsid w:val="00DA7FFA"/>
    <w:rsid w:val="00DB2044"/>
    <w:rsid w:val="00DB34E2"/>
    <w:rsid w:val="00DB48EE"/>
    <w:rsid w:val="00DB69A2"/>
    <w:rsid w:val="00DB732C"/>
    <w:rsid w:val="00DB7E13"/>
    <w:rsid w:val="00DD2D8C"/>
    <w:rsid w:val="00DD367B"/>
    <w:rsid w:val="00DD4BFA"/>
    <w:rsid w:val="00DD6196"/>
    <w:rsid w:val="00DD63AD"/>
    <w:rsid w:val="00DD678C"/>
    <w:rsid w:val="00DD7DDE"/>
    <w:rsid w:val="00DE2CC3"/>
    <w:rsid w:val="00DE7691"/>
    <w:rsid w:val="00DF1749"/>
    <w:rsid w:val="00DF2B0D"/>
    <w:rsid w:val="00E0053A"/>
    <w:rsid w:val="00E007DF"/>
    <w:rsid w:val="00E024B8"/>
    <w:rsid w:val="00E055C2"/>
    <w:rsid w:val="00E06636"/>
    <w:rsid w:val="00E07B42"/>
    <w:rsid w:val="00E1287F"/>
    <w:rsid w:val="00E13A77"/>
    <w:rsid w:val="00E1440C"/>
    <w:rsid w:val="00E22363"/>
    <w:rsid w:val="00E23AD6"/>
    <w:rsid w:val="00E27D86"/>
    <w:rsid w:val="00E31AB2"/>
    <w:rsid w:val="00E31F70"/>
    <w:rsid w:val="00E34896"/>
    <w:rsid w:val="00E3605A"/>
    <w:rsid w:val="00E37046"/>
    <w:rsid w:val="00E40C35"/>
    <w:rsid w:val="00E412E5"/>
    <w:rsid w:val="00E430CA"/>
    <w:rsid w:val="00E458E8"/>
    <w:rsid w:val="00E45B64"/>
    <w:rsid w:val="00E46D13"/>
    <w:rsid w:val="00E5185B"/>
    <w:rsid w:val="00E543AC"/>
    <w:rsid w:val="00E54628"/>
    <w:rsid w:val="00E55499"/>
    <w:rsid w:val="00E62512"/>
    <w:rsid w:val="00E653EB"/>
    <w:rsid w:val="00E6726F"/>
    <w:rsid w:val="00E70981"/>
    <w:rsid w:val="00E70FD1"/>
    <w:rsid w:val="00E748A8"/>
    <w:rsid w:val="00E74E24"/>
    <w:rsid w:val="00E76D52"/>
    <w:rsid w:val="00E80D3B"/>
    <w:rsid w:val="00E80EC3"/>
    <w:rsid w:val="00E85FD4"/>
    <w:rsid w:val="00E905BD"/>
    <w:rsid w:val="00E96AB0"/>
    <w:rsid w:val="00EA1FBC"/>
    <w:rsid w:val="00EA5CCB"/>
    <w:rsid w:val="00EA6280"/>
    <w:rsid w:val="00EA64F4"/>
    <w:rsid w:val="00EA681E"/>
    <w:rsid w:val="00EB249F"/>
    <w:rsid w:val="00EB2AAF"/>
    <w:rsid w:val="00EB5653"/>
    <w:rsid w:val="00EC03BE"/>
    <w:rsid w:val="00EC1620"/>
    <w:rsid w:val="00EC2180"/>
    <w:rsid w:val="00EC6769"/>
    <w:rsid w:val="00EC70CB"/>
    <w:rsid w:val="00EC76F6"/>
    <w:rsid w:val="00ED1DDB"/>
    <w:rsid w:val="00ED22A9"/>
    <w:rsid w:val="00ED244A"/>
    <w:rsid w:val="00ED4D71"/>
    <w:rsid w:val="00EE0AD1"/>
    <w:rsid w:val="00EE30F7"/>
    <w:rsid w:val="00EE630A"/>
    <w:rsid w:val="00EF2935"/>
    <w:rsid w:val="00EF3D9E"/>
    <w:rsid w:val="00EF3E7F"/>
    <w:rsid w:val="00F00713"/>
    <w:rsid w:val="00F00E24"/>
    <w:rsid w:val="00F047A9"/>
    <w:rsid w:val="00F0486F"/>
    <w:rsid w:val="00F05751"/>
    <w:rsid w:val="00F05C8D"/>
    <w:rsid w:val="00F1541B"/>
    <w:rsid w:val="00F25CEA"/>
    <w:rsid w:val="00F30AD6"/>
    <w:rsid w:val="00F33474"/>
    <w:rsid w:val="00F3394D"/>
    <w:rsid w:val="00F37DA2"/>
    <w:rsid w:val="00F37EFD"/>
    <w:rsid w:val="00F40D29"/>
    <w:rsid w:val="00F40FB9"/>
    <w:rsid w:val="00F44931"/>
    <w:rsid w:val="00F46B97"/>
    <w:rsid w:val="00F46DC5"/>
    <w:rsid w:val="00F52202"/>
    <w:rsid w:val="00F55553"/>
    <w:rsid w:val="00F705F1"/>
    <w:rsid w:val="00F7096A"/>
    <w:rsid w:val="00F70AF1"/>
    <w:rsid w:val="00F72F83"/>
    <w:rsid w:val="00F74137"/>
    <w:rsid w:val="00F7475D"/>
    <w:rsid w:val="00F75830"/>
    <w:rsid w:val="00F7786E"/>
    <w:rsid w:val="00F80B54"/>
    <w:rsid w:val="00F828F1"/>
    <w:rsid w:val="00F84103"/>
    <w:rsid w:val="00F846B6"/>
    <w:rsid w:val="00F85AE6"/>
    <w:rsid w:val="00F904C8"/>
    <w:rsid w:val="00F90A2D"/>
    <w:rsid w:val="00F92CBD"/>
    <w:rsid w:val="00F94E02"/>
    <w:rsid w:val="00F96222"/>
    <w:rsid w:val="00F97492"/>
    <w:rsid w:val="00FA0FB9"/>
    <w:rsid w:val="00FA211E"/>
    <w:rsid w:val="00FA3973"/>
    <w:rsid w:val="00FA5208"/>
    <w:rsid w:val="00FA5BEE"/>
    <w:rsid w:val="00FA6F4C"/>
    <w:rsid w:val="00FA7204"/>
    <w:rsid w:val="00FC0540"/>
    <w:rsid w:val="00FC2568"/>
    <w:rsid w:val="00FC5558"/>
    <w:rsid w:val="00FC5A39"/>
    <w:rsid w:val="00FD0DF1"/>
    <w:rsid w:val="00FD153F"/>
    <w:rsid w:val="00FD19A9"/>
    <w:rsid w:val="00FD1EEE"/>
    <w:rsid w:val="00FD5373"/>
    <w:rsid w:val="00FD7572"/>
    <w:rsid w:val="00FE4172"/>
    <w:rsid w:val="00FE525F"/>
    <w:rsid w:val="00FE5484"/>
    <w:rsid w:val="00FF1F35"/>
    <w:rsid w:val="00FF2FFD"/>
    <w:rsid w:val="00FF4B5D"/>
    <w:rsid w:val="00FF5671"/>
    <w:rsid w:val="00FF6FE1"/>
    <w:rsid w:val="3D285B02"/>
    <w:rsid w:val="7FAF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F75CF9AD-26F8-4594-AE90-899DB4F8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0"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198"/>
    <w:pPr>
      <w:widowControl w:val="0"/>
      <w:snapToGrid w:val="0"/>
      <w:spacing w:line="360" w:lineRule="auto"/>
      <w:jc w:val="both"/>
    </w:pPr>
    <w:rPr>
      <w:rFonts w:eastAsia="微软雅黑"/>
      <w:kern w:val="2"/>
      <w:sz w:val="21"/>
      <w:szCs w:val="24"/>
    </w:rPr>
  </w:style>
  <w:style w:type="paragraph" w:styleId="1">
    <w:name w:val="heading 1"/>
    <w:next w:val="a"/>
    <w:link w:val="1Char"/>
    <w:uiPriority w:val="9"/>
    <w:qFormat/>
    <w:rsid w:val="00B67198"/>
    <w:pPr>
      <w:keepNext/>
      <w:keepLines/>
      <w:spacing w:before="340" w:after="330" w:line="578" w:lineRule="auto"/>
      <w:outlineLvl w:val="0"/>
    </w:pPr>
    <w:rPr>
      <w:rFonts w:eastAsia="微软雅黑"/>
      <w:b/>
      <w:bCs/>
      <w:kern w:val="44"/>
      <w:sz w:val="44"/>
      <w:szCs w:val="44"/>
    </w:rPr>
  </w:style>
  <w:style w:type="paragraph" w:styleId="2">
    <w:name w:val="heading 2"/>
    <w:next w:val="a"/>
    <w:link w:val="2Char"/>
    <w:uiPriority w:val="9"/>
    <w:unhideWhenUsed/>
    <w:qFormat/>
    <w:rsid w:val="00B67198"/>
    <w:pPr>
      <w:keepNext/>
      <w:keepLines/>
      <w:pBdr>
        <w:bottom w:val="single" w:sz="4" w:space="1" w:color="808080" w:themeColor="background1" w:themeShade="80"/>
      </w:pBdr>
      <w:shd w:val="clear" w:color="auto" w:fill="F2F2F2" w:themeFill="background1" w:themeFillShade="F2"/>
      <w:snapToGrid w:val="0"/>
      <w:spacing w:beforeLines="100" w:afterLines="100"/>
      <w:outlineLvl w:val="1"/>
    </w:pPr>
    <w:rPr>
      <w:rFonts w:ascii="Cambria" w:eastAsia="微软雅黑" w:hAnsi="Cambria"/>
      <w:b/>
      <w:bCs/>
      <w:kern w:val="2"/>
      <w:sz w:val="28"/>
      <w:szCs w:val="32"/>
    </w:rPr>
  </w:style>
  <w:style w:type="paragraph" w:styleId="3">
    <w:name w:val="heading 3"/>
    <w:basedOn w:val="a"/>
    <w:next w:val="a"/>
    <w:qFormat/>
    <w:rsid w:val="00F1541B"/>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F1541B"/>
    <w:pPr>
      <w:shd w:val="clear" w:color="auto" w:fill="000080"/>
    </w:pPr>
  </w:style>
  <w:style w:type="paragraph" w:styleId="a4">
    <w:name w:val="annotation text"/>
    <w:basedOn w:val="a"/>
    <w:link w:val="Char"/>
    <w:uiPriority w:val="99"/>
    <w:rsid w:val="00F1541B"/>
    <w:pPr>
      <w:jc w:val="left"/>
    </w:pPr>
  </w:style>
  <w:style w:type="paragraph" w:styleId="a5">
    <w:name w:val="Body Text Indent"/>
    <w:basedOn w:val="a"/>
    <w:link w:val="Char0"/>
    <w:rsid w:val="00F1541B"/>
    <w:pPr>
      <w:adjustRightInd w:val="0"/>
      <w:ind w:firstLineChars="225" w:firstLine="540"/>
    </w:pPr>
    <w:rPr>
      <w:rFonts w:ascii="楷体_GB2312" w:eastAsia="楷体_GB2312"/>
      <w:color w:val="000000"/>
      <w:sz w:val="24"/>
    </w:rPr>
  </w:style>
  <w:style w:type="paragraph" w:styleId="a6">
    <w:name w:val="Balloon Text"/>
    <w:basedOn w:val="a"/>
    <w:link w:val="Char1"/>
    <w:uiPriority w:val="99"/>
    <w:semiHidden/>
    <w:unhideWhenUsed/>
    <w:rsid w:val="00F1541B"/>
    <w:rPr>
      <w:sz w:val="18"/>
      <w:szCs w:val="18"/>
    </w:rPr>
  </w:style>
  <w:style w:type="paragraph" w:styleId="a7">
    <w:name w:val="footer"/>
    <w:basedOn w:val="a"/>
    <w:link w:val="Char10"/>
    <w:uiPriority w:val="99"/>
    <w:qFormat/>
    <w:rsid w:val="00F1541B"/>
    <w:pPr>
      <w:tabs>
        <w:tab w:val="center" w:pos="4153"/>
        <w:tab w:val="right" w:pos="8306"/>
      </w:tabs>
      <w:jc w:val="left"/>
    </w:pPr>
    <w:rPr>
      <w:sz w:val="18"/>
      <w:szCs w:val="18"/>
    </w:rPr>
  </w:style>
  <w:style w:type="paragraph" w:styleId="a8">
    <w:name w:val="header"/>
    <w:basedOn w:val="a"/>
    <w:link w:val="Char11"/>
    <w:uiPriority w:val="99"/>
    <w:rsid w:val="00F1541B"/>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rsid w:val="00F1541B"/>
  </w:style>
  <w:style w:type="paragraph" w:styleId="a9">
    <w:name w:val="Subtitle"/>
    <w:basedOn w:val="a"/>
    <w:next w:val="a"/>
    <w:link w:val="Char2"/>
    <w:uiPriority w:val="11"/>
    <w:qFormat/>
    <w:rsid w:val="00F1541B"/>
    <w:pPr>
      <w:spacing w:before="240" w:after="60" w:line="312" w:lineRule="auto"/>
      <w:jc w:val="center"/>
      <w:outlineLvl w:val="1"/>
    </w:pPr>
    <w:rPr>
      <w:rFonts w:asciiTheme="majorHAnsi" w:hAnsiTheme="majorHAnsi" w:cstheme="majorBidi"/>
      <w:b/>
      <w:bCs/>
      <w:kern w:val="28"/>
      <w:sz w:val="32"/>
      <w:szCs w:val="32"/>
    </w:rPr>
  </w:style>
  <w:style w:type="paragraph" w:styleId="20">
    <w:name w:val="toc 2"/>
    <w:basedOn w:val="a"/>
    <w:next w:val="a"/>
    <w:uiPriority w:val="39"/>
    <w:unhideWhenUsed/>
    <w:rsid w:val="00F1541B"/>
    <w:pPr>
      <w:ind w:leftChars="200" w:left="420"/>
    </w:pPr>
  </w:style>
  <w:style w:type="paragraph" w:styleId="aa">
    <w:name w:val="Normal (Web)"/>
    <w:basedOn w:val="a"/>
    <w:rsid w:val="00F1541B"/>
    <w:pPr>
      <w:widowControl/>
      <w:spacing w:before="100" w:beforeAutospacing="1" w:after="100" w:afterAutospacing="1"/>
      <w:jc w:val="left"/>
    </w:pPr>
    <w:rPr>
      <w:rFonts w:ascii="宋体" w:hAnsi="宋体"/>
      <w:kern w:val="0"/>
      <w:sz w:val="24"/>
    </w:rPr>
  </w:style>
  <w:style w:type="character" w:styleId="ab">
    <w:name w:val="Strong"/>
    <w:qFormat/>
    <w:rsid w:val="00F1541B"/>
    <w:rPr>
      <w:b/>
      <w:bCs/>
    </w:rPr>
  </w:style>
  <w:style w:type="character" w:styleId="ac">
    <w:name w:val="page number"/>
    <w:basedOn w:val="a0"/>
    <w:rsid w:val="00F1541B"/>
  </w:style>
  <w:style w:type="character" w:styleId="ad">
    <w:name w:val="FollowedHyperlink"/>
    <w:rsid w:val="00F1541B"/>
    <w:rPr>
      <w:color w:val="800080"/>
      <w:u w:val="single"/>
    </w:rPr>
  </w:style>
  <w:style w:type="character" w:styleId="ae">
    <w:name w:val="Hyperlink"/>
    <w:uiPriority w:val="99"/>
    <w:qFormat/>
    <w:rsid w:val="00F1541B"/>
    <w:rPr>
      <w:color w:val="0000FF"/>
      <w:u w:val="single"/>
    </w:rPr>
  </w:style>
  <w:style w:type="table" w:styleId="af">
    <w:name w:val="Table Grid"/>
    <w:basedOn w:val="a1"/>
    <w:uiPriority w:val="59"/>
    <w:qFormat/>
    <w:rsid w:val="00F15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041">
    <w:name w:val="p041"/>
    <w:rsid w:val="00F1541B"/>
    <w:rPr>
      <w:rFonts w:ascii="宋体" w:eastAsia="宋体" w:hAnsi="宋体" w:hint="eastAsia"/>
      <w:color w:val="E00028"/>
      <w:sz w:val="18"/>
      <w:szCs w:val="18"/>
      <w:u w:val="none"/>
    </w:rPr>
  </w:style>
  <w:style w:type="character" w:customStyle="1" w:styleId="little1">
    <w:name w:val="little1"/>
    <w:rsid w:val="00F1541B"/>
    <w:rPr>
      <w:color w:val="666666"/>
      <w:sz w:val="18"/>
      <w:szCs w:val="18"/>
    </w:rPr>
  </w:style>
  <w:style w:type="character" w:customStyle="1" w:styleId="Char11">
    <w:name w:val="页眉 Char1"/>
    <w:link w:val="a8"/>
    <w:uiPriority w:val="99"/>
    <w:rsid w:val="00F1541B"/>
    <w:rPr>
      <w:kern w:val="2"/>
      <w:sz w:val="18"/>
      <w:szCs w:val="18"/>
    </w:rPr>
  </w:style>
  <w:style w:type="character" w:customStyle="1" w:styleId="Char10">
    <w:name w:val="页脚 Char1"/>
    <w:link w:val="a7"/>
    <w:uiPriority w:val="99"/>
    <w:rsid w:val="00F1541B"/>
    <w:rPr>
      <w:kern w:val="2"/>
      <w:sz w:val="18"/>
      <w:szCs w:val="18"/>
    </w:rPr>
  </w:style>
  <w:style w:type="character" w:customStyle="1" w:styleId="Char1">
    <w:name w:val="批注框文本 Char"/>
    <w:link w:val="a6"/>
    <w:uiPriority w:val="99"/>
    <w:semiHidden/>
    <w:rsid w:val="00F1541B"/>
    <w:rPr>
      <w:kern w:val="2"/>
      <w:sz w:val="18"/>
      <w:szCs w:val="18"/>
    </w:rPr>
  </w:style>
  <w:style w:type="paragraph" w:customStyle="1" w:styleId="Normal0">
    <w:name w:val="Normal0"/>
    <w:qFormat/>
    <w:rsid w:val="00F1541B"/>
    <w:rPr>
      <w:lang w:eastAsia="en-US"/>
    </w:rPr>
  </w:style>
  <w:style w:type="character" w:customStyle="1" w:styleId="2Char">
    <w:name w:val="标题 2 Char"/>
    <w:link w:val="2"/>
    <w:uiPriority w:val="9"/>
    <w:rsid w:val="00B67198"/>
    <w:rPr>
      <w:rFonts w:ascii="Cambria" w:eastAsia="微软雅黑" w:hAnsi="Cambria"/>
      <w:b/>
      <w:bCs/>
      <w:kern w:val="2"/>
      <w:sz w:val="28"/>
      <w:szCs w:val="32"/>
      <w:shd w:val="clear" w:color="auto" w:fill="F2F2F2" w:themeFill="background1" w:themeFillShade="F2"/>
    </w:rPr>
  </w:style>
  <w:style w:type="table" w:customStyle="1" w:styleId="11">
    <w:name w:val="浅色列表1"/>
    <w:basedOn w:val="a1"/>
    <w:uiPriority w:val="61"/>
    <w:rsid w:val="00F1541B"/>
    <w:rPr>
      <w:rFonts w:ascii="Calibri" w:hAnsi="Calibri"/>
      <w:kern w:val="2"/>
      <w:sz w:val="21"/>
      <w:szCs w:val="22"/>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0">
    <w:name w:val="List Paragraph"/>
    <w:basedOn w:val="a"/>
    <w:link w:val="Char12"/>
    <w:uiPriority w:val="34"/>
    <w:qFormat/>
    <w:rsid w:val="00F1541B"/>
    <w:pPr>
      <w:ind w:firstLineChars="200" w:firstLine="420"/>
    </w:pPr>
    <w:rPr>
      <w:rFonts w:ascii="Calibri" w:hAnsi="Calibri"/>
      <w:szCs w:val="22"/>
    </w:rPr>
  </w:style>
  <w:style w:type="table" w:customStyle="1" w:styleId="TableNormal">
    <w:name w:val="Table Normal"/>
    <w:rsid w:val="00F1541B"/>
    <w:tblPr>
      <w:tblCellMar>
        <w:top w:w="0" w:type="dxa"/>
        <w:left w:w="0" w:type="dxa"/>
        <w:bottom w:w="0" w:type="dxa"/>
        <w:right w:w="0" w:type="dxa"/>
      </w:tblCellMar>
    </w:tblPr>
  </w:style>
  <w:style w:type="paragraph" w:customStyle="1" w:styleId="CharChar1">
    <w:name w:val="Char Char1"/>
    <w:basedOn w:val="a"/>
    <w:semiHidden/>
    <w:rsid w:val="00F1541B"/>
    <w:pPr>
      <w:widowControl/>
      <w:spacing w:after="160" w:line="240" w:lineRule="exact"/>
      <w:jc w:val="left"/>
    </w:pPr>
    <w:rPr>
      <w:rFonts w:ascii="Verdana" w:hAnsi="Verdana"/>
      <w:kern w:val="0"/>
      <w:sz w:val="20"/>
      <w:szCs w:val="20"/>
      <w:lang w:eastAsia="en-US"/>
    </w:rPr>
  </w:style>
  <w:style w:type="character" w:customStyle="1" w:styleId="1Char">
    <w:name w:val="标题 1 Char"/>
    <w:basedOn w:val="a0"/>
    <w:link w:val="1"/>
    <w:uiPriority w:val="9"/>
    <w:rsid w:val="00B67198"/>
    <w:rPr>
      <w:rFonts w:eastAsia="微软雅黑"/>
      <w:b/>
      <w:bCs/>
      <w:kern w:val="44"/>
      <w:sz w:val="44"/>
      <w:szCs w:val="44"/>
    </w:rPr>
  </w:style>
  <w:style w:type="paragraph" w:customStyle="1" w:styleId="21">
    <w:name w:val="表格样式 2"/>
    <w:rsid w:val="00F1541B"/>
    <w:rPr>
      <w:rFonts w:ascii="Helvetica" w:eastAsia="Helvetica" w:hAnsi="Helvetica" w:cs="Helvetica"/>
      <w:color w:val="000000"/>
    </w:rPr>
  </w:style>
  <w:style w:type="paragraph" w:customStyle="1" w:styleId="af1">
    <w:name w:val="默认"/>
    <w:rsid w:val="00F1541B"/>
    <w:rPr>
      <w:rFonts w:ascii="Helvetica" w:eastAsia="Helvetica" w:hAnsi="Helvetica" w:cs="Helvetica"/>
      <w:color w:val="000000"/>
      <w:sz w:val="22"/>
      <w:szCs w:val="22"/>
    </w:rPr>
  </w:style>
  <w:style w:type="character" w:customStyle="1" w:styleId="Char">
    <w:name w:val="批注文字 Char"/>
    <w:link w:val="a4"/>
    <w:uiPriority w:val="99"/>
    <w:rsid w:val="00F1541B"/>
    <w:rPr>
      <w:kern w:val="2"/>
      <w:sz w:val="21"/>
      <w:szCs w:val="24"/>
    </w:rPr>
  </w:style>
  <w:style w:type="character" w:customStyle="1" w:styleId="Char13">
    <w:name w:val="批注文字 Char1"/>
    <w:basedOn w:val="a0"/>
    <w:uiPriority w:val="99"/>
    <w:semiHidden/>
    <w:rsid w:val="00F1541B"/>
    <w:rPr>
      <w:kern w:val="2"/>
      <w:sz w:val="21"/>
      <w:szCs w:val="24"/>
    </w:rPr>
  </w:style>
  <w:style w:type="paragraph" w:customStyle="1" w:styleId="TOC1">
    <w:name w:val="TOC 标题1"/>
    <w:basedOn w:val="1"/>
    <w:next w:val="a"/>
    <w:uiPriority w:val="39"/>
    <w:unhideWhenUsed/>
    <w:qFormat/>
    <w:rsid w:val="00F1541B"/>
    <w:p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Char2">
    <w:name w:val="副标题 Char"/>
    <w:basedOn w:val="a0"/>
    <w:link w:val="a9"/>
    <w:uiPriority w:val="11"/>
    <w:rsid w:val="00F1541B"/>
    <w:rPr>
      <w:rFonts w:asciiTheme="majorHAnsi" w:hAnsiTheme="majorHAnsi" w:cstheme="majorBidi"/>
      <w:b/>
      <w:bCs/>
      <w:kern w:val="28"/>
      <w:sz w:val="32"/>
      <w:szCs w:val="32"/>
    </w:rPr>
  </w:style>
  <w:style w:type="paragraph" w:customStyle="1" w:styleId="Default">
    <w:name w:val="Default"/>
    <w:rsid w:val="00F1541B"/>
    <w:pPr>
      <w:widowControl w:val="0"/>
      <w:autoSpaceDE w:val="0"/>
      <w:autoSpaceDN w:val="0"/>
      <w:adjustRightInd w:val="0"/>
    </w:pPr>
    <w:rPr>
      <w:rFonts w:ascii="Arial" w:hAnsi="Arial" w:cs="Arial"/>
      <w:color w:val="000000"/>
      <w:sz w:val="24"/>
      <w:szCs w:val="24"/>
    </w:rPr>
  </w:style>
  <w:style w:type="paragraph" w:customStyle="1" w:styleId="DefaultTimesNewRomanGB2312">
    <w:name w:val="样式 Default + (西文) Times New Roman (中文) 楷体_GB2312 两端对齐 首行缩进:  ..."/>
    <w:basedOn w:val="Default"/>
    <w:rsid w:val="00F1541B"/>
    <w:pPr>
      <w:spacing w:line="360" w:lineRule="auto"/>
      <w:ind w:firstLineChars="200" w:firstLine="200"/>
      <w:jc w:val="both"/>
    </w:pPr>
    <w:rPr>
      <w:rFonts w:ascii="Times New Roman" w:eastAsia="楷体_GB2312" w:hAnsi="Times New Roman" w:cs="宋体"/>
      <w:szCs w:val="20"/>
    </w:rPr>
  </w:style>
  <w:style w:type="character" w:customStyle="1" w:styleId="Char0">
    <w:name w:val="正文文本缩进 Char"/>
    <w:basedOn w:val="a0"/>
    <w:link w:val="a5"/>
    <w:rsid w:val="00F1541B"/>
    <w:rPr>
      <w:rFonts w:ascii="楷体_GB2312" w:eastAsia="楷体_GB2312"/>
      <w:color w:val="000000"/>
      <w:kern w:val="2"/>
      <w:sz w:val="24"/>
      <w:szCs w:val="24"/>
    </w:rPr>
  </w:style>
  <w:style w:type="paragraph" w:customStyle="1" w:styleId="12">
    <w:name w:val="列出段落1"/>
    <w:basedOn w:val="a"/>
    <w:link w:val="Char3"/>
    <w:uiPriority w:val="34"/>
    <w:qFormat/>
    <w:rsid w:val="00F1541B"/>
    <w:pPr>
      <w:ind w:firstLineChars="200" w:firstLine="420"/>
    </w:pPr>
    <w:rPr>
      <w:rFonts w:ascii="Calibri" w:hAnsi="Calibri"/>
      <w:szCs w:val="22"/>
    </w:rPr>
  </w:style>
  <w:style w:type="character" w:customStyle="1" w:styleId="Char3">
    <w:name w:val="列出段落 Char"/>
    <w:basedOn w:val="a0"/>
    <w:link w:val="12"/>
    <w:uiPriority w:val="34"/>
    <w:qFormat/>
    <w:rsid w:val="00F1541B"/>
    <w:rPr>
      <w:rFonts w:ascii="Calibri" w:hAnsi="Calibri"/>
      <w:kern w:val="2"/>
      <w:sz w:val="21"/>
      <w:szCs w:val="22"/>
    </w:rPr>
  </w:style>
  <w:style w:type="character" w:customStyle="1" w:styleId="Char4">
    <w:name w:val="页眉 Char"/>
    <w:uiPriority w:val="99"/>
    <w:rsid w:val="00F1541B"/>
    <w:rPr>
      <w:kern w:val="2"/>
      <w:sz w:val="18"/>
      <w:szCs w:val="18"/>
    </w:rPr>
  </w:style>
  <w:style w:type="character" w:customStyle="1" w:styleId="Char5">
    <w:name w:val="页脚 Char"/>
    <w:uiPriority w:val="99"/>
    <w:qFormat/>
    <w:rsid w:val="00F1541B"/>
    <w:rPr>
      <w:kern w:val="2"/>
      <w:sz w:val="18"/>
      <w:szCs w:val="18"/>
    </w:rPr>
  </w:style>
  <w:style w:type="paragraph" w:customStyle="1" w:styleId="22">
    <w:name w:val="列出段落2"/>
    <w:basedOn w:val="a"/>
    <w:uiPriority w:val="34"/>
    <w:qFormat/>
    <w:rsid w:val="00F1541B"/>
    <w:pPr>
      <w:ind w:firstLineChars="200" w:firstLine="420"/>
    </w:pPr>
    <w:rPr>
      <w:rFonts w:ascii="Calibri" w:hAnsi="Calibri"/>
      <w:szCs w:val="22"/>
    </w:rPr>
  </w:style>
  <w:style w:type="character" w:customStyle="1" w:styleId="Char12">
    <w:name w:val="列出段落 Char1"/>
    <w:link w:val="af0"/>
    <w:uiPriority w:val="34"/>
    <w:rsid w:val="00F1541B"/>
    <w:rPr>
      <w:rFonts w:ascii="Calibri" w:hAnsi="Calibri"/>
      <w:kern w:val="2"/>
      <w:sz w:val="21"/>
      <w:szCs w:val="22"/>
    </w:rPr>
  </w:style>
  <w:style w:type="character" w:customStyle="1" w:styleId="UnresolvedMention">
    <w:name w:val="Unresolved Mention"/>
    <w:basedOn w:val="a0"/>
    <w:uiPriority w:val="99"/>
    <w:semiHidden/>
    <w:unhideWhenUsed/>
    <w:rsid w:val="00B67198"/>
    <w:rPr>
      <w:color w:val="808080"/>
      <w:shd w:val="clear" w:color="auto" w:fill="E6E6E6"/>
    </w:rPr>
  </w:style>
  <w:style w:type="table" w:customStyle="1" w:styleId="31">
    <w:name w:val="无格式表格 31"/>
    <w:basedOn w:val="a1"/>
    <w:uiPriority w:val="43"/>
    <w:rsid w:val="00E024B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1"/>
    <w:uiPriority w:val="45"/>
    <w:rsid w:val="00E024B8"/>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
    <w:name w:val="TOC Heading"/>
    <w:basedOn w:val="1"/>
    <w:next w:val="a"/>
    <w:uiPriority w:val="39"/>
    <w:unhideWhenUsed/>
    <w:qFormat/>
    <w:rsid w:val="00695D96"/>
    <w:p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30">
    <w:name w:val="toc 3"/>
    <w:basedOn w:val="a"/>
    <w:next w:val="a"/>
    <w:autoRedefine/>
    <w:uiPriority w:val="39"/>
    <w:unhideWhenUsed/>
    <w:rsid w:val="00695D96"/>
    <w:pPr>
      <w:widowControl/>
      <w:snapToGrid/>
      <w:spacing w:after="100" w:line="259" w:lineRule="auto"/>
      <w:ind w:left="440"/>
      <w:jc w:val="left"/>
    </w:pPr>
    <w:rPr>
      <w:rFonts w:asciiTheme="minorHAnsi" w:eastAsiaTheme="minorEastAsia" w:hAnsiTheme="minorHAnsi"/>
      <w:kern w:val="0"/>
      <w:sz w:val="22"/>
      <w:szCs w:val="22"/>
    </w:rPr>
  </w:style>
  <w:style w:type="table" w:customStyle="1" w:styleId="13">
    <w:name w:val="网格型1"/>
    <w:basedOn w:val="a1"/>
    <w:next w:val="af"/>
    <w:qFormat/>
    <w:rsid w:val="00A05A97"/>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570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CB97C7-2BA6-4DFB-A223-9410647B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406</Words>
  <Characters>2316</Characters>
  <Application>Microsoft Office Word</Application>
  <DocSecurity>0</DocSecurity>
  <Lines>19</Lines>
  <Paragraphs>5</Paragraphs>
  <ScaleCrop>false</ScaleCrop>
  <Company>dookay.com</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稻壳互联服务合同</dc:subject>
  <dc:creator>稻壳互联</dc:creator>
  <cp:lastModifiedBy>wht</cp:lastModifiedBy>
  <cp:revision>3</cp:revision>
  <cp:lastPrinted>2019-05-17T07:01:00Z</cp:lastPrinted>
  <dcterms:created xsi:type="dcterms:W3CDTF">2019-05-22T02:53:00Z</dcterms:created>
  <dcterms:modified xsi:type="dcterms:W3CDTF">2019-05-22T04:34:00Z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