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21" w:rsidRPr="00EA29D6" w:rsidRDefault="003155B6" w:rsidP="00EA29D6">
      <w:pPr>
        <w:jc w:val="center"/>
        <w:rPr>
          <w:rFonts w:ascii="Times New Roman" w:eastAsia="宋体" w:hAnsi="Times New Roman"/>
          <w:b/>
          <w:sz w:val="40"/>
        </w:rPr>
      </w:pPr>
      <w:r w:rsidRPr="00EA29D6">
        <w:rPr>
          <w:rFonts w:ascii="Times New Roman" w:eastAsia="宋体" w:hAnsi="Times New Roman" w:hint="eastAsia"/>
          <w:b/>
          <w:sz w:val="40"/>
        </w:rPr>
        <w:t>燃油</w:t>
      </w:r>
      <w:r w:rsidRPr="00EA29D6">
        <w:rPr>
          <w:rFonts w:ascii="Times New Roman" w:eastAsia="宋体" w:hAnsi="Times New Roman"/>
          <w:b/>
          <w:sz w:val="40"/>
        </w:rPr>
        <w:t>物性检测成套设备（</w:t>
      </w:r>
      <w:r w:rsidR="004362D1">
        <w:rPr>
          <w:rFonts w:ascii="Times New Roman" w:eastAsia="宋体" w:hAnsi="Times New Roman" w:hint="eastAsia"/>
          <w:b/>
          <w:sz w:val="40"/>
        </w:rPr>
        <w:t>二</w:t>
      </w:r>
      <w:r w:rsidRPr="00EA29D6">
        <w:rPr>
          <w:rFonts w:ascii="Times New Roman" w:eastAsia="宋体" w:hAnsi="Times New Roman"/>
          <w:b/>
          <w:sz w:val="40"/>
        </w:rPr>
        <w:t>）</w:t>
      </w:r>
    </w:p>
    <w:p w:rsidR="003155B6" w:rsidRPr="00EA29D6" w:rsidRDefault="003155B6" w:rsidP="00EA29D6">
      <w:pPr>
        <w:jc w:val="center"/>
        <w:rPr>
          <w:rFonts w:ascii="Times New Roman" w:eastAsia="宋体" w:hAnsi="Times New Roman"/>
          <w:b/>
          <w:sz w:val="40"/>
        </w:rPr>
      </w:pPr>
      <w:r w:rsidRPr="00EA29D6">
        <w:rPr>
          <w:rFonts w:ascii="Times New Roman" w:eastAsia="宋体" w:hAnsi="Times New Roman" w:hint="eastAsia"/>
          <w:b/>
          <w:sz w:val="40"/>
        </w:rPr>
        <w:t>技术</w:t>
      </w:r>
      <w:r w:rsidRPr="00EA29D6">
        <w:rPr>
          <w:rFonts w:ascii="Times New Roman" w:eastAsia="宋体" w:hAnsi="Times New Roman"/>
          <w:b/>
          <w:sz w:val="40"/>
        </w:rPr>
        <w:t>要求</w:t>
      </w:r>
    </w:p>
    <w:p w:rsidR="003155B6" w:rsidRPr="004B2FA4" w:rsidRDefault="003155B6">
      <w:pPr>
        <w:rPr>
          <w:rFonts w:ascii="Times New Roman" w:eastAsia="宋体" w:hAnsi="Times New Roman"/>
          <w:b/>
          <w:sz w:val="28"/>
          <w:szCs w:val="24"/>
        </w:rPr>
      </w:pPr>
      <w:r w:rsidRPr="004B2FA4">
        <w:rPr>
          <w:rFonts w:ascii="Times New Roman" w:eastAsia="宋体" w:hAnsi="Times New Roman" w:hint="eastAsia"/>
          <w:b/>
          <w:sz w:val="28"/>
          <w:szCs w:val="24"/>
        </w:rPr>
        <w:t>一</w:t>
      </w:r>
      <w:r w:rsidRPr="004B2FA4">
        <w:rPr>
          <w:rFonts w:ascii="Times New Roman" w:eastAsia="宋体" w:hAnsi="Times New Roman"/>
          <w:b/>
          <w:sz w:val="28"/>
          <w:szCs w:val="24"/>
        </w:rPr>
        <w:t>、</w:t>
      </w:r>
      <w:r w:rsidRPr="004B2FA4">
        <w:rPr>
          <w:rFonts w:ascii="Times New Roman" w:eastAsia="宋体" w:hAnsi="Times New Roman" w:hint="eastAsia"/>
          <w:b/>
          <w:sz w:val="28"/>
          <w:szCs w:val="24"/>
        </w:rPr>
        <w:t>功能</w:t>
      </w:r>
      <w:r w:rsidRPr="004B2FA4">
        <w:rPr>
          <w:rFonts w:ascii="Times New Roman" w:eastAsia="宋体" w:hAnsi="Times New Roman"/>
          <w:b/>
          <w:sz w:val="28"/>
          <w:szCs w:val="24"/>
        </w:rPr>
        <w:t>需求</w:t>
      </w:r>
    </w:p>
    <w:p w:rsidR="003155B6" w:rsidRPr="004B2FA4" w:rsidRDefault="003155B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B2FA4">
        <w:rPr>
          <w:rFonts w:ascii="Times New Roman" w:eastAsia="宋体" w:hAnsi="Times New Roman" w:hint="eastAsia"/>
          <w:sz w:val="24"/>
          <w:szCs w:val="24"/>
        </w:rPr>
        <w:t>1</w:t>
      </w:r>
      <w:r w:rsidRPr="004B2FA4">
        <w:rPr>
          <w:rFonts w:ascii="Times New Roman" w:eastAsia="宋体" w:hAnsi="Times New Roman"/>
          <w:sz w:val="24"/>
          <w:szCs w:val="24"/>
        </w:rPr>
        <w:t xml:space="preserve">. </w:t>
      </w:r>
      <w:r w:rsidRPr="004B2FA4">
        <w:rPr>
          <w:rFonts w:ascii="Times New Roman" w:eastAsia="宋体" w:hAnsi="Times New Roman" w:hint="eastAsia"/>
          <w:sz w:val="24"/>
          <w:szCs w:val="24"/>
        </w:rPr>
        <w:t>用于</w:t>
      </w:r>
      <w:r w:rsidRPr="004B2FA4">
        <w:rPr>
          <w:rFonts w:ascii="Times New Roman" w:eastAsia="宋体" w:hAnsi="Times New Roman"/>
          <w:sz w:val="24"/>
          <w:szCs w:val="24"/>
        </w:rPr>
        <w:t>车船用轻柴油以及船用重油的物性检测；</w:t>
      </w:r>
    </w:p>
    <w:p w:rsidR="003155B6" w:rsidRPr="004B2FA4" w:rsidRDefault="003155B6" w:rsidP="00B92C6B">
      <w:pPr>
        <w:spacing w:line="360" w:lineRule="auto"/>
        <w:ind w:left="360" w:hangingChars="150" w:hanging="360"/>
        <w:rPr>
          <w:rFonts w:ascii="Times New Roman" w:eastAsia="宋体" w:hAnsi="Times New Roman"/>
          <w:sz w:val="24"/>
          <w:szCs w:val="24"/>
        </w:rPr>
      </w:pPr>
      <w:r w:rsidRPr="004B2FA4">
        <w:rPr>
          <w:rFonts w:ascii="Times New Roman" w:eastAsia="宋体" w:hAnsi="Times New Roman"/>
          <w:sz w:val="24"/>
          <w:szCs w:val="24"/>
        </w:rPr>
        <w:t xml:space="preserve">2. </w:t>
      </w:r>
      <w:r w:rsidRPr="004B2FA4">
        <w:rPr>
          <w:rFonts w:ascii="Times New Roman" w:eastAsia="宋体" w:hAnsi="Times New Roman" w:hint="eastAsia"/>
          <w:sz w:val="24"/>
          <w:szCs w:val="24"/>
        </w:rPr>
        <w:t>检测</w:t>
      </w:r>
      <w:r w:rsidRPr="004B2FA4">
        <w:rPr>
          <w:rFonts w:ascii="Times New Roman" w:eastAsia="宋体" w:hAnsi="Times New Roman"/>
          <w:sz w:val="24"/>
          <w:szCs w:val="24"/>
        </w:rPr>
        <w:t>项目包括：</w:t>
      </w:r>
      <w:r w:rsidR="004362D1" w:rsidRPr="004B2FA4">
        <w:rPr>
          <w:rFonts w:ascii="Times New Roman" w:eastAsia="宋体" w:hAnsi="Times New Roman" w:hint="eastAsia"/>
          <w:sz w:val="24"/>
          <w:szCs w:val="24"/>
        </w:rPr>
        <w:t>燃油中</w:t>
      </w:r>
      <w:r w:rsidR="004362D1" w:rsidRPr="004B2FA4">
        <w:rPr>
          <w:rFonts w:ascii="Times New Roman" w:eastAsia="宋体" w:hAnsi="Times New Roman"/>
          <w:sz w:val="24"/>
          <w:szCs w:val="24"/>
        </w:rPr>
        <w:t>碳、氢、氮</w:t>
      </w:r>
      <w:r w:rsidR="004362D1" w:rsidRPr="004B2FA4">
        <w:rPr>
          <w:rFonts w:ascii="Times New Roman" w:eastAsia="宋体" w:hAnsi="Times New Roman" w:hint="eastAsia"/>
          <w:sz w:val="24"/>
          <w:szCs w:val="24"/>
        </w:rPr>
        <w:t>、</w:t>
      </w:r>
      <w:r w:rsidR="004362D1" w:rsidRPr="004B2FA4">
        <w:rPr>
          <w:rFonts w:ascii="Times New Roman" w:eastAsia="宋体" w:hAnsi="Times New Roman"/>
          <w:sz w:val="24"/>
          <w:szCs w:val="24"/>
        </w:rPr>
        <w:t>硫元素的含量</w:t>
      </w:r>
      <w:r w:rsidR="004E5637" w:rsidRPr="004B2FA4">
        <w:rPr>
          <w:rFonts w:ascii="Times New Roman" w:eastAsia="宋体" w:hAnsi="Times New Roman"/>
          <w:sz w:val="24"/>
          <w:szCs w:val="24"/>
        </w:rPr>
        <w:t>；</w:t>
      </w:r>
    </w:p>
    <w:p w:rsidR="004E5637" w:rsidRPr="004B2FA4" w:rsidRDefault="004E5637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B2FA4">
        <w:rPr>
          <w:rFonts w:ascii="Times New Roman" w:eastAsia="宋体" w:hAnsi="Times New Roman"/>
          <w:sz w:val="24"/>
          <w:szCs w:val="24"/>
        </w:rPr>
        <w:t xml:space="preserve">3. </w:t>
      </w:r>
      <w:r w:rsidRPr="004B2FA4">
        <w:rPr>
          <w:rFonts w:ascii="Times New Roman" w:eastAsia="宋体" w:hAnsi="Times New Roman" w:hint="eastAsia"/>
          <w:sz w:val="24"/>
          <w:szCs w:val="24"/>
        </w:rPr>
        <w:t>相关设备</w:t>
      </w:r>
      <w:r w:rsidRPr="004B2FA4">
        <w:rPr>
          <w:rFonts w:ascii="Times New Roman" w:eastAsia="宋体" w:hAnsi="Times New Roman"/>
          <w:sz w:val="24"/>
          <w:szCs w:val="24"/>
        </w:rPr>
        <w:t>必须满足</w:t>
      </w:r>
      <w:r w:rsidRPr="004B2FA4">
        <w:rPr>
          <w:rFonts w:ascii="Times New Roman" w:eastAsia="宋体" w:hAnsi="Times New Roman" w:hint="eastAsia"/>
          <w:sz w:val="24"/>
          <w:szCs w:val="24"/>
        </w:rPr>
        <w:t>所检测</w:t>
      </w:r>
      <w:r w:rsidRPr="004B2FA4">
        <w:rPr>
          <w:rFonts w:ascii="Times New Roman" w:eastAsia="宋体" w:hAnsi="Times New Roman"/>
          <w:sz w:val="24"/>
          <w:szCs w:val="24"/>
        </w:rPr>
        <w:t>项目</w:t>
      </w:r>
      <w:r w:rsidR="001F640E" w:rsidRPr="004B2FA4">
        <w:rPr>
          <w:rFonts w:ascii="Times New Roman" w:eastAsia="宋体" w:hAnsi="Times New Roman" w:hint="eastAsia"/>
          <w:sz w:val="24"/>
          <w:szCs w:val="24"/>
        </w:rPr>
        <w:t>最新</w:t>
      </w:r>
      <w:r w:rsidR="001F640E" w:rsidRPr="004B2FA4">
        <w:rPr>
          <w:rFonts w:ascii="Times New Roman" w:eastAsia="宋体" w:hAnsi="Times New Roman"/>
          <w:sz w:val="24"/>
          <w:szCs w:val="24"/>
        </w:rPr>
        <w:t>的</w:t>
      </w:r>
      <w:r w:rsidR="00411F71" w:rsidRPr="004B2FA4">
        <w:rPr>
          <w:rFonts w:ascii="Times New Roman" w:eastAsia="宋体" w:hAnsi="Times New Roman" w:hint="eastAsia"/>
          <w:sz w:val="24"/>
          <w:szCs w:val="24"/>
        </w:rPr>
        <w:t>中华人民</w:t>
      </w:r>
      <w:r w:rsidR="00411F71" w:rsidRPr="004B2FA4">
        <w:rPr>
          <w:rFonts w:ascii="Times New Roman" w:eastAsia="宋体" w:hAnsi="Times New Roman"/>
          <w:sz w:val="24"/>
          <w:szCs w:val="24"/>
        </w:rPr>
        <w:t>共和国标准</w:t>
      </w:r>
      <w:r w:rsidRPr="004B2FA4">
        <w:rPr>
          <w:rFonts w:ascii="Times New Roman" w:eastAsia="宋体" w:hAnsi="Times New Roman"/>
          <w:sz w:val="24"/>
          <w:szCs w:val="24"/>
        </w:rPr>
        <w:t>要求</w:t>
      </w:r>
      <w:r w:rsidRPr="004B2FA4">
        <w:rPr>
          <w:rFonts w:ascii="Times New Roman" w:eastAsia="宋体" w:hAnsi="Times New Roman" w:hint="eastAsia"/>
          <w:sz w:val="24"/>
          <w:szCs w:val="24"/>
        </w:rPr>
        <w:t>；</w:t>
      </w:r>
    </w:p>
    <w:p w:rsidR="00A03588" w:rsidRDefault="00A03588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B2FA4">
        <w:rPr>
          <w:rFonts w:ascii="Times New Roman" w:eastAsia="宋体" w:hAnsi="Times New Roman" w:hint="eastAsia"/>
          <w:sz w:val="24"/>
          <w:szCs w:val="24"/>
        </w:rPr>
        <w:t xml:space="preserve">4. </w:t>
      </w:r>
      <w:r w:rsidRPr="004B2FA4">
        <w:rPr>
          <w:rFonts w:ascii="Times New Roman" w:eastAsia="宋体" w:hAnsi="Times New Roman" w:hint="eastAsia"/>
          <w:sz w:val="24"/>
          <w:szCs w:val="24"/>
        </w:rPr>
        <w:t>提供</w:t>
      </w:r>
      <w:r w:rsidRPr="004B2FA4">
        <w:rPr>
          <w:rFonts w:ascii="Times New Roman" w:eastAsia="宋体" w:hAnsi="Times New Roman"/>
          <w:sz w:val="24"/>
          <w:szCs w:val="24"/>
        </w:rPr>
        <w:t>相关技术文档</w:t>
      </w:r>
      <w:r w:rsidRPr="004B2FA4">
        <w:rPr>
          <w:rFonts w:ascii="Times New Roman" w:eastAsia="宋体" w:hAnsi="Times New Roman" w:hint="eastAsia"/>
          <w:sz w:val="24"/>
          <w:szCs w:val="24"/>
        </w:rPr>
        <w:t>，</w:t>
      </w:r>
      <w:r w:rsidRPr="004B2FA4">
        <w:rPr>
          <w:rFonts w:ascii="Times New Roman" w:eastAsia="宋体" w:hAnsi="Times New Roman"/>
          <w:sz w:val="24"/>
          <w:szCs w:val="24"/>
        </w:rPr>
        <w:t>指导仪器安装</w:t>
      </w:r>
      <w:r w:rsidRPr="004B2FA4">
        <w:rPr>
          <w:rFonts w:ascii="Times New Roman" w:eastAsia="宋体" w:hAnsi="Times New Roman" w:hint="eastAsia"/>
          <w:sz w:val="24"/>
          <w:szCs w:val="24"/>
        </w:rPr>
        <w:t>、</w:t>
      </w:r>
      <w:r w:rsidRPr="004B2FA4">
        <w:rPr>
          <w:rFonts w:ascii="Times New Roman" w:eastAsia="宋体" w:hAnsi="Times New Roman"/>
          <w:sz w:val="24"/>
          <w:szCs w:val="24"/>
        </w:rPr>
        <w:t>操作</w:t>
      </w:r>
      <w:r w:rsidRPr="004B2FA4">
        <w:rPr>
          <w:rFonts w:ascii="Times New Roman" w:eastAsia="宋体" w:hAnsi="Times New Roman" w:hint="eastAsia"/>
          <w:sz w:val="24"/>
          <w:szCs w:val="24"/>
        </w:rPr>
        <w:t>和</w:t>
      </w:r>
      <w:r w:rsidRPr="004B2FA4">
        <w:rPr>
          <w:rFonts w:ascii="Times New Roman" w:eastAsia="宋体" w:hAnsi="Times New Roman"/>
          <w:sz w:val="24"/>
          <w:szCs w:val="24"/>
        </w:rPr>
        <w:t>维护，</w:t>
      </w:r>
      <w:r w:rsidRPr="004B2FA4">
        <w:rPr>
          <w:rFonts w:ascii="Times New Roman" w:eastAsia="宋体" w:hAnsi="Times New Roman" w:hint="eastAsia"/>
          <w:sz w:val="24"/>
          <w:szCs w:val="24"/>
        </w:rPr>
        <w:t>进行</w:t>
      </w:r>
      <w:r w:rsidRPr="004B2FA4">
        <w:rPr>
          <w:rFonts w:ascii="Times New Roman" w:eastAsia="宋体" w:hAnsi="Times New Roman"/>
          <w:sz w:val="24"/>
          <w:szCs w:val="24"/>
        </w:rPr>
        <w:t>现场培训；</w:t>
      </w:r>
    </w:p>
    <w:p w:rsidR="004B2FA4" w:rsidRPr="00EA29D6" w:rsidRDefault="004B2FA4" w:rsidP="004B2FA4">
      <w:pPr>
        <w:rPr>
          <w:rFonts w:ascii="Times New Roman" w:eastAsia="宋体" w:hAnsi="Times New Roman"/>
          <w:b/>
          <w:sz w:val="28"/>
        </w:rPr>
      </w:pPr>
      <w:r w:rsidRPr="00EA29D6">
        <w:rPr>
          <w:rFonts w:ascii="Times New Roman" w:eastAsia="宋体" w:hAnsi="Times New Roman" w:hint="eastAsia"/>
          <w:b/>
          <w:sz w:val="28"/>
        </w:rPr>
        <w:t>二</w:t>
      </w:r>
      <w:r w:rsidRPr="00EA29D6">
        <w:rPr>
          <w:rFonts w:ascii="Times New Roman" w:eastAsia="宋体" w:hAnsi="Times New Roman"/>
          <w:b/>
          <w:sz w:val="28"/>
        </w:rPr>
        <w:t>、</w:t>
      </w:r>
      <w:r>
        <w:rPr>
          <w:rFonts w:ascii="Times New Roman" w:eastAsia="宋体" w:hAnsi="Times New Roman" w:hint="eastAsia"/>
          <w:b/>
          <w:sz w:val="28"/>
        </w:rPr>
        <w:t>质保</w:t>
      </w:r>
      <w:r w:rsidRPr="00EA29D6">
        <w:rPr>
          <w:rFonts w:ascii="Times New Roman" w:eastAsia="宋体" w:hAnsi="Times New Roman"/>
          <w:b/>
          <w:sz w:val="28"/>
        </w:rPr>
        <w:t>要求</w:t>
      </w:r>
      <w:r>
        <w:rPr>
          <w:rFonts w:ascii="Times New Roman" w:eastAsia="宋体" w:hAnsi="Times New Roman" w:hint="eastAsia"/>
          <w:b/>
          <w:sz w:val="28"/>
        </w:rPr>
        <w:t>：对于采购项目中所包含设备，供应商所提供的免费质保期不得少于</w:t>
      </w:r>
      <w:r w:rsidR="003D03FA">
        <w:rPr>
          <w:rFonts w:ascii="Times New Roman" w:eastAsia="宋体" w:hAnsi="Times New Roman"/>
          <w:b/>
          <w:sz w:val="28"/>
        </w:rPr>
        <w:t>2</w:t>
      </w:r>
      <w:r>
        <w:rPr>
          <w:rFonts w:ascii="Times New Roman" w:eastAsia="宋体" w:hAnsi="Times New Roman" w:hint="eastAsia"/>
          <w:b/>
          <w:sz w:val="28"/>
        </w:rPr>
        <w:t>年。</w:t>
      </w:r>
    </w:p>
    <w:p w:rsidR="00A03588" w:rsidRPr="004B2FA4" w:rsidRDefault="004B2FA4">
      <w:pPr>
        <w:rPr>
          <w:rFonts w:ascii="Times New Roman" w:eastAsia="宋体" w:hAnsi="Times New Roman"/>
          <w:b/>
          <w:sz w:val="28"/>
          <w:szCs w:val="24"/>
        </w:rPr>
      </w:pPr>
      <w:r>
        <w:rPr>
          <w:rFonts w:ascii="Times New Roman" w:eastAsia="宋体" w:hAnsi="Times New Roman" w:hint="eastAsia"/>
          <w:b/>
          <w:sz w:val="28"/>
          <w:szCs w:val="24"/>
        </w:rPr>
        <w:t>三</w:t>
      </w:r>
      <w:r w:rsidR="00A03588" w:rsidRPr="004B2FA4">
        <w:rPr>
          <w:rFonts w:ascii="Times New Roman" w:eastAsia="宋体" w:hAnsi="Times New Roman"/>
          <w:b/>
          <w:sz w:val="28"/>
          <w:szCs w:val="24"/>
        </w:rPr>
        <w:t>、技术要求</w:t>
      </w:r>
    </w:p>
    <w:p w:rsidR="00DE71CC" w:rsidRPr="003D03FA" w:rsidRDefault="00A03588" w:rsidP="00EA29D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3D03FA">
        <w:rPr>
          <w:rFonts w:ascii="Times New Roman" w:eastAsia="宋体" w:hAnsi="Times New Roman" w:hint="eastAsia"/>
          <w:b/>
          <w:sz w:val="24"/>
          <w:szCs w:val="24"/>
        </w:rPr>
        <w:t xml:space="preserve">1. </w:t>
      </w:r>
      <w:r w:rsidR="0000565B" w:rsidRPr="003D03FA">
        <w:rPr>
          <w:rFonts w:ascii="Times New Roman" w:eastAsia="宋体" w:hAnsi="Times New Roman" w:hint="eastAsia"/>
          <w:b/>
          <w:sz w:val="24"/>
          <w:szCs w:val="24"/>
        </w:rPr>
        <w:t>硫氮分析仪</w:t>
      </w:r>
    </w:p>
    <w:p w:rsidR="00A03588" w:rsidRPr="004B2FA4" w:rsidRDefault="0000565B" w:rsidP="00DE71CC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  <w:szCs w:val="24"/>
        </w:rPr>
      </w:pPr>
      <w:r w:rsidRPr="004B2FA4">
        <w:rPr>
          <w:rFonts w:ascii="Times New Roman" w:eastAsia="宋体" w:hAnsi="Times New Roman" w:hint="eastAsia"/>
          <w:sz w:val="24"/>
          <w:szCs w:val="24"/>
        </w:rPr>
        <w:t>硫元素</w:t>
      </w:r>
      <w:r w:rsidRPr="004B2FA4">
        <w:rPr>
          <w:rFonts w:ascii="Times New Roman" w:eastAsia="宋体" w:hAnsi="Times New Roman"/>
          <w:sz w:val="24"/>
          <w:szCs w:val="24"/>
        </w:rPr>
        <w:t>满足</w:t>
      </w:r>
      <w:r w:rsidRPr="004B2FA4">
        <w:rPr>
          <w:rFonts w:ascii="Times New Roman" w:eastAsia="宋体" w:hAnsi="Times New Roman" w:hint="eastAsia"/>
          <w:sz w:val="24"/>
          <w:szCs w:val="24"/>
        </w:rPr>
        <w:t>最新的</w:t>
      </w:r>
      <w:r w:rsidRPr="004B2FA4">
        <w:rPr>
          <w:rFonts w:ascii="Times New Roman" w:eastAsia="宋体" w:hAnsi="Times New Roman" w:hint="eastAsia"/>
          <w:sz w:val="24"/>
          <w:szCs w:val="24"/>
        </w:rPr>
        <w:t>SH/T 0689</w:t>
      </w:r>
      <w:r w:rsidRPr="004B2FA4">
        <w:rPr>
          <w:rFonts w:ascii="Times New Roman" w:eastAsia="宋体" w:hAnsi="Times New Roman" w:hint="eastAsia"/>
          <w:sz w:val="24"/>
          <w:szCs w:val="24"/>
        </w:rPr>
        <w:t>《</w:t>
      </w:r>
      <w:r w:rsidRPr="004B2FA4">
        <w:rPr>
          <w:rFonts w:ascii="Times New Roman" w:eastAsia="宋体" w:hAnsi="Times New Roman"/>
          <w:sz w:val="24"/>
          <w:szCs w:val="24"/>
        </w:rPr>
        <w:t>轻质烃及发动机燃料和其他油品的总硫含量测定法</w:t>
      </w:r>
      <w:r w:rsidRPr="004B2FA4">
        <w:rPr>
          <w:rFonts w:ascii="Times New Roman" w:eastAsia="宋体" w:hAnsi="Times New Roman" w:hint="eastAsia"/>
          <w:sz w:val="24"/>
          <w:szCs w:val="24"/>
        </w:rPr>
        <w:t>（</w:t>
      </w:r>
      <w:r w:rsidRPr="004B2FA4">
        <w:rPr>
          <w:rFonts w:ascii="Times New Roman" w:eastAsia="宋体" w:hAnsi="Times New Roman"/>
          <w:sz w:val="24"/>
          <w:szCs w:val="24"/>
        </w:rPr>
        <w:t>紫外荧光法</w:t>
      </w:r>
      <w:r w:rsidRPr="004B2FA4">
        <w:rPr>
          <w:rFonts w:ascii="Times New Roman" w:eastAsia="宋体" w:hAnsi="Times New Roman" w:hint="eastAsia"/>
          <w:sz w:val="24"/>
          <w:szCs w:val="24"/>
        </w:rPr>
        <w:t>）</w:t>
      </w:r>
      <w:r w:rsidRPr="004B2FA4">
        <w:rPr>
          <w:rFonts w:ascii="Times New Roman" w:eastAsia="宋体" w:hAnsi="Times New Roman"/>
          <w:sz w:val="24"/>
          <w:szCs w:val="24"/>
        </w:rPr>
        <w:t>》</w:t>
      </w:r>
      <w:r w:rsidRPr="004B2FA4">
        <w:rPr>
          <w:rFonts w:ascii="Times New Roman" w:eastAsia="宋体" w:hAnsi="Times New Roman" w:hint="eastAsia"/>
          <w:sz w:val="24"/>
          <w:szCs w:val="24"/>
        </w:rPr>
        <w:t>；</w:t>
      </w:r>
      <w:r w:rsidRPr="004B2FA4">
        <w:rPr>
          <w:rFonts w:ascii="Times New Roman" w:eastAsia="宋体" w:hAnsi="Times New Roman"/>
          <w:sz w:val="24"/>
          <w:szCs w:val="24"/>
        </w:rPr>
        <w:t>氮元素满足最新的</w:t>
      </w:r>
      <w:r w:rsidRPr="004B2FA4">
        <w:rPr>
          <w:rFonts w:ascii="Times New Roman" w:eastAsia="宋体" w:hAnsi="Times New Roman" w:hint="eastAsia"/>
          <w:sz w:val="24"/>
          <w:szCs w:val="24"/>
        </w:rPr>
        <w:t>SH/T</w:t>
      </w:r>
      <w:r w:rsidR="008044FD">
        <w:rPr>
          <w:rFonts w:ascii="Times New Roman" w:eastAsia="宋体" w:hAnsi="Times New Roman"/>
          <w:sz w:val="24"/>
          <w:szCs w:val="24"/>
        </w:rPr>
        <w:t xml:space="preserve"> </w:t>
      </w:r>
      <w:r w:rsidRPr="004B2FA4">
        <w:rPr>
          <w:rFonts w:ascii="Times New Roman" w:eastAsia="宋体" w:hAnsi="Times New Roman" w:hint="eastAsia"/>
          <w:sz w:val="24"/>
          <w:szCs w:val="24"/>
        </w:rPr>
        <w:t>0657</w:t>
      </w:r>
      <w:r w:rsidRPr="004B2FA4">
        <w:rPr>
          <w:rFonts w:ascii="Times New Roman" w:eastAsia="宋体" w:hAnsi="Times New Roman" w:hint="eastAsia"/>
          <w:sz w:val="24"/>
          <w:szCs w:val="24"/>
        </w:rPr>
        <w:t>《</w:t>
      </w:r>
      <w:r w:rsidRPr="004B2FA4">
        <w:rPr>
          <w:rFonts w:ascii="Times New Roman" w:eastAsia="宋体" w:hAnsi="Times New Roman"/>
          <w:sz w:val="24"/>
          <w:szCs w:val="24"/>
        </w:rPr>
        <w:t>液态石油烃中痕量氮的测定</w:t>
      </w:r>
      <w:r w:rsidRPr="004B2FA4">
        <w:rPr>
          <w:rFonts w:ascii="Times New Roman" w:eastAsia="宋体" w:hAnsi="Times New Roman" w:hint="eastAsia"/>
          <w:sz w:val="24"/>
          <w:szCs w:val="24"/>
        </w:rPr>
        <w:t>（</w:t>
      </w:r>
      <w:r w:rsidRPr="004B2FA4">
        <w:rPr>
          <w:rFonts w:ascii="Times New Roman" w:eastAsia="宋体" w:hAnsi="Times New Roman"/>
          <w:sz w:val="24"/>
          <w:szCs w:val="24"/>
        </w:rPr>
        <w:t>氧化燃烧和化学发光法</w:t>
      </w:r>
      <w:r w:rsidRPr="004B2FA4">
        <w:rPr>
          <w:rFonts w:ascii="Times New Roman" w:eastAsia="宋体" w:hAnsi="Times New Roman" w:hint="eastAsia"/>
          <w:sz w:val="24"/>
          <w:szCs w:val="24"/>
        </w:rPr>
        <w:t>）</w:t>
      </w:r>
      <w:r w:rsidRPr="004B2FA4">
        <w:rPr>
          <w:rFonts w:ascii="Times New Roman" w:eastAsia="宋体" w:hAnsi="Times New Roman"/>
          <w:sz w:val="24"/>
          <w:szCs w:val="24"/>
        </w:rPr>
        <w:t>》</w:t>
      </w:r>
      <w:r w:rsidRPr="004B2FA4">
        <w:rPr>
          <w:rFonts w:ascii="Times New Roman" w:eastAsia="宋体" w:hAnsi="Times New Roman" w:hint="eastAsia"/>
          <w:sz w:val="24"/>
          <w:szCs w:val="24"/>
        </w:rPr>
        <w:t>。</w:t>
      </w:r>
    </w:p>
    <w:p w:rsidR="00A03588" w:rsidRPr="008044FD" w:rsidRDefault="00A03588" w:rsidP="00EA29D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8044FD">
        <w:rPr>
          <w:rFonts w:ascii="Times New Roman" w:eastAsia="宋体" w:hAnsi="Times New Roman" w:hint="eastAsia"/>
          <w:b/>
          <w:sz w:val="24"/>
          <w:szCs w:val="24"/>
        </w:rPr>
        <w:t>主要</w:t>
      </w:r>
      <w:r w:rsidRPr="008044FD">
        <w:rPr>
          <w:rFonts w:ascii="Times New Roman" w:eastAsia="宋体" w:hAnsi="Times New Roman"/>
          <w:b/>
          <w:sz w:val="24"/>
          <w:szCs w:val="24"/>
        </w:rPr>
        <w:t>技术指标和参数：</w:t>
      </w:r>
    </w:p>
    <w:p w:rsidR="0000565B" w:rsidRPr="004B2FA4" w:rsidRDefault="00A03588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B2FA4">
        <w:rPr>
          <w:rFonts w:ascii="Times New Roman" w:eastAsia="宋体" w:hAnsi="Times New Roman"/>
          <w:sz w:val="24"/>
          <w:szCs w:val="24"/>
        </w:rPr>
        <w:t>a</w:t>
      </w:r>
      <w:r w:rsidRPr="004B2FA4">
        <w:rPr>
          <w:rFonts w:ascii="Times New Roman" w:eastAsia="宋体" w:hAnsi="Times New Roman" w:hint="eastAsia"/>
          <w:sz w:val="24"/>
          <w:szCs w:val="24"/>
        </w:rPr>
        <w:t>、</w:t>
      </w:r>
      <w:r w:rsidR="0000565B" w:rsidRPr="004B2FA4">
        <w:rPr>
          <w:rFonts w:ascii="Times New Roman" w:eastAsia="宋体" w:hAnsi="Times New Roman" w:hint="eastAsia"/>
          <w:sz w:val="24"/>
          <w:szCs w:val="24"/>
        </w:rPr>
        <w:t>测量</w:t>
      </w:r>
      <w:r w:rsidR="0000565B" w:rsidRPr="004B2FA4">
        <w:rPr>
          <w:rFonts w:ascii="Times New Roman" w:eastAsia="宋体" w:hAnsi="Times New Roman"/>
          <w:sz w:val="24"/>
          <w:szCs w:val="24"/>
        </w:rPr>
        <w:t>范围：</w:t>
      </w:r>
      <w:r w:rsidR="0000565B" w:rsidRPr="004B2FA4">
        <w:rPr>
          <w:rFonts w:ascii="Times New Roman" w:eastAsia="宋体" w:hAnsi="Times New Roman" w:hint="eastAsia"/>
          <w:sz w:val="24"/>
          <w:szCs w:val="24"/>
        </w:rPr>
        <w:t>0.2</w:t>
      </w:r>
      <w:r w:rsidR="0000565B" w:rsidRPr="004B2FA4">
        <w:rPr>
          <w:rFonts w:ascii="Times New Roman" w:eastAsia="宋体" w:hAnsi="Times New Roman"/>
          <w:sz w:val="24"/>
          <w:szCs w:val="24"/>
        </w:rPr>
        <w:t>~10000mg/L</w:t>
      </w:r>
    </w:p>
    <w:p w:rsidR="0000565B" w:rsidRPr="004B2FA4" w:rsidRDefault="0000565B" w:rsidP="0000565B">
      <w:pPr>
        <w:spacing w:line="320" w:lineRule="exact"/>
        <w:ind w:right="102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/>
          <w:sz w:val="24"/>
          <w:szCs w:val="24"/>
        </w:rPr>
        <w:t>b</w:t>
      </w:r>
      <w:r w:rsidRPr="004B2FA4">
        <w:rPr>
          <w:rFonts w:ascii="Times New Roman" w:eastAsia="宋体" w:hAnsi="Times New Roman" w:hint="eastAsia"/>
          <w:sz w:val="24"/>
          <w:szCs w:val="24"/>
        </w:rPr>
        <w:t>、</w:t>
      </w:r>
      <w:r w:rsidRPr="004B2FA4">
        <w:rPr>
          <w:rFonts w:ascii="Times New Roman" w:eastAsia="宋体" w:hAnsi="Times New Roman"/>
          <w:sz w:val="24"/>
          <w:szCs w:val="24"/>
        </w:rPr>
        <w:t>精度</w:t>
      </w:r>
      <w:r w:rsidRPr="004B2FA4">
        <w:rPr>
          <w:rFonts w:ascii="Times New Roman" w:eastAsia="宋体" w:hAnsi="Times New Roman" w:hint="eastAsia"/>
          <w:sz w:val="24"/>
          <w:szCs w:val="24"/>
        </w:rPr>
        <w:t>要求</w:t>
      </w:r>
      <w:r w:rsidRPr="004B2FA4">
        <w:rPr>
          <w:rFonts w:ascii="Times New Roman" w:eastAsia="宋体" w:hAnsi="Times New Roman"/>
          <w:sz w:val="24"/>
          <w:szCs w:val="24"/>
        </w:rPr>
        <w:t>：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0.2mg/L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≤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X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≤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1.0mg/L 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0.1mg/L</w:t>
      </w:r>
    </w:p>
    <w:p w:rsidR="0000565B" w:rsidRPr="004B2FA4" w:rsidRDefault="0000565B" w:rsidP="0000565B">
      <w:pPr>
        <w:spacing w:line="320" w:lineRule="exact"/>
        <w:ind w:right="102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    </w:t>
      </w:r>
      <w:r w:rsidRPr="004B2FA4">
        <w:rPr>
          <w:rFonts w:ascii="Times New Roman" w:eastAsia="宋体" w:hAnsi="Times New Roman"/>
          <w:bCs/>
          <w:sz w:val="24"/>
          <w:szCs w:val="24"/>
        </w:rPr>
        <w:t xml:space="preserve">        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1.0mg/L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≤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X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≤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10mg/L </w:t>
      </w:r>
      <w:r w:rsidR="00443394" w:rsidRPr="004B2FA4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小于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10%</w:t>
      </w:r>
    </w:p>
    <w:p w:rsidR="0000565B" w:rsidRPr="004B2FA4" w:rsidRDefault="0000565B" w:rsidP="0000565B">
      <w:pPr>
        <w:spacing w:line="320" w:lineRule="exact"/>
        <w:ind w:right="102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    </w:t>
      </w:r>
      <w:r w:rsidRPr="004B2FA4">
        <w:rPr>
          <w:rFonts w:ascii="Times New Roman" w:eastAsia="宋体" w:hAnsi="Times New Roman"/>
          <w:bCs/>
          <w:sz w:val="24"/>
          <w:szCs w:val="24"/>
        </w:rPr>
        <w:t xml:space="preserve">       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 X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＞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10mg/L         </w:t>
      </w:r>
      <w:r w:rsidRPr="004B2FA4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="00443394" w:rsidRPr="004B2FA4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4B2FA4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小于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5%</w:t>
      </w:r>
    </w:p>
    <w:p w:rsidR="00443394" w:rsidRPr="004B2FA4" w:rsidRDefault="00443394" w:rsidP="00443394">
      <w:pPr>
        <w:spacing w:line="320" w:lineRule="exact"/>
        <w:ind w:right="100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/>
          <w:bCs/>
          <w:sz w:val="24"/>
          <w:szCs w:val="24"/>
        </w:rPr>
        <w:t>c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电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  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源：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AC220V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22V</w:t>
      </w:r>
    </w:p>
    <w:p w:rsidR="00443394" w:rsidRPr="004B2FA4" w:rsidRDefault="00443394" w:rsidP="00443394">
      <w:pPr>
        <w:spacing w:line="320" w:lineRule="exact"/>
        <w:ind w:right="100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        </w:t>
      </w:r>
      <w:r w:rsidRPr="004B2FA4">
        <w:rPr>
          <w:rFonts w:ascii="Times New Roman" w:eastAsia="宋体" w:hAnsi="Times New Roman"/>
          <w:bCs/>
          <w:sz w:val="24"/>
          <w:szCs w:val="24"/>
        </w:rPr>
        <w:t xml:space="preserve">  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50Hz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0.5Hz</w:t>
      </w:r>
    </w:p>
    <w:p w:rsidR="00443394" w:rsidRPr="004B2FA4" w:rsidRDefault="00443394" w:rsidP="00443394">
      <w:pPr>
        <w:spacing w:line="320" w:lineRule="exact"/>
        <w:ind w:right="100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/>
          <w:bCs/>
          <w:sz w:val="24"/>
          <w:szCs w:val="24"/>
        </w:rPr>
        <w:t>d</w:t>
      </w:r>
      <w:r w:rsidRPr="004B2FA4">
        <w:rPr>
          <w:rFonts w:ascii="Times New Roman" w:eastAsia="宋体" w:hAnsi="Times New Roman"/>
          <w:bCs/>
          <w:sz w:val="24"/>
          <w:szCs w:val="24"/>
        </w:rPr>
        <w:t>、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功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  </w:t>
      </w:r>
      <w:bookmarkStart w:id="0" w:name="_GoBack"/>
      <w:bookmarkEnd w:id="0"/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 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率：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1500W</w:t>
      </w:r>
    </w:p>
    <w:p w:rsidR="00443394" w:rsidRPr="004B2FA4" w:rsidRDefault="00443394" w:rsidP="00443394">
      <w:pPr>
        <w:spacing w:line="320" w:lineRule="exact"/>
        <w:ind w:right="102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 w:hint="eastAsia"/>
          <w:bCs/>
          <w:sz w:val="24"/>
          <w:szCs w:val="24"/>
        </w:rPr>
        <w:t>e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控温范围：室温～</w:t>
      </w:r>
      <w:smartTag w:uri="urn:schemas-microsoft-com:office:smarttags" w:element="chmetcnv">
        <w:smartTagPr>
          <w:attr w:name="UnitName" w:val="℃"/>
          <w:attr w:name="SourceValue" w:val="1100"/>
          <w:attr w:name="HasSpace" w:val="False"/>
          <w:attr w:name="Negative" w:val="False"/>
          <w:attr w:name="NumberType" w:val="1"/>
          <w:attr w:name="TCSC" w:val="0"/>
        </w:smartTagPr>
        <w:r w:rsidRPr="004B2FA4">
          <w:rPr>
            <w:rFonts w:ascii="Times New Roman" w:eastAsia="宋体" w:hAnsi="Times New Roman" w:hint="eastAsia"/>
            <w:bCs/>
            <w:sz w:val="24"/>
            <w:szCs w:val="24"/>
          </w:rPr>
          <w:t>1100</w:t>
        </w:r>
        <w:r w:rsidRPr="004B2FA4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</w:p>
    <w:p w:rsidR="00443394" w:rsidRPr="004B2FA4" w:rsidRDefault="00443394" w:rsidP="00443394">
      <w:pPr>
        <w:spacing w:line="320" w:lineRule="exact"/>
        <w:ind w:right="102"/>
        <w:rPr>
          <w:rFonts w:ascii="Times New Roman" w:eastAsia="宋体" w:hAnsi="Times New Roman" w:hint="eastAsia"/>
          <w:bCs/>
          <w:sz w:val="24"/>
          <w:szCs w:val="24"/>
        </w:rPr>
      </w:pPr>
      <w:r w:rsidRPr="004B2FA4">
        <w:rPr>
          <w:rFonts w:ascii="Times New Roman" w:eastAsia="宋体" w:hAnsi="Times New Roman"/>
          <w:bCs/>
          <w:sz w:val="24"/>
          <w:szCs w:val="24"/>
        </w:rPr>
        <w:t>f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控温精度：±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℃"/>
        </w:smartTagPr>
        <w:r w:rsidRPr="004B2FA4">
          <w:rPr>
            <w:rFonts w:ascii="Times New Roman" w:eastAsia="宋体" w:hAnsi="Times New Roman" w:hint="eastAsia"/>
            <w:bCs/>
            <w:sz w:val="24"/>
            <w:szCs w:val="24"/>
          </w:rPr>
          <w:t>0.5</w:t>
        </w:r>
        <w:r w:rsidRPr="004B2FA4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4B2FA4">
        <w:rPr>
          <w:rFonts w:ascii="Times New Roman" w:eastAsia="宋体" w:hAnsi="Times New Roman" w:hint="eastAsia"/>
          <w:bCs/>
          <w:sz w:val="24"/>
          <w:szCs w:val="24"/>
        </w:rPr>
        <w:t>%</w:t>
      </w:r>
    </w:p>
    <w:p w:rsidR="00DE71CC" w:rsidRPr="003D03FA" w:rsidRDefault="00A03588" w:rsidP="00EA29D6">
      <w:pPr>
        <w:spacing w:line="360" w:lineRule="auto"/>
        <w:rPr>
          <w:rFonts w:ascii="Times New Roman" w:eastAsia="宋体" w:hAnsi="Times New Roman"/>
          <w:b/>
          <w:color w:val="000000"/>
          <w:sz w:val="24"/>
          <w:szCs w:val="24"/>
        </w:rPr>
      </w:pPr>
      <w:r w:rsidRPr="003D03FA">
        <w:rPr>
          <w:rFonts w:ascii="Times New Roman" w:eastAsia="宋体" w:hAnsi="Times New Roman"/>
          <w:b/>
          <w:sz w:val="24"/>
          <w:szCs w:val="24"/>
        </w:rPr>
        <w:t xml:space="preserve">2. </w:t>
      </w:r>
      <w:r w:rsidR="00443394" w:rsidRPr="003D03FA">
        <w:rPr>
          <w:rFonts w:ascii="Times New Roman" w:eastAsia="宋体" w:hAnsi="Times New Roman" w:hint="eastAsia"/>
          <w:b/>
          <w:sz w:val="24"/>
          <w:szCs w:val="24"/>
        </w:rPr>
        <w:t>碳氢</w:t>
      </w:r>
      <w:r w:rsidR="00443394" w:rsidRPr="003D03FA">
        <w:rPr>
          <w:rFonts w:ascii="Times New Roman" w:eastAsia="宋体" w:hAnsi="Times New Roman"/>
          <w:b/>
          <w:sz w:val="24"/>
          <w:szCs w:val="24"/>
        </w:rPr>
        <w:t>分析仪</w:t>
      </w:r>
    </w:p>
    <w:p w:rsidR="001F640E" w:rsidRPr="004B2FA4" w:rsidRDefault="00A03588" w:rsidP="00A1711C">
      <w:pPr>
        <w:spacing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4B2FA4">
        <w:rPr>
          <w:rFonts w:ascii="Times New Roman" w:eastAsia="宋体" w:hAnsi="Times New Roman" w:hint="eastAsia"/>
          <w:color w:val="000000"/>
          <w:sz w:val="24"/>
          <w:szCs w:val="24"/>
        </w:rPr>
        <w:t>满足</w:t>
      </w:r>
      <w:r w:rsidR="00411F71" w:rsidRPr="004B2FA4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4B2FA4">
        <w:rPr>
          <w:rFonts w:ascii="Times New Roman" w:eastAsia="宋体" w:hAnsi="Times New Roman"/>
          <w:sz w:val="24"/>
          <w:szCs w:val="24"/>
        </w:rPr>
        <w:t>的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中华人民共和国标准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 xml:space="preserve">GB/T </w:t>
      </w:r>
      <w:r w:rsidR="00A1711C" w:rsidRPr="004B2FA4">
        <w:rPr>
          <w:rFonts w:ascii="Times New Roman" w:eastAsia="宋体" w:hAnsi="Times New Roman"/>
          <w:bCs/>
          <w:sz w:val="24"/>
          <w:szCs w:val="24"/>
        </w:rPr>
        <w:t xml:space="preserve">476 </w:t>
      </w:r>
      <w:r w:rsidR="00A1711C" w:rsidRPr="004B2FA4">
        <w:rPr>
          <w:rFonts w:ascii="Times New Roman" w:eastAsia="宋体" w:hAnsi="Times New Roman" w:hint="eastAsia"/>
          <w:color w:val="000000"/>
          <w:sz w:val="24"/>
          <w:szCs w:val="24"/>
        </w:rPr>
        <w:t>《</w:t>
      </w:r>
      <w:r w:rsidR="00A1711C" w:rsidRPr="004B2FA4">
        <w:rPr>
          <w:rFonts w:ascii="Times New Roman" w:eastAsia="宋体" w:hAnsi="Times New Roman"/>
          <w:color w:val="000000"/>
          <w:sz w:val="24"/>
          <w:szCs w:val="24"/>
        </w:rPr>
        <w:t>煤中碳和氢的测定方法</w:t>
      </w:r>
      <w:r w:rsidR="00A1711C" w:rsidRPr="004B2FA4">
        <w:rPr>
          <w:rFonts w:ascii="Times New Roman" w:eastAsia="宋体" w:hAnsi="Times New Roman"/>
          <w:color w:val="000000"/>
          <w:sz w:val="24"/>
          <w:szCs w:val="24"/>
        </w:rPr>
        <w:t>》</w:t>
      </w:r>
      <w:r w:rsidR="00A1711C" w:rsidRPr="004B2FA4">
        <w:rPr>
          <w:rFonts w:ascii="Times New Roman" w:eastAsia="宋体" w:hAnsi="Times New Roman" w:hint="eastAsia"/>
          <w:color w:val="000000"/>
          <w:sz w:val="24"/>
          <w:szCs w:val="24"/>
        </w:rPr>
        <w:t>。</w:t>
      </w:r>
    </w:p>
    <w:p w:rsidR="00A1711C" w:rsidRPr="003D03FA" w:rsidRDefault="00A1711C" w:rsidP="00A1711C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3D03FA">
        <w:rPr>
          <w:rFonts w:ascii="Times New Roman" w:eastAsia="宋体" w:hAnsi="Times New Roman" w:hint="eastAsia"/>
          <w:b/>
          <w:sz w:val="24"/>
          <w:szCs w:val="24"/>
        </w:rPr>
        <w:t>主要</w:t>
      </w:r>
      <w:r w:rsidRPr="003D03FA">
        <w:rPr>
          <w:rFonts w:ascii="Times New Roman" w:eastAsia="宋体" w:hAnsi="Times New Roman"/>
          <w:b/>
          <w:sz w:val="24"/>
          <w:szCs w:val="24"/>
        </w:rPr>
        <w:t>技术指标和参数：</w:t>
      </w:r>
    </w:p>
    <w:p w:rsidR="00A1711C" w:rsidRPr="004B2FA4" w:rsidRDefault="001F640E" w:rsidP="00A1711C">
      <w:pPr>
        <w:spacing w:line="400" w:lineRule="exact"/>
        <w:rPr>
          <w:rFonts w:ascii="Times New Roman" w:eastAsia="宋体" w:hAnsi="Times New Roman" w:hint="eastAsia"/>
          <w:sz w:val="24"/>
          <w:szCs w:val="24"/>
        </w:rPr>
      </w:pPr>
      <w:r w:rsidRPr="004B2FA4">
        <w:rPr>
          <w:rFonts w:ascii="Times New Roman" w:eastAsia="宋体" w:hAnsi="Times New Roman"/>
          <w:bCs/>
          <w:sz w:val="24"/>
          <w:szCs w:val="24"/>
        </w:rPr>
        <w:t>a</w:t>
      </w:r>
      <w:r w:rsidRPr="004B2FA4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测量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范围：碳：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1%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～</w:t>
      </w:r>
      <w:r w:rsidR="004B2FA4">
        <w:rPr>
          <w:rFonts w:ascii="Times New Roman" w:eastAsia="宋体" w:hAnsi="Times New Roman"/>
          <w:sz w:val="24"/>
          <w:szCs w:val="24"/>
        </w:rPr>
        <w:t>99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%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；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氢：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0.5%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～</w:t>
      </w:r>
      <w:r w:rsidR="004B2FA4">
        <w:rPr>
          <w:rFonts w:ascii="Times New Roman" w:eastAsia="宋体" w:hAnsi="Times New Roman"/>
          <w:sz w:val="24"/>
          <w:szCs w:val="24"/>
        </w:rPr>
        <w:t>99</w:t>
      </w:r>
      <w:r w:rsidR="00A1711C" w:rsidRPr="004B2FA4">
        <w:rPr>
          <w:rFonts w:ascii="Times New Roman" w:eastAsia="宋体" w:hAnsi="Times New Roman" w:hint="eastAsia"/>
          <w:sz w:val="24"/>
          <w:szCs w:val="24"/>
        </w:rPr>
        <w:t>%</w:t>
      </w:r>
    </w:p>
    <w:p w:rsidR="00A1711C" w:rsidRPr="004B2FA4" w:rsidRDefault="00A1711C" w:rsidP="00A1711C">
      <w:pPr>
        <w:spacing w:line="400" w:lineRule="exact"/>
        <w:rPr>
          <w:rFonts w:ascii="Times New Roman" w:eastAsia="宋体" w:hAnsi="Times New Roman" w:hint="eastAsia"/>
          <w:sz w:val="24"/>
          <w:szCs w:val="24"/>
        </w:rPr>
      </w:pPr>
      <w:r w:rsidRPr="004B2FA4">
        <w:rPr>
          <w:rFonts w:ascii="Times New Roman" w:eastAsia="宋体" w:hAnsi="Times New Roman" w:hint="eastAsia"/>
          <w:sz w:val="24"/>
          <w:szCs w:val="24"/>
        </w:rPr>
        <w:t>b</w:t>
      </w:r>
      <w:r w:rsidRPr="004B2FA4">
        <w:rPr>
          <w:rFonts w:ascii="Times New Roman" w:eastAsia="宋体" w:hAnsi="Times New Roman"/>
          <w:sz w:val="24"/>
          <w:szCs w:val="24"/>
        </w:rPr>
        <w:t>、</w:t>
      </w:r>
      <w:r w:rsidRPr="004B2FA4">
        <w:rPr>
          <w:rFonts w:ascii="Times New Roman" w:eastAsia="宋体" w:hAnsi="Times New Roman" w:hint="eastAsia"/>
          <w:sz w:val="24"/>
          <w:szCs w:val="24"/>
        </w:rPr>
        <w:t>测量</w:t>
      </w:r>
      <w:r w:rsidRPr="004B2FA4">
        <w:rPr>
          <w:rFonts w:ascii="Times New Roman" w:eastAsia="宋体" w:hAnsi="Times New Roman" w:hint="eastAsia"/>
          <w:sz w:val="24"/>
          <w:szCs w:val="24"/>
        </w:rPr>
        <w:t>重复性：碳：≤</w:t>
      </w:r>
      <w:r w:rsidRPr="004B2FA4">
        <w:rPr>
          <w:rFonts w:ascii="Times New Roman" w:eastAsia="宋体" w:hAnsi="Times New Roman" w:hint="eastAsia"/>
          <w:sz w:val="24"/>
          <w:szCs w:val="24"/>
        </w:rPr>
        <w:t>0.50%</w:t>
      </w:r>
      <w:r w:rsidRPr="004B2FA4">
        <w:rPr>
          <w:rFonts w:ascii="Times New Roman" w:eastAsia="宋体" w:hAnsi="Times New Roman" w:hint="eastAsia"/>
          <w:sz w:val="24"/>
          <w:szCs w:val="24"/>
        </w:rPr>
        <w:t>；</w:t>
      </w:r>
      <w:r w:rsidRPr="004B2FA4">
        <w:rPr>
          <w:rFonts w:ascii="Times New Roman" w:eastAsia="宋体" w:hAnsi="Times New Roman" w:hint="eastAsia"/>
          <w:sz w:val="24"/>
          <w:szCs w:val="24"/>
        </w:rPr>
        <w:t>氢：≤</w:t>
      </w:r>
      <w:r w:rsidRPr="004B2FA4">
        <w:rPr>
          <w:rFonts w:ascii="Times New Roman" w:eastAsia="宋体" w:hAnsi="Times New Roman" w:hint="eastAsia"/>
          <w:sz w:val="24"/>
          <w:szCs w:val="24"/>
        </w:rPr>
        <w:t>0.15%</w:t>
      </w:r>
    </w:p>
    <w:p w:rsidR="003D1D50" w:rsidRPr="00A1711C" w:rsidRDefault="00A1711C" w:rsidP="00A1711C">
      <w:pPr>
        <w:spacing w:line="400" w:lineRule="exact"/>
        <w:rPr>
          <w:rFonts w:ascii="方正书宋简体" w:eastAsia="方正书宋简体" w:hAnsi="宋体" w:hint="eastAsia"/>
        </w:rPr>
      </w:pPr>
      <w:r w:rsidRPr="004B2FA4">
        <w:rPr>
          <w:rFonts w:ascii="Times New Roman" w:eastAsia="宋体" w:hAnsi="Times New Roman" w:hint="eastAsia"/>
          <w:sz w:val="24"/>
          <w:szCs w:val="24"/>
        </w:rPr>
        <w:t>c</w:t>
      </w:r>
      <w:r w:rsidRPr="004B2FA4">
        <w:rPr>
          <w:rFonts w:ascii="Times New Roman" w:eastAsia="宋体" w:hAnsi="Times New Roman"/>
          <w:sz w:val="24"/>
          <w:szCs w:val="24"/>
        </w:rPr>
        <w:t>、</w:t>
      </w:r>
      <w:r w:rsidRPr="004B2FA4">
        <w:rPr>
          <w:rFonts w:ascii="Times New Roman" w:eastAsia="宋体" w:hAnsi="Times New Roman" w:hint="eastAsia"/>
          <w:sz w:val="24"/>
          <w:szCs w:val="24"/>
        </w:rPr>
        <w:t>供电电源：</w:t>
      </w:r>
      <w:r w:rsidRPr="004B2FA4">
        <w:rPr>
          <w:rFonts w:ascii="Times New Roman" w:eastAsia="宋体" w:hAnsi="Times New Roman" w:hint="eastAsia"/>
          <w:sz w:val="24"/>
          <w:szCs w:val="24"/>
        </w:rPr>
        <w:t>220V</w:t>
      </w:r>
      <w:r w:rsidRPr="004B2FA4">
        <w:rPr>
          <w:rFonts w:ascii="Times New Roman" w:eastAsia="宋体" w:hAnsi="Times New Roman" w:hint="eastAsia"/>
          <w:sz w:val="24"/>
          <w:szCs w:val="24"/>
        </w:rPr>
        <w:t>±</w:t>
      </w:r>
      <w:r w:rsidRPr="004B2FA4">
        <w:rPr>
          <w:rFonts w:ascii="Times New Roman" w:eastAsia="宋体" w:hAnsi="Times New Roman" w:hint="eastAsia"/>
          <w:sz w:val="24"/>
          <w:szCs w:val="24"/>
        </w:rPr>
        <w:t>22V</w:t>
      </w:r>
      <w:r w:rsidRPr="004B2FA4">
        <w:rPr>
          <w:rFonts w:ascii="Times New Roman" w:eastAsia="宋体" w:hAnsi="Times New Roman" w:hint="eastAsia"/>
          <w:sz w:val="24"/>
          <w:szCs w:val="24"/>
        </w:rPr>
        <w:t>，</w:t>
      </w:r>
      <w:r w:rsidRPr="004B2FA4">
        <w:rPr>
          <w:rFonts w:ascii="Times New Roman" w:eastAsia="宋体" w:hAnsi="Times New Roman" w:hint="eastAsia"/>
          <w:sz w:val="24"/>
          <w:szCs w:val="24"/>
        </w:rPr>
        <w:t>50H</w:t>
      </w:r>
      <w:r>
        <w:rPr>
          <w:rFonts w:ascii="方正书宋简体" w:eastAsia="方正书宋简体" w:hAnsi="宋体" w:hint="eastAsia"/>
        </w:rPr>
        <w:t>z</w:t>
      </w:r>
    </w:p>
    <w:sectPr w:rsidR="003D1D50" w:rsidRPr="00A1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DD" w:rsidRDefault="009468DD" w:rsidP="003155B6">
      <w:r>
        <w:separator/>
      </w:r>
    </w:p>
  </w:endnote>
  <w:endnote w:type="continuationSeparator" w:id="0">
    <w:p w:rsidR="009468DD" w:rsidRDefault="009468DD" w:rsidP="0031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DD" w:rsidRDefault="009468DD" w:rsidP="003155B6">
      <w:r>
        <w:separator/>
      </w:r>
    </w:p>
  </w:footnote>
  <w:footnote w:type="continuationSeparator" w:id="0">
    <w:p w:rsidR="009468DD" w:rsidRDefault="009468DD" w:rsidP="0031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74872"/>
    <w:multiLevelType w:val="multilevel"/>
    <w:tmpl w:val="1F374872"/>
    <w:lvl w:ilvl="0">
      <w:start w:val="1"/>
      <w:numFmt w:val="bullet"/>
      <w:lvlText w:val="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1">
    <w:nsid w:val="4DAF093B"/>
    <w:multiLevelType w:val="multilevel"/>
    <w:tmpl w:val="4DAF093B"/>
    <w:lvl w:ilvl="0">
      <w:start w:val="1"/>
      <w:numFmt w:val="bullet"/>
      <w:lvlText w:val=""/>
      <w:lvlJc w:val="left"/>
      <w:pPr>
        <w:tabs>
          <w:tab w:val="num" w:pos="1008"/>
        </w:tabs>
        <w:ind w:left="10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20"/>
    <w:rsid w:val="0000565B"/>
    <w:rsid w:val="001F640E"/>
    <w:rsid w:val="003155B6"/>
    <w:rsid w:val="003D03FA"/>
    <w:rsid w:val="003D1D50"/>
    <w:rsid w:val="00411F71"/>
    <w:rsid w:val="004362D1"/>
    <w:rsid w:val="00443394"/>
    <w:rsid w:val="004B2FA4"/>
    <w:rsid w:val="004E5637"/>
    <w:rsid w:val="00551E36"/>
    <w:rsid w:val="00566C60"/>
    <w:rsid w:val="005E615C"/>
    <w:rsid w:val="007519C6"/>
    <w:rsid w:val="008044FD"/>
    <w:rsid w:val="008965B7"/>
    <w:rsid w:val="009468DD"/>
    <w:rsid w:val="00A03588"/>
    <w:rsid w:val="00A1711C"/>
    <w:rsid w:val="00A43AF7"/>
    <w:rsid w:val="00AA2EA0"/>
    <w:rsid w:val="00B92C6B"/>
    <w:rsid w:val="00C47221"/>
    <w:rsid w:val="00DE71CC"/>
    <w:rsid w:val="00DF5AF4"/>
    <w:rsid w:val="00E12720"/>
    <w:rsid w:val="00E925EC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59A5A-F241-4A3D-B7EB-CDF849D7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Lijiang Wei</dc:creator>
  <cp:keywords/>
  <dc:description/>
  <cp:lastModifiedBy>Lijiang Wei</cp:lastModifiedBy>
  <cp:revision>4</cp:revision>
  <dcterms:created xsi:type="dcterms:W3CDTF">2016-08-16T08:54:00Z</dcterms:created>
  <dcterms:modified xsi:type="dcterms:W3CDTF">2016-08-16T09:45:00Z</dcterms:modified>
</cp:coreProperties>
</file>