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pacing w:line="240" w:lineRule="auto"/>
        <w:jc w:val="center"/>
        <w:rPr>
          <w:rFonts w:ascii="仿宋_GB2312" w:hAnsi="仿宋_GB2312" w:eastAsia="仿宋_GB2312"/>
          <w:b/>
          <w:kern w:val="2"/>
          <w:sz w:val="40"/>
          <w:szCs w:val="40"/>
        </w:rPr>
      </w:pPr>
      <w:r>
        <w:rPr>
          <w:rFonts w:hint="eastAsia" w:ascii="仿宋_GB2312" w:hAnsi="仿宋_GB2312" w:eastAsia="仿宋_GB2312"/>
          <w:b/>
          <w:kern w:val="2"/>
          <w:sz w:val="40"/>
          <w:szCs w:val="40"/>
        </w:rPr>
        <w:t>P</w:t>
      </w:r>
      <w:r>
        <w:rPr>
          <w:rFonts w:ascii="仿宋_GB2312" w:hAnsi="仿宋_GB2312" w:eastAsia="仿宋_GB2312"/>
          <w:b/>
          <w:kern w:val="2"/>
          <w:sz w:val="40"/>
          <w:szCs w:val="40"/>
        </w:rPr>
        <w:t>LC</w:t>
      </w:r>
      <w:r>
        <w:rPr>
          <w:rFonts w:hint="eastAsia" w:ascii="仿宋_GB2312" w:hAnsi="仿宋_GB2312" w:eastAsia="仿宋_GB2312"/>
          <w:b/>
          <w:kern w:val="2"/>
          <w:sz w:val="40"/>
          <w:szCs w:val="40"/>
        </w:rPr>
        <w:t>实验装置技术要求</w:t>
      </w:r>
    </w:p>
    <w:p>
      <w:pPr>
        <w:pStyle w:val="5"/>
        <w:numPr>
          <w:ilvl w:val="0"/>
          <w:numId w:val="0"/>
        </w:numPr>
        <w:spacing w:line="240" w:lineRule="auto"/>
        <w:ind w:left="420" w:leftChars="0" w:hanging="420" w:firstLineChars="0"/>
        <w:jc w:val="left"/>
        <w:rPr>
          <w:rFonts w:hint="default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0"/>
          <w:sz w:val="24"/>
          <w:szCs w:val="24"/>
          <w:lang w:val="en-US" w:eastAsia="zh-CN" w:bidi="ar-SA"/>
        </w:rPr>
        <w:t>PLC实验装置设备数量：25套；</w:t>
      </w:r>
      <w:bookmarkStart w:id="0" w:name="_GoBack"/>
      <w:bookmarkEnd w:id="0"/>
    </w:p>
    <w:p>
      <w:pPr>
        <w:pStyle w:val="5"/>
        <w:numPr>
          <w:ilvl w:val="0"/>
          <w:numId w:val="0"/>
        </w:numPr>
        <w:spacing w:line="240" w:lineRule="auto"/>
        <w:ind w:left="420" w:leftChars="0" w:hanging="420" w:firstLineChars="0"/>
        <w:jc w:val="left"/>
        <w:rPr>
          <w:sz w:val="24"/>
          <w:szCs w:val="24"/>
        </w:rPr>
      </w:pP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-SA"/>
        </w:rPr>
        <w:t>1.</w:t>
      </w: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LC</w:t>
      </w:r>
      <w:r>
        <w:rPr>
          <w:rFonts w:hint="eastAsia"/>
          <w:sz w:val="24"/>
          <w:szCs w:val="24"/>
        </w:rPr>
        <w:t>配置</w:t>
      </w:r>
    </w:p>
    <w:p>
      <w:pPr>
        <w:pStyle w:val="5"/>
        <w:spacing w:line="240" w:lineRule="auto"/>
        <w:ind w:left="420"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t>CPU</w:t>
      </w:r>
      <w:r>
        <w:rPr>
          <w:rFonts w:hint="eastAsia"/>
          <w:sz w:val="24"/>
          <w:szCs w:val="24"/>
        </w:rPr>
        <w:t>为S</w:t>
      </w:r>
      <w:r>
        <w:rPr>
          <w:sz w:val="24"/>
          <w:szCs w:val="24"/>
        </w:rPr>
        <w:t>R20</w:t>
      </w:r>
      <w:r>
        <w:rPr>
          <w:rFonts w:hint="eastAsia"/>
          <w:sz w:val="24"/>
          <w:szCs w:val="24"/>
        </w:rPr>
        <w:t>，系统配置2</w:t>
      </w:r>
      <w:r>
        <w:rPr>
          <w:sz w:val="24"/>
          <w:szCs w:val="24"/>
        </w:rPr>
        <w:t>4VDC</w:t>
      </w:r>
      <w:r>
        <w:rPr>
          <w:rFonts w:hint="eastAsia"/>
          <w:sz w:val="24"/>
          <w:szCs w:val="24"/>
        </w:rPr>
        <w:t>输入，共</w:t>
      </w:r>
      <w:r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通道；继电器输出，共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通道；4</w:t>
      </w:r>
      <w:r>
        <w:rPr>
          <w:rFonts w:hint="eastAsia" w:ascii="宋体" w:hAnsi="宋体"/>
          <w:sz w:val="24"/>
          <w:szCs w:val="24"/>
        </w:rPr>
        <w:t>～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mA输入，共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通道；4</w:t>
      </w:r>
      <w:r>
        <w:rPr>
          <w:rFonts w:hint="eastAsia" w:ascii="宋体" w:hAnsi="宋体"/>
          <w:sz w:val="24"/>
          <w:szCs w:val="24"/>
        </w:rPr>
        <w:t>～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mA输出；共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通道；</w:t>
      </w:r>
    </w:p>
    <w:p>
      <w:pPr>
        <w:pStyle w:val="5"/>
        <w:spacing w:line="240" w:lineRule="auto"/>
        <w:ind w:firstLine="0" w:firstLineChars="0"/>
        <w:jc w:val="left"/>
        <w:rPr>
          <w:sz w:val="24"/>
          <w:szCs w:val="24"/>
        </w:rPr>
      </w:pPr>
      <w:r>
        <w:rPr>
          <w:sz w:val="36"/>
          <w:szCs w:val="22"/>
        </w:rPr>
        <w:drawing>
          <wp:inline distT="0" distB="0" distL="0" distR="0">
            <wp:extent cx="5274310" cy="16211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line="240" w:lineRule="auto"/>
        <w:ind w:left="420" w:leftChars="0" w:hanging="420" w:firstLineChars="0"/>
        <w:jc w:val="left"/>
        <w:rPr>
          <w:sz w:val="24"/>
          <w:szCs w:val="24"/>
        </w:rPr>
      </w:pP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-SA"/>
        </w:rPr>
        <w:t>2.</w:t>
      </w:r>
      <w:r>
        <w:rPr>
          <w:rFonts w:hint="eastAsia"/>
          <w:sz w:val="24"/>
          <w:szCs w:val="24"/>
        </w:rPr>
        <w:t>实验面板配置</w:t>
      </w:r>
    </w:p>
    <w:p>
      <w:pPr>
        <w:pStyle w:val="5"/>
        <w:numPr>
          <w:ilvl w:val="0"/>
          <w:numId w:val="1"/>
        </w:numPr>
        <w:spacing w:line="240" w:lineRule="auto"/>
        <w:ind w:left="0" w:firstLine="153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基本开关量输入输出；</w:t>
      </w:r>
    </w:p>
    <w:p>
      <w:pPr>
        <w:pStyle w:val="5"/>
        <w:spacing w:line="240" w:lineRule="auto"/>
        <w:ind w:left="72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配置2个按钮输入，2个开关输入，2个继电器触点带指示灯输出；电位器通过4</w:t>
      </w:r>
      <w:r>
        <w:rPr>
          <w:rFonts w:hint="eastAsia" w:ascii="宋体" w:hAnsi="宋体"/>
          <w:sz w:val="24"/>
          <w:szCs w:val="24"/>
        </w:rPr>
        <w:t>～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mA单元转换输出给P</w:t>
      </w:r>
      <w:r>
        <w:rPr>
          <w:sz w:val="24"/>
          <w:szCs w:val="24"/>
        </w:rPr>
        <w:t>LC</w:t>
      </w:r>
      <w:r>
        <w:rPr>
          <w:rFonts w:hint="eastAsia"/>
          <w:sz w:val="24"/>
          <w:szCs w:val="24"/>
        </w:rPr>
        <w:t>，由P</w:t>
      </w:r>
      <w:r>
        <w:rPr>
          <w:sz w:val="24"/>
          <w:szCs w:val="24"/>
        </w:rPr>
        <w:t>LC</w:t>
      </w:r>
      <w:r>
        <w:rPr>
          <w:rFonts w:hint="eastAsia"/>
          <w:sz w:val="24"/>
          <w:szCs w:val="24"/>
        </w:rPr>
        <w:t>输出4</w:t>
      </w:r>
      <w:r>
        <w:rPr>
          <w:rFonts w:hint="eastAsia" w:ascii="宋体" w:hAnsi="宋体"/>
          <w:sz w:val="24"/>
          <w:szCs w:val="24"/>
        </w:rPr>
        <w:t>～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mA给电流表输出。</w:t>
      </w:r>
    </w:p>
    <w:p>
      <w:pPr>
        <w:pStyle w:val="5"/>
        <w:numPr>
          <w:ilvl w:val="0"/>
          <w:numId w:val="1"/>
        </w:numPr>
        <w:spacing w:line="240" w:lineRule="auto"/>
        <w:ind w:left="0" w:firstLine="153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直接起停控制回路；</w:t>
      </w:r>
    </w:p>
    <w:p>
      <w:pPr>
        <w:pStyle w:val="5"/>
        <w:spacing w:line="240" w:lineRule="auto"/>
        <w:ind w:left="153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配置一个起动按钮、一个停止按钮；一个电源指示灯，一个运行指示灯（图纸的接触器上），一个故障指示灯，一个直接起动线路图，图上配接触器指示灯（同运行指示灯并联）、热继电器模拟开关。</w:t>
      </w:r>
    </w:p>
    <w:p>
      <w:pPr>
        <w:pStyle w:val="5"/>
        <w:spacing w:line="240" w:lineRule="auto"/>
        <w:ind w:left="153"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26" o:spid="_x0000_s1026" o:spt="75" type="#_x0000_t75" style="position:absolute;left:0pt;margin-left:110.8pt;margin-top:9.5pt;height:98.2pt;width:162pt;mso-wrap-distance-bottom:0pt;mso-wrap-distance-left:9pt;mso-wrap-distance-right:9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square"/>
          </v:shape>
          <o:OLEObject Type="Embed" ProgID="" ShapeID="_x0000_s1026" DrawAspect="Content" ObjectID="_1468075725" r:id="rId7">
            <o:LockedField>false</o:LockedField>
          </o:OLEObject>
        </w:pict>
      </w:r>
    </w:p>
    <w:p>
      <w:pPr>
        <w:pStyle w:val="5"/>
        <w:spacing w:line="240" w:lineRule="auto"/>
        <w:ind w:left="153" w:firstLine="0" w:firstLineChars="0"/>
        <w:jc w:val="left"/>
        <w:rPr>
          <w:sz w:val="24"/>
          <w:szCs w:val="24"/>
        </w:rPr>
      </w:pPr>
    </w:p>
    <w:p>
      <w:pPr>
        <w:pStyle w:val="5"/>
        <w:spacing w:line="240" w:lineRule="auto"/>
        <w:ind w:left="153" w:firstLine="0" w:firstLineChars="0"/>
        <w:jc w:val="left"/>
        <w:rPr>
          <w:sz w:val="24"/>
          <w:szCs w:val="24"/>
        </w:rPr>
      </w:pPr>
    </w:p>
    <w:p>
      <w:pPr>
        <w:pStyle w:val="5"/>
        <w:spacing w:line="240" w:lineRule="auto"/>
        <w:ind w:left="153" w:firstLine="0" w:firstLineChars="0"/>
        <w:jc w:val="left"/>
        <w:rPr>
          <w:sz w:val="24"/>
          <w:szCs w:val="24"/>
        </w:rPr>
      </w:pPr>
    </w:p>
    <w:p>
      <w:pPr>
        <w:pStyle w:val="5"/>
        <w:spacing w:line="240" w:lineRule="auto"/>
        <w:ind w:left="153" w:firstLine="0" w:firstLineChars="0"/>
        <w:jc w:val="left"/>
        <w:rPr>
          <w:sz w:val="24"/>
          <w:szCs w:val="24"/>
        </w:rPr>
      </w:pPr>
    </w:p>
    <w:p>
      <w:pPr>
        <w:pStyle w:val="5"/>
        <w:spacing w:line="240" w:lineRule="auto"/>
        <w:ind w:left="153" w:firstLine="0" w:firstLineChars="0"/>
        <w:jc w:val="left"/>
        <w:rPr>
          <w:sz w:val="24"/>
          <w:szCs w:val="24"/>
        </w:rPr>
      </w:pPr>
    </w:p>
    <w:p>
      <w:pPr>
        <w:pStyle w:val="5"/>
        <w:spacing w:line="240" w:lineRule="auto"/>
        <w:ind w:left="153" w:firstLine="0" w:firstLineChars="0"/>
        <w:jc w:val="left"/>
        <w:rPr>
          <w:sz w:val="24"/>
          <w:szCs w:val="24"/>
        </w:rPr>
      </w:pPr>
    </w:p>
    <w:p>
      <w:pPr>
        <w:pStyle w:val="5"/>
        <w:numPr>
          <w:ilvl w:val="0"/>
          <w:numId w:val="1"/>
        </w:numPr>
        <w:spacing w:line="240" w:lineRule="auto"/>
        <w:ind w:left="0" w:firstLine="153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Y</w:t>
      </w:r>
      <w:r>
        <w:rPr>
          <w:sz w:val="24"/>
          <w:szCs w:val="24"/>
        </w:rPr>
        <w:t>-</w:t>
      </w:r>
      <w:r>
        <w:rPr>
          <w:rFonts w:hint="eastAsia" w:ascii="等线" w:hAnsi="等线" w:eastAsia="等线"/>
          <w:sz w:val="24"/>
          <w:szCs w:val="24"/>
        </w:rPr>
        <w:t>△</w:t>
      </w:r>
      <w:r>
        <w:rPr>
          <w:rFonts w:hint="eastAsia"/>
          <w:sz w:val="24"/>
          <w:szCs w:val="24"/>
        </w:rPr>
        <w:t>起动切换控制回路；</w:t>
      </w:r>
    </w:p>
    <w:p>
      <w:pPr>
        <w:pStyle w:val="5"/>
        <w:spacing w:line="240" w:lineRule="auto"/>
        <w:ind w:left="153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配置一个起动按钮、一个停止按钮，一个电源指示灯，一个运行指示灯（图纸的接触器K</w:t>
      </w:r>
      <w:r>
        <w:rPr>
          <w:sz w:val="24"/>
          <w:szCs w:val="24"/>
        </w:rPr>
        <w:t>M1</w:t>
      </w:r>
      <w:r>
        <w:rPr>
          <w:rFonts w:hint="eastAsia"/>
          <w:sz w:val="24"/>
          <w:szCs w:val="24"/>
        </w:rPr>
        <w:t>上），一个故障指示灯，一个Y</w:t>
      </w:r>
      <w:r>
        <w:rPr>
          <w:sz w:val="24"/>
          <w:szCs w:val="24"/>
        </w:rPr>
        <w:t>-</w:t>
      </w:r>
      <w:r>
        <w:rPr>
          <w:rFonts w:hint="eastAsia" w:ascii="等线" w:hAnsi="等线" w:eastAsia="等线"/>
          <w:sz w:val="24"/>
          <w:szCs w:val="24"/>
        </w:rPr>
        <w:t>△</w:t>
      </w:r>
      <w:r>
        <w:rPr>
          <w:rFonts w:hint="eastAsia"/>
          <w:sz w:val="24"/>
          <w:szCs w:val="24"/>
        </w:rPr>
        <w:t>起动线路图，图上配接触器指示灯（一组</w:t>
      </w:r>
      <w:r>
        <w:rPr>
          <w:sz w:val="24"/>
          <w:szCs w:val="24"/>
        </w:rPr>
        <w:t>Y</w:t>
      </w:r>
      <w:r>
        <w:rPr>
          <w:rFonts w:hint="eastAsia"/>
          <w:sz w:val="24"/>
          <w:szCs w:val="24"/>
        </w:rPr>
        <w:t>指示灯，一组</w:t>
      </w:r>
      <w:r>
        <w:rPr>
          <w:rFonts w:hint="eastAsia" w:ascii="等线" w:hAnsi="等线" w:eastAsia="等线"/>
          <w:sz w:val="24"/>
          <w:szCs w:val="24"/>
        </w:rPr>
        <w:t>△</w:t>
      </w:r>
      <w:r>
        <w:rPr>
          <w:rFonts w:hint="eastAsia"/>
          <w:sz w:val="24"/>
          <w:szCs w:val="24"/>
        </w:rPr>
        <w:t>指示灯）、一个时间继电器指示灯、一个热继电器模拟开关。</w:t>
      </w:r>
    </w:p>
    <w:p>
      <w:pPr>
        <w:pStyle w:val="5"/>
        <w:spacing w:line="240" w:lineRule="auto"/>
        <w:ind w:left="153"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27" o:spid="_x0000_s1027" o:spt="75" type="#_x0000_t75" style="position:absolute;left:0pt;margin-left:74.4pt;margin-top:8.8pt;height:169.35pt;width:172.8pt;mso-wrap-distance-bottom:0pt;mso-wrap-distance-left:9pt;mso-wrap-distance-right:9pt;mso-wrap-distance-top:0pt;z-index:25166028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square"/>
          </v:shape>
          <o:OLEObject Type="Embed" ProgID="" ShapeID="_x0000_s1027" DrawAspect="Content" ObjectID="_1468075726" r:id="rId9">
            <o:LockedField>false</o:LockedField>
          </o:OLEObject>
        </w:pict>
      </w:r>
    </w:p>
    <w:p>
      <w:pPr>
        <w:pStyle w:val="5"/>
        <w:spacing w:line="240" w:lineRule="auto"/>
        <w:ind w:left="153" w:firstLine="0" w:firstLineChars="0"/>
        <w:jc w:val="left"/>
        <w:rPr>
          <w:sz w:val="24"/>
          <w:szCs w:val="24"/>
        </w:rPr>
      </w:pPr>
    </w:p>
    <w:p>
      <w:pPr>
        <w:pStyle w:val="5"/>
        <w:spacing w:line="240" w:lineRule="auto"/>
        <w:ind w:left="153" w:firstLine="0" w:firstLineChars="0"/>
        <w:jc w:val="left"/>
        <w:rPr>
          <w:sz w:val="24"/>
          <w:szCs w:val="24"/>
        </w:rPr>
      </w:pPr>
    </w:p>
    <w:p>
      <w:pPr>
        <w:pStyle w:val="5"/>
        <w:spacing w:line="240" w:lineRule="auto"/>
        <w:ind w:left="153" w:firstLine="0" w:firstLineChars="0"/>
        <w:jc w:val="left"/>
        <w:rPr>
          <w:sz w:val="24"/>
          <w:szCs w:val="24"/>
        </w:rPr>
      </w:pPr>
    </w:p>
    <w:p>
      <w:pPr>
        <w:pStyle w:val="5"/>
        <w:spacing w:line="240" w:lineRule="auto"/>
        <w:ind w:left="153" w:firstLine="0" w:firstLineChars="0"/>
        <w:jc w:val="left"/>
        <w:rPr>
          <w:sz w:val="24"/>
          <w:szCs w:val="24"/>
        </w:rPr>
      </w:pPr>
    </w:p>
    <w:p>
      <w:pPr>
        <w:pStyle w:val="5"/>
        <w:spacing w:line="240" w:lineRule="auto"/>
        <w:ind w:left="153" w:firstLine="0" w:firstLineChars="0"/>
        <w:jc w:val="left"/>
        <w:rPr>
          <w:sz w:val="24"/>
          <w:szCs w:val="24"/>
        </w:rPr>
      </w:pPr>
    </w:p>
    <w:p>
      <w:pPr>
        <w:pStyle w:val="5"/>
        <w:spacing w:line="240" w:lineRule="auto"/>
        <w:ind w:left="153" w:firstLine="0" w:firstLineChars="0"/>
        <w:jc w:val="left"/>
        <w:rPr>
          <w:sz w:val="24"/>
          <w:szCs w:val="24"/>
        </w:rPr>
      </w:pPr>
    </w:p>
    <w:p>
      <w:pPr>
        <w:pStyle w:val="5"/>
        <w:spacing w:line="240" w:lineRule="auto"/>
        <w:ind w:left="153" w:firstLine="0" w:firstLineChars="0"/>
        <w:jc w:val="left"/>
        <w:rPr>
          <w:sz w:val="24"/>
          <w:szCs w:val="24"/>
        </w:rPr>
      </w:pPr>
    </w:p>
    <w:p>
      <w:pPr>
        <w:pStyle w:val="5"/>
        <w:numPr>
          <w:ilvl w:val="0"/>
          <w:numId w:val="1"/>
        </w:numPr>
        <w:spacing w:line="240" w:lineRule="auto"/>
        <w:ind w:left="0" w:firstLine="153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压力水柜控制回路；</w:t>
      </w:r>
    </w:p>
    <w:p>
      <w:pPr>
        <w:pStyle w:val="5"/>
        <w:spacing w:line="240" w:lineRule="auto"/>
        <w:ind w:left="153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配置一个起动按钮（带运行灯））、一个停止按钮，一个自动/手动选择开关，一个压力模拟开关；一个电源指示灯，一个运行指示灯（按钮内），一个故障指示灯，一个压力控制线路图，图上配接触器指示灯（一个压力指示灯，一个接触器指示灯）、一个热继电器模拟开关，一个压力模拟电位器、一个压力显示4</w:t>
      </w:r>
      <w:r>
        <w:rPr>
          <w:rFonts w:hint="eastAsia" w:ascii="宋体" w:hAnsi="宋体"/>
          <w:sz w:val="24"/>
          <w:szCs w:val="24"/>
        </w:rPr>
        <w:t>～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mA表。</w:t>
      </w:r>
    </w:p>
    <w:p>
      <w:pPr>
        <w:pStyle w:val="5"/>
        <w:spacing w:line="240" w:lineRule="auto"/>
        <w:ind w:left="153" w:firstLine="0" w:firstLineChars="0"/>
        <w:jc w:val="left"/>
        <w:rPr>
          <w:sz w:val="24"/>
          <w:szCs w:val="24"/>
        </w:rPr>
      </w:pPr>
      <w:r>
        <w:rPr>
          <w:rFonts w:hint="eastAsia" w:ascii="宋体" w:cs="宋体"/>
          <w:sz w:val="36"/>
          <w:szCs w:val="24"/>
        </w:rPr>
        <w:drawing>
          <wp:inline distT="0" distB="0" distL="0" distR="0">
            <wp:extent cx="4321810" cy="22555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181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line="240" w:lineRule="auto"/>
        <w:ind w:left="142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正反转控制回路；</w:t>
      </w:r>
      <w:r>
        <w:rPr>
          <w:sz w:val="24"/>
          <w:szCs w:val="24"/>
        </w:rPr>
        <w:t xml:space="preserve"> </w:t>
      </w:r>
    </w:p>
    <w:p>
      <w:pPr>
        <w:pStyle w:val="5"/>
        <w:spacing w:line="240" w:lineRule="auto"/>
        <w:ind w:left="153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配置一个正转起动按钮、一个反转起动按钮、一个停止按钮、5个到位限位开关（带灯自锁按钮）、一个热继电器；一个电源指示灯，2个运行指示灯（接触器上），5个到位限位开关指示灯；一个控制线路图，图上电机接触器指示灯表示运行。</w:t>
      </w:r>
    </w:p>
    <w:p>
      <w:pPr>
        <w:pStyle w:val="5"/>
        <w:spacing w:line="240" w:lineRule="auto"/>
        <w:ind w:left="720"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28" o:spid="_x0000_s1028" o:spt="75" type="#_x0000_t75" style="position:absolute;left:0pt;margin-left:9.4pt;margin-top:4.9pt;height:187.7pt;width:414.7pt;mso-wrap-distance-bottom:0pt;mso-wrap-distance-left:9pt;mso-wrap-distance-right:9pt;mso-wrap-distance-top:0pt;z-index:25166131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square"/>
          </v:shape>
          <o:OLEObject Type="Embed" ProgID="" ShapeID="_x0000_s1028" DrawAspect="Content" ObjectID="_1468075727" r:id="rId12">
            <o:LockedField>false</o:LockedField>
          </o:OLEObject>
        </w:pict>
      </w:r>
    </w:p>
    <w:p>
      <w:pPr>
        <w:rPr>
          <w:sz w:val="36"/>
          <w:szCs w:val="2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5D90"/>
    <w:multiLevelType w:val="multilevel"/>
    <w:tmpl w:val="06E05D90"/>
    <w:lvl w:ilvl="0" w:tentative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B22FA9"/>
    <w:rsid w:val="000E3EED"/>
    <w:rsid w:val="00B22FA9"/>
    <w:rsid w:val="3AF55B9C"/>
    <w:rsid w:val="61C5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kern w:val="0"/>
      <w:sz w:val="28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eastAsiaTheme="majorEastAsia" w:cstheme="majorBidi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emf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5.emf"/><Relationship Id="rId12" Type="http://schemas.openxmlformats.org/officeDocument/2006/relationships/oleObject" Target="embeddings/oleObject3.bin"/><Relationship Id="rId11" Type="http://schemas.openxmlformats.org/officeDocument/2006/relationships/image" Target="media/image4.png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104</Words>
  <Characters>599</Characters>
  <Lines>4</Lines>
  <Paragraphs>1</Paragraphs>
  <TotalTime>1</TotalTime>
  <ScaleCrop>false</ScaleCrop>
  <LinksUpToDate>false</LinksUpToDate>
  <CharactersWithSpaces>702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2023-10-09T23:24:00Z</dcterms:created>
  <dc:creator>ccc</dc:creator>
  <cp:lastModifiedBy>仲杰</cp:lastModifiedBy>
  <dcterms:modified xsi:type="dcterms:W3CDTF">2023-10-10T13:39:04Z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EA8DF25086E8498F82DF9735C39809F8_12</vt:lpwstr>
  </property>
</Properties>
</file>