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73A" w:rsidRPr="00E857F5" w:rsidRDefault="00E857F5" w:rsidP="00E857F5">
      <w:pPr>
        <w:pStyle w:val="3"/>
        <w:jc w:val="center"/>
        <w:rPr>
          <w:sz w:val="32"/>
        </w:rPr>
      </w:pPr>
      <w:r w:rsidRPr="00E857F5">
        <w:rPr>
          <w:rFonts w:hint="eastAsia"/>
          <w:sz w:val="32"/>
        </w:rPr>
        <w:t>船舶辅机自动控制系统实验装置</w:t>
      </w:r>
    </w:p>
    <w:p w:rsidR="0056773A" w:rsidRDefault="0056773A" w:rsidP="0056773A">
      <w:pPr>
        <w:ind w:firstLine="480"/>
      </w:pPr>
      <w:r>
        <w:rPr>
          <w:rFonts w:ascii="宋体" w:hAnsi="宋体" w:cs="宋体" w:hint="eastAsia"/>
          <w:szCs w:val="21"/>
        </w:rPr>
        <w:t>分油机自动控制系统要求以Alfa Laval公司广泛应用于实船的S系列分油机的自动控制系统为范本，功能满足本招标文件中有关分油机自动控制系统的技术指标和功能要求。</w:t>
      </w:r>
    </w:p>
    <w:p w:rsidR="0056773A" w:rsidRDefault="0056773A" w:rsidP="00E857F5">
      <w:pPr>
        <w:pStyle w:val="4"/>
        <w:numPr>
          <w:ilvl w:val="0"/>
          <w:numId w:val="3"/>
        </w:numPr>
      </w:pPr>
      <w:r>
        <w:rPr>
          <w:rFonts w:hint="eastAsia"/>
        </w:rPr>
        <w:t>设计要求</w:t>
      </w:r>
    </w:p>
    <w:p w:rsidR="0056773A" w:rsidRDefault="0056773A" w:rsidP="0056773A">
      <w:pPr>
        <w:rPr>
          <w:rFonts w:ascii="宋体" w:hAnsi="宋体"/>
          <w:szCs w:val="24"/>
        </w:rPr>
      </w:pPr>
      <w:r>
        <w:rPr>
          <w:rFonts w:hint="eastAsia"/>
        </w:rPr>
        <w:tab/>
      </w:r>
      <w:r>
        <w:rPr>
          <w:rFonts w:hint="eastAsia"/>
        </w:rPr>
        <w:t>分油机自动控制系统主要由分油机实物</w:t>
      </w:r>
      <w:r>
        <w:rPr>
          <w:rFonts w:ascii="宋体" w:hAnsi="宋体" w:hint="eastAsia"/>
          <w:szCs w:val="24"/>
        </w:rPr>
        <w:t>模拟装置和以PLC作为控制单元的控制箱组成。</w:t>
      </w:r>
    </w:p>
    <w:p w:rsidR="0056773A" w:rsidRDefault="0056773A" w:rsidP="0056773A">
      <w:r>
        <w:rPr>
          <w:rFonts w:ascii="宋体" w:hAnsi="宋体" w:hint="eastAsia"/>
          <w:szCs w:val="24"/>
        </w:rPr>
        <w:tab/>
      </w:r>
      <w:r>
        <w:rPr>
          <w:rFonts w:hint="eastAsia"/>
        </w:rPr>
        <w:t>分油机实物</w:t>
      </w:r>
      <w:r>
        <w:rPr>
          <w:rFonts w:ascii="宋体" w:hAnsi="宋体" w:hint="eastAsia"/>
          <w:szCs w:val="24"/>
        </w:rPr>
        <w:t>模拟装置以典型的Alfa Laval的S系列的</w:t>
      </w:r>
      <w:r>
        <w:rPr>
          <w:rFonts w:hint="eastAsia"/>
        </w:rPr>
        <w:t>分油机作为模拟母型，该系列分油机的分离筒由一台电机通过平皮带动力传输部件和立轴驱动，电机驱动装置配有一个摩擦联轴器，以避免过载。分离筒为盘式，由水力驱动排渣。</w:t>
      </w:r>
    </w:p>
    <w:p w:rsidR="0056773A" w:rsidRDefault="0056773A" w:rsidP="0056773A">
      <w:pPr>
        <w:ind w:firstLineChars="200" w:firstLine="480"/>
      </w:pPr>
      <w:r>
        <w:rPr>
          <w:rFonts w:ascii="宋体" w:hAnsi="宋体" w:hint="eastAsia"/>
          <w:szCs w:val="24"/>
        </w:rPr>
        <w:t>模拟的</w:t>
      </w:r>
      <w:r>
        <w:rPr>
          <w:rFonts w:hint="eastAsia"/>
        </w:rPr>
        <w:t>分油机本体、</w:t>
      </w:r>
      <w:r>
        <w:rPr>
          <w:rFonts w:ascii="宋体" w:hAnsi="宋体" w:hint="eastAsia"/>
          <w:szCs w:val="24"/>
        </w:rPr>
        <w:t>外围水管、油管、电气接口及面板操作方式等与实物一致，对应各参数与实际设备的工作原理相同。本</w:t>
      </w:r>
      <w:r>
        <w:rPr>
          <w:rFonts w:hint="eastAsia"/>
        </w:rPr>
        <w:t>分油机</w:t>
      </w:r>
      <w:r>
        <w:rPr>
          <w:rFonts w:ascii="宋体" w:hAnsi="宋体" w:hint="eastAsia"/>
          <w:szCs w:val="24"/>
        </w:rPr>
        <w:t>模拟</w:t>
      </w:r>
      <w:r>
        <w:rPr>
          <w:rFonts w:hint="eastAsia"/>
        </w:rPr>
        <w:t>装置</w:t>
      </w:r>
      <w:r>
        <w:rPr>
          <w:rFonts w:ascii="宋体" w:hAnsi="宋体" w:hint="eastAsia"/>
          <w:szCs w:val="24"/>
        </w:rPr>
        <w:t>除了不能进行真实分油外，其它功能与实物基本一致。</w:t>
      </w:r>
    </w:p>
    <w:p w:rsidR="0056773A" w:rsidRDefault="0056773A" w:rsidP="0056773A">
      <w:pPr>
        <w:ind w:firstLineChars="200" w:firstLine="480"/>
        <w:rPr>
          <w:rFonts w:ascii="宋体" w:hAnsi="宋体"/>
          <w:szCs w:val="24"/>
        </w:rPr>
      </w:pPr>
      <w:r>
        <w:rPr>
          <w:rFonts w:ascii="宋体" w:hAnsi="宋体" w:hint="eastAsia"/>
          <w:szCs w:val="24"/>
        </w:rPr>
        <w:t>模拟</w:t>
      </w:r>
      <w:r>
        <w:rPr>
          <w:rFonts w:hint="eastAsia"/>
        </w:rPr>
        <w:t>分油机的</w:t>
      </w:r>
      <w:r>
        <w:rPr>
          <w:rFonts w:ascii="宋体" w:hAnsi="宋体" w:hint="eastAsia"/>
          <w:szCs w:val="24"/>
        </w:rPr>
        <w:t>控制箱与Alfa Laval的S系列分油机的控制箱外形、面板布置保持一致，符合多数船员的操作习惯。</w:t>
      </w:r>
    </w:p>
    <w:p w:rsidR="0056773A" w:rsidRDefault="004E057F" w:rsidP="0056773A">
      <w:pPr>
        <w:ind w:firstLine="4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6" o:spid="_x0000_s1027" type="#_x0000_t75" style="position:absolute;left:0;text-align:left;margin-left:232.5pt;margin-top:-.65pt;width:201.05pt;height:146.05pt;z-index:251660288">
            <v:imagedata r:id="rId7" o:title=""/>
            <w10:wrap type="square"/>
          </v:shape>
          <o:OLEObject Type="Embed" ProgID="Visio.Drawing.11" ShapeID="对象 36" DrawAspect="Content" ObjectID="_1565544773" r:id="rId8">
            <o:FieldCodes>\* MERGEFORMAT</o:FieldCodes>
          </o:OLEObject>
        </w:pict>
      </w:r>
      <w:r w:rsidR="0056773A">
        <w:rPr>
          <w:rFonts w:ascii="宋体" w:hAnsi="宋体" w:hint="eastAsia"/>
          <w:szCs w:val="24"/>
        </w:rPr>
        <w:t>模拟</w:t>
      </w:r>
      <w:r w:rsidR="0056773A">
        <w:rPr>
          <w:rFonts w:hint="eastAsia"/>
        </w:rPr>
        <w:t>分油机的控制系统主要以</w:t>
      </w:r>
      <w:r w:rsidR="0056773A">
        <w:rPr>
          <w:rFonts w:hint="eastAsia"/>
        </w:rPr>
        <w:t>PLC</w:t>
      </w:r>
      <w:r w:rsidR="0056773A">
        <w:rPr>
          <w:rFonts w:hint="eastAsia"/>
        </w:rPr>
        <w:t>和触摸</w:t>
      </w:r>
      <w:proofErr w:type="gramStart"/>
      <w:r w:rsidR="0056773A">
        <w:rPr>
          <w:rFonts w:hint="eastAsia"/>
        </w:rPr>
        <w:t>屏作为</w:t>
      </w:r>
      <w:proofErr w:type="gramEnd"/>
      <w:r w:rsidR="0056773A">
        <w:rPr>
          <w:rFonts w:hint="eastAsia"/>
        </w:rPr>
        <w:t>核心控制单元（</w:t>
      </w:r>
      <w:r w:rsidR="0056773A" w:rsidRPr="00500D8A">
        <w:rPr>
          <w:rFonts w:hint="eastAsia"/>
          <w:color w:val="FF0000"/>
        </w:rPr>
        <w:t>仿照</w:t>
      </w:r>
      <w:r w:rsidR="0056773A" w:rsidRPr="00500D8A">
        <w:rPr>
          <w:rFonts w:hint="eastAsia"/>
          <w:color w:val="FF0000"/>
        </w:rPr>
        <w:t>EPC-60</w:t>
      </w:r>
      <w:r w:rsidR="0056773A">
        <w:rPr>
          <w:rFonts w:hint="eastAsia"/>
        </w:rPr>
        <w:t>，替代以单片机为核心的</w:t>
      </w:r>
      <w:r w:rsidR="0056773A">
        <w:rPr>
          <w:rFonts w:hint="eastAsia"/>
        </w:rPr>
        <w:t>EPC-50</w:t>
      </w:r>
      <w:r w:rsidR="0056773A">
        <w:rPr>
          <w:rFonts w:hint="eastAsia"/>
        </w:rPr>
        <w:t>控制器）；</w:t>
      </w:r>
    </w:p>
    <w:p w:rsidR="0056773A" w:rsidRDefault="0056773A" w:rsidP="0056773A">
      <w:pPr>
        <w:ind w:firstLine="420"/>
      </w:pPr>
      <w:proofErr w:type="gramStart"/>
      <w:r>
        <w:rPr>
          <w:rFonts w:hint="eastAsia"/>
        </w:rPr>
        <w:t>触摸屏主操作</w:t>
      </w:r>
      <w:proofErr w:type="gramEnd"/>
      <w:r>
        <w:rPr>
          <w:rFonts w:hint="eastAsia"/>
        </w:rPr>
        <w:t>界面的图形、操作按钮、指示灯的布置和功能与实际操作面板一致。如右图所示。</w:t>
      </w:r>
    </w:p>
    <w:p w:rsidR="0056773A" w:rsidRDefault="0056773A" w:rsidP="0056773A">
      <w:pPr>
        <w:ind w:firstLine="420"/>
      </w:pPr>
    </w:p>
    <w:p w:rsidR="0056773A" w:rsidRDefault="00BC2FF1" w:rsidP="00E857F5">
      <w:pPr>
        <w:pStyle w:val="4"/>
        <w:numPr>
          <w:ilvl w:val="0"/>
          <w:numId w:val="3"/>
        </w:numPr>
      </w:pPr>
      <w:r>
        <w:rPr>
          <w:rFonts w:hint="eastAsia"/>
        </w:rPr>
        <w:t>分油机</w:t>
      </w:r>
      <w:r w:rsidR="0056773A">
        <w:rPr>
          <w:rFonts w:hint="eastAsia"/>
        </w:rPr>
        <w:t>系统组成</w:t>
      </w:r>
    </w:p>
    <w:p w:rsidR="0056773A" w:rsidRDefault="004E057F" w:rsidP="0056773A">
      <w:pPr>
        <w:ind w:firstLineChars="221" w:firstLine="530"/>
        <w:rPr>
          <w:rFonts w:ascii="宋体" w:hAnsi="宋体"/>
          <w:szCs w:val="21"/>
        </w:rPr>
      </w:pPr>
      <w:r w:rsidRPr="004E057F">
        <w:rPr>
          <w:rFonts w:ascii="宋体" w:hAnsi="宋体"/>
          <w:szCs w:val="24"/>
        </w:rPr>
        <w:lastRenderedPageBreak/>
        <w:pict>
          <v:shape id="对象 6" o:spid="_x0000_s1026" type="#_x0000_t75" style="position:absolute;left:0;text-align:left;margin-left:-.15pt;margin-top:59.8pt;width:422.35pt;height:312.1pt;z-index:251659264">
            <v:imagedata r:id="rId9" o:title="" cropbottom="2279f"/>
            <w10:wrap type="square"/>
          </v:shape>
          <o:OLEObject Type="Embed" ProgID="Visio.Drawing.11" ShapeID="对象 6" DrawAspect="Content" ObjectID="_1565544774" r:id="rId10">
            <o:FieldCodes>\* MERGEFORMAT</o:FieldCodes>
          </o:OLEObject>
        </w:pict>
      </w:r>
      <w:r w:rsidR="0056773A">
        <w:rPr>
          <w:rFonts w:ascii="宋体" w:hAnsi="宋体" w:hint="eastAsia"/>
          <w:szCs w:val="21"/>
        </w:rPr>
        <w:t>分油机自动控制系统主要由PLC控制箱、电机启动箱、工作水阀组、控制气动执行阀的电磁阀组、分油机和油路等组成。组成原理如下图所示。</w:t>
      </w:r>
    </w:p>
    <w:p w:rsidR="0056773A" w:rsidRDefault="0056773A" w:rsidP="0056773A">
      <w:pPr>
        <w:rPr>
          <w:rFonts w:ascii="宋体" w:hAnsi="宋体"/>
          <w:szCs w:val="24"/>
        </w:rPr>
      </w:pPr>
      <w:r>
        <w:rPr>
          <w:rFonts w:ascii="宋体" w:hAnsi="宋体" w:hint="eastAsia"/>
          <w:szCs w:val="24"/>
        </w:rPr>
        <w:t xml:space="preserve">                      </w:t>
      </w:r>
    </w:p>
    <w:p w:rsidR="0056773A" w:rsidRDefault="0056773A" w:rsidP="0056773A">
      <w:pPr>
        <w:ind w:firstLineChars="200" w:firstLine="480"/>
        <w:rPr>
          <w:rFonts w:ascii="宋体" w:hAnsi="宋体"/>
          <w:szCs w:val="24"/>
        </w:rPr>
      </w:pPr>
      <w:r>
        <w:rPr>
          <w:rFonts w:ascii="宋体" w:hAnsi="宋体" w:hint="eastAsia"/>
          <w:szCs w:val="24"/>
        </w:rPr>
        <w:t>控制系统分为燃油回路、工作水回路、气动回路、分油机、电机启动箱、PLC程序控制器和触摸屏等几个部分。本系统自带电加热器，并由PLC控制电加热器来进行温度调节。</w:t>
      </w:r>
    </w:p>
    <w:p w:rsidR="0056773A" w:rsidRDefault="0056773A" w:rsidP="0056773A">
      <w:pPr>
        <w:ind w:firstLineChars="200" w:firstLine="480"/>
        <w:rPr>
          <w:rFonts w:ascii="宋体" w:hAnsi="宋体"/>
          <w:szCs w:val="24"/>
        </w:rPr>
      </w:pPr>
      <w:r>
        <w:rPr>
          <w:rFonts w:ascii="宋体" w:hAnsi="宋体" w:hint="eastAsia"/>
          <w:szCs w:val="24"/>
        </w:rPr>
        <w:sym w:font="Wingdings" w:char="F0B2"/>
      </w:r>
      <w:r>
        <w:rPr>
          <w:rFonts w:ascii="宋体" w:hAnsi="宋体" w:hint="eastAsia"/>
          <w:szCs w:val="24"/>
        </w:rPr>
        <w:t xml:space="preserve"> 燃油回路</w:t>
      </w:r>
    </w:p>
    <w:p w:rsidR="0056773A" w:rsidRDefault="0056773A" w:rsidP="0056773A">
      <w:pPr>
        <w:ind w:firstLineChars="200" w:firstLine="480"/>
        <w:rPr>
          <w:rFonts w:ascii="宋体" w:hAnsi="宋体"/>
          <w:szCs w:val="24"/>
        </w:rPr>
      </w:pPr>
      <w:r>
        <w:rPr>
          <w:rFonts w:ascii="宋体" w:hAnsi="宋体" w:hint="eastAsia"/>
          <w:szCs w:val="24"/>
        </w:rPr>
        <w:t>燃油回路主要包括加热系统(Heating System)、温度传感器（TT1、TT2）、压力传感器（PT1）、待分油控制阀V1及在分油机出口配置的净油出口阀V4、排水出口阀V5等。</w:t>
      </w:r>
    </w:p>
    <w:p w:rsidR="0056773A" w:rsidRDefault="0056773A" w:rsidP="0056773A">
      <w:pPr>
        <w:ind w:firstLineChars="200" w:firstLine="480"/>
        <w:rPr>
          <w:rFonts w:ascii="宋体" w:hAnsi="宋体"/>
          <w:szCs w:val="24"/>
        </w:rPr>
      </w:pPr>
      <w:r>
        <w:rPr>
          <w:rFonts w:ascii="宋体" w:hAnsi="宋体" w:hint="eastAsia"/>
          <w:szCs w:val="24"/>
        </w:rPr>
        <w:sym w:font="Wingdings" w:char="F0B2"/>
      </w:r>
      <w:r>
        <w:rPr>
          <w:rFonts w:ascii="宋体" w:hAnsi="宋体" w:hint="eastAsia"/>
          <w:szCs w:val="24"/>
        </w:rPr>
        <w:t xml:space="preserve"> 工作水回路</w:t>
      </w:r>
    </w:p>
    <w:p w:rsidR="0056773A" w:rsidRDefault="0056773A" w:rsidP="0056773A">
      <w:pPr>
        <w:ind w:firstLineChars="200" w:firstLine="480"/>
        <w:rPr>
          <w:rFonts w:ascii="宋体" w:hAnsi="宋体"/>
          <w:szCs w:val="24"/>
        </w:rPr>
      </w:pPr>
      <w:r>
        <w:rPr>
          <w:rFonts w:ascii="宋体" w:hAnsi="宋体" w:hint="eastAsia"/>
          <w:szCs w:val="24"/>
        </w:rPr>
        <w:t>工作水回路主要包括置换水（有的称冲洗水）电磁阀SV10、开启水电磁阀SV15、</w:t>
      </w:r>
      <w:proofErr w:type="gramStart"/>
      <w:r>
        <w:rPr>
          <w:rFonts w:ascii="宋体" w:hAnsi="宋体" w:hint="eastAsia"/>
          <w:szCs w:val="24"/>
        </w:rPr>
        <w:t>补偿水或密封水</w:t>
      </w:r>
      <w:proofErr w:type="gramEnd"/>
      <w:r>
        <w:rPr>
          <w:rFonts w:ascii="宋体" w:hAnsi="宋体" w:hint="eastAsia"/>
          <w:szCs w:val="24"/>
        </w:rPr>
        <w:t>电磁阀SV16等。其中开启水电磁阀SV15和</w:t>
      </w:r>
      <w:proofErr w:type="gramStart"/>
      <w:r>
        <w:rPr>
          <w:rFonts w:ascii="宋体" w:hAnsi="宋体" w:hint="eastAsia"/>
          <w:szCs w:val="24"/>
        </w:rPr>
        <w:t>补偿水</w:t>
      </w:r>
      <w:proofErr w:type="gramEnd"/>
      <w:r>
        <w:rPr>
          <w:rFonts w:ascii="宋体" w:hAnsi="宋体" w:hint="eastAsia"/>
          <w:szCs w:val="24"/>
        </w:rPr>
        <w:t>电磁阀SV16的输出为同一根水管，2个电磁阀控制的水量不同，起到的作用也不相同。</w:t>
      </w:r>
    </w:p>
    <w:p w:rsidR="0056773A" w:rsidRDefault="0056773A" w:rsidP="0056773A">
      <w:pPr>
        <w:ind w:firstLineChars="200" w:firstLine="480"/>
        <w:rPr>
          <w:rFonts w:ascii="宋体" w:hAnsi="宋体"/>
          <w:szCs w:val="24"/>
        </w:rPr>
      </w:pPr>
      <w:r>
        <w:rPr>
          <w:rFonts w:ascii="宋体" w:hAnsi="宋体" w:hint="eastAsia"/>
          <w:szCs w:val="24"/>
        </w:rPr>
        <w:sym w:font="Wingdings" w:char="F0B2"/>
      </w:r>
      <w:r>
        <w:rPr>
          <w:rFonts w:ascii="宋体" w:hAnsi="宋体" w:hint="eastAsia"/>
          <w:szCs w:val="24"/>
        </w:rPr>
        <w:t xml:space="preserve"> 气动回路</w:t>
      </w:r>
    </w:p>
    <w:p w:rsidR="0056773A" w:rsidRDefault="0056773A" w:rsidP="0056773A">
      <w:pPr>
        <w:ind w:firstLineChars="200" w:firstLine="480"/>
        <w:rPr>
          <w:rFonts w:ascii="宋体" w:hAnsi="宋体"/>
          <w:szCs w:val="24"/>
        </w:rPr>
      </w:pPr>
      <w:r>
        <w:rPr>
          <w:rFonts w:ascii="宋体" w:hAnsi="宋体" w:hint="eastAsia"/>
          <w:szCs w:val="24"/>
        </w:rPr>
        <w:lastRenderedPageBreak/>
        <w:t>气动回路主要包括待分油阀的电磁阀SV1、净油出口电磁阀SV4和排水管电磁阀SV5等。</w:t>
      </w:r>
    </w:p>
    <w:p w:rsidR="0056773A" w:rsidRDefault="0056773A" w:rsidP="0056773A">
      <w:pPr>
        <w:ind w:firstLineChars="200" w:firstLine="480"/>
        <w:rPr>
          <w:rFonts w:ascii="宋体"/>
          <w:b/>
          <w:szCs w:val="24"/>
        </w:rPr>
      </w:pPr>
      <w:r>
        <w:rPr>
          <w:rFonts w:ascii="宋体" w:hAnsi="宋体" w:hint="eastAsia"/>
          <w:szCs w:val="24"/>
        </w:rPr>
        <w:t>分油机和待分油循环输送泵可由程序控制箱上</w:t>
      </w:r>
      <w:proofErr w:type="gramStart"/>
      <w:r>
        <w:rPr>
          <w:rFonts w:ascii="宋体" w:hAnsi="宋体" w:hint="eastAsia"/>
          <w:szCs w:val="24"/>
        </w:rPr>
        <w:t>的起停按钮</w:t>
      </w:r>
      <w:proofErr w:type="gramEnd"/>
      <w:r>
        <w:rPr>
          <w:rFonts w:ascii="宋体" w:hAnsi="宋体" w:hint="eastAsia"/>
          <w:szCs w:val="24"/>
        </w:rPr>
        <w:t>控制运转或停止。分油机全速运行后，控制器开始控制分油过程，包括控制待分油控制阀V1、净油出口阀V4和排水阀V5、各工作水电磁阀等，实现密封、分油、排渣、保护停止等控制。</w:t>
      </w:r>
    </w:p>
    <w:p w:rsidR="0056773A" w:rsidRDefault="0056773A" w:rsidP="00E857F5">
      <w:pPr>
        <w:pStyle w:val="4"/>
        <w:numPr>
          <w:ilvl w:val="0"/>
          <w:numId w:val="3"/>
        </w:numPr>
      </w:pPr>
      <w:r>
        <w:rPr>
          <w:rFonts w:hint="eastAsia"/>
        </w:rPr>
        <w:t>PLC</w:t>
      </w:r>
      <w:r>
        <w:rPr>
          <w:rFonts w:hint="eastAsia"/>
        </w:rPr>
        <w:t>控制系统组成</w:t>
      </w:r>
    </w:p>
    <w:p w:rsidR="0056773A" w:rsidRDefault="0056773A" w:rsidP="0056773A">
      <w:pPr>
        <w:widowControl w:val="0"/>
      </w:pPr>
      <w:r>
        <w:rPr>
          <w:rFonts w:hint="eastAsia"/>
        </w:rPr>
        <w:t>1</w:t>
      </w:r>
      <w:r>
        <w:rPr>
          <w:rFonts w:hint="eastAsia"/>
        </w:rPr>
        <w:t>）主要的输入信号装置</w:t>
      </w:r>
    </w:p>
    <w:p w:rsidR="0056773A" w:rsidRDefault="0056773A" w:rsidP="0056773A">
      <w:pPr>
        <w:ind w:firstLineChars="177" w:firstLine="425"/>
      </w:pPr>
      <w:r>
        <w:t>在分油机控制系统中</w:t>
      </w:r>
      <w:r>
        <w:rPr>
          <w:rFonts w:hint="eastAsia"/>
        </w:rPr>
        <w:t>，</w:t>
      </w:r>
      <w:r>
        <w:t>有许多输入和输出信号</w:t>
      </w:r>
      <w:r>
        <w:rPr>
          <w:rFonts w:hint="eastAsia"/>
        </w:rPr>
        <w:t>，这些信号能够实时、准确地监视分油机的工作状态，同时也能控制分油机的各种操作。</w:t>
      </w:r>
      <w:r w:rsidR="00BC2FF1">
        <w:rPr>
          <w:rFonts w:hint="eastAsia"/>
        </w:rPr>
        <w:t>模拟</w:t>
      </w:r>
      <w:r>
        <w:rPr>
          <w:rFonts w:hint="eastAsia"/>
        </w:rPr>
        <w:t>系统中配置的主要测量传感器和输入信号如下：</w:t>
      </w:r>
    </w:p>
    <w:p w:rsidR="0056773A" w:rsidRDefault="0056773A" w:rsidP="0056773A">
      <w:pPr>
        <w:ind w:firstLineChars="200" w:firstLine="480"/>
      </w:pPr>
      <w:r>
        <w:rPr>
          <w:rFonts w:hint="eastAsia"/>
        </w:rPr>
        <w:sym w:font="Wingdings" w:char="F0B2"/>
      </w:r>
      <w:r>
        <w:rPr>
          <w:rFonts w:hint="eastAsia"/>
        </w:rPr>
        <w:t xml:space="preserve"> </w:t>
      </w:r>
      <w:r>
        <w:rPr>
          <w:rFonts w:hint="eastAsia"/>
        </w:rPr>
        <w:t>水分传感器</w:t>
      </w:r>
    </w:p>
    <w:p w:rsidR="0056773A" w:rsidRDefault="0056773A" w:rsidP="0056773A">
      <w:pPr>
        <w:ind w:firstLineChars="200" w:firstLine="480"/>
      </w:pPr>
      <w:r>
        <w:rPr>
          <w:rFonts w:hint="eastAsia"/>
        </w:rPr>
        <w:t>水分传感器输出</w:t>
      </w:r>
      <w:r>
        <w:rPr>
          <w:rFonts w:hint="eastAsia"/>
        </w:rPr>
        <w:t>4</w:t>
      </w:r>
      <w:r>
        <w:rPr>
          <w:rFonts w:hint="eastAsia"/>
        </w:rPr>
        <w:t>～</w:t>
      </w:r>
      <w:r>
        <w:rPr>
          <w:rFonts w:hint="eastAsia"/>
        </w:rPr>
        <w:t>20mA</w:t>
      </w:r>
      <w:r>
        <w:rPr>
          <w:rFonts w:hint="eastAsia"/>
        </w:rPr>
        <w:t>标准信号。</w:t>
      </w:r>
    </w:p>
    <w:p w:rsidR="0056773A" w:rsidRDefault="0056773A" w:rsidP="0056773A">
      <w:pPr>
        <w:ind w:firstLineChars="200" w:firstLine="480"/>
      </w:pPr>
      <w:r>
        <w:rPr>
          <w:rFonts w:hint="eastAsia"/>
        </w:rPr>
        <w:t>水分传感器是分油机监控系统中很重要的部件，它安装在净油出口的管路上，实时检测油中的含水量。水分传感器为一模拟传感器，传感器的测量信号可以根据要求设定。</w:t>
      </w:r>
    </w:p>
    <w:p w:rsidR="0056773A" w:rsidRDefault="0056773A" w:rsidP="0056773A">
      <w:pPr>
        <w:ind w:firstLineChars="200" w:firstLine="480"/>
      </w:pPr>
      <w:r>
        <w:rPr>
          <w:rFonts w:hint="eastAsia"/>
        </w:rPr>
        <w:sym w:font="Wingdings" w:char="F0B2"/>
      </w:r>
      <w:r>
        <w:rPr>
          <w:rFonts w:hint="eastAsia"/>
        </w:rPr>
        <w:t xml:space="preserve"> </w:t>
      </w:r>
      <w:r>
        <w:rPr>
          <w:rFonts w:hint="eastAsia"/>
        </w:rPr>
        <w:t>待分油压力传感器</w:t>
      </w:r>
    </w:p>
    <w:p w:rsidR="0056773A" w:rsidRDefault="0056773A" w:rsidP="0056773A">
      <w:pPr>
        <w:ind w:firstLineChars="200" w:firstLine="480"/>
      </w:pPr>
      <w:r>
        <w:rPr>
          <w:rFonts w:hint="eastAsia"/>
        </w:rPr>
        <w:t>待分油压力传感器输出</w:t>
      </w:r>
      <w:r>
        <w:rPr>
          <w:rFonts w:hint="eastAsia"/>
        </w:rPr>
        <w:t>4</w:t>
      </w:r>
      <w:r>
        <w:rPr>
          <w:rFonts w:hint="eastAsia"/>
        </w:rPr>
        <w:t>～</w:t>
      </w:r>
      <w:r>
        <w:rPr>
          <w:rFonts w:hint="eastAsia"/>
        </w:rPr>
        <w:t>20mA</w:t>
      </w:r>
      <w:r>
        <w:rPr>
          <w:rFonts w:hint="eastAsia"/>
        </w:rPr>
        <w:t>标准信号。</w:t>
      </w:r>
    </w:p>
    <w:p w:rsidR="0056773A" w:rsidRDefault="0056773A" w:rsidP="0056773A">
      <w:pPr>
        <w:ind w:firstLineChars="200" w:firstLine="480"/>
      </w:pPr>
      <w:r>
        <w:rPr>
          <w:rFonts w:hint="eastAsia"/>
        </w:rPr>
        <w:t>待分油压力传感器</w:t>
      </w:r>
      <w:r>
        <w:rPr>
          <w:rFonts w:hint="eastAsia"/>
        </w:rPr>
        <w:t>PT1</w:t>
      </w:r>
      <w:r>
        <w:rPr>
          <w:rFonts w:hint="eastAsia"/>
        </w:rPr>
        <w:t>装在燃油加热器出口，待分油控制阀</w:t>
      </w:r>
      <w:r>
        <w:rPr>
          <w:rFonts w:hint="eastAsia"/>
        </w:rPr>
        <w:t>V1</w:t>
      </w:r>
      <w:r>
        <w:rPr>
          <w:rFonts w:hint="eastAsia"/>
        </w:rPr>
        <w:t>的前端，用于检测循环输送泵的出口压力是否建立，是否可以进行后续的分油操作控制，以及判断加热器是否有油，是否可以进行加热控制。控制器可根据其测量值判断是否有断流（过低压力）或管路堵塞（压力过高）。</w:t>
      </w:r>
    </w:p>
    <w:p w:rsidR="0056773A" w:rsidRDefault="0056773A" w:rsidP="0056773A">
      <w:pPr>
        <w:ind w:firstLineChars="200" w:firstLine="480"/>
      </w:pPr>
      <w:r>
        <w:rPr>
          <w:rFonts w:hint="eastAsia"/>
        </w:rPr>
        <w:sym w:font="Wingdings" w:char="F0B2"/>
      </w:r>
      <w:r>
        <w:rPr>
          <w:rFonts w:hint="eastAsia"/>
        </w:rPr>
        <w:t xml:space="preserve"> </w:t>
      </w:r>
      <w:r>
        <w:rPr>
          <w:rFonts w:hint="eastAsia"/>
        </w:rPr>
        <w:t>待分油温度传感器</w:t>
      </w:r>
    </w:p>
    <w:p w:rsidR="0056773A" w:rsidRDefault="0056773A" w:rsidP="0056773A">
      <w:pPr>
        <w:ind w:firstLineChars="200" w:firstLine="480"/>
      </w:pPr>
      <w:r>
        <w:rPr>
          <w:rFonts w:hint="eastAsia"/>
        </w:rPr>
        <w:t>待分油温度传感器</w:t>
      </w:r>
      <w:r>
        <w:rPr>
          <w:rFonts w:hint="eastAsia"/>
        </w:rPr>
        <w:t>TT1</w:t>
      </w:r>
      <w:r>
        <w:rPr>
          <w:rFonts w:hint="eastAsia"/>
        </w:rPr>
        <w:t>和</w:t>
      </w:r>
      <w:r>
        <w:rPr>
          <w:rFonts w:hint="eastAsia"/>
        </w:rPr>
        <w:t>TT2</w:t>
      </w:r>
      <w:r>
        <w:rPr>
          <w:rFonts w:hint="eastAsia"/>
        </w:rPr>
        <w:t>采用两个</w:t>
      </w:r>
      <w:r>
        <w:rPr>
          <w:rFonts w:hint="eastAsia"/>
        </w:rPr>
        <w:t>Pt100</w:t>
      </w:r>
      <w:r>
        <w:rPr>
          <w:rFonts w:hint="eastAsia"/>
        </w:rPr>
        <w:t>温度传感器，三线制。</w:t>
      </w:r>
    </w:p>
    <w:p w:rsidR="0056773A" w:rsidRDefault="0056773A" w:rsidP="0056773A">
      <w:pPr>
        <w:ind w:firstLineChars="200" w:firstLine="480"/>
      </w:pPr>
      <w:r>
        <w:rPr>
          <w:rFonts w:hint="eastAsia"/>
        </w:rPr>
        <w:t>其中的一个温度传感器信号是送给燃油温控系统，作为温度偏差</w:t>
      </w:r>
      <w:r>
        <w:rPr>
          <w:rFonts w:hint="eastAsia"/>
        </w:rPr>
        <w:t>PI</w:t>
      </w:r>
      <w:r>
        <w:rPr>
          <w:rFonts w:hint="eastAsia"/>
        </w:rPr>
        <w:t>调节器的反馈信号；另一个信号送给</w:t>
      </w:r>
      <w:r>
        <w:rPr>
          <w:rFonts w:hint="eastAsia"/>
        </w:rPr>
        <w:t>PLC</w:t>
      </w:r>
      <w:r>
        <w:rPr>
          <w:rFonts w:hint="eastAsia"/>
        </w:rPr>
        <w:t>作为逻辑控制使用，检测待分油温度是否超过上下限，当超限报警时实现报警和保护控制功能。</w:t>
      </w:r>
    </w:p>
    <w:p w:rsidR="0056773A" w:rsidRDefault="0056773A" w:rsidP="0056773A">
      <w:pPr>
        <w:ind w:firstLineChars="200" w:firstLine="480"/>
      </w:pPr>
      <w:r>
        <w:rPr>
          <w:rFonts w:hint="eastAsia"/>
        </w:rPr>
        <w:sym w:font="Wingdings" w:char="F0B2"/>
      </w:r>
      <w:r>
        <w:rPr>
          <w:rFonts w:hint="eastAsia"/>
        </w:rPr>
        <w:t xml:space="preserve"> </w:t>
      </w:r>
      <w:r>
        <w:rPr>
          <w:rFonts w:hint="eastAsia"/>
        </w:rPr>
        <w:t>净油出口压力传感器</w:t>
      </w:r>
    </w:p>
    <w:p w:rsidR="0056773A" w:rsidRDefault="0056773A" w:rsidP="0056773A">
      <w:pPr>
        <w:ind w:firstLineChars="200" w:firstLine="480"/>
      </w:pPr>
      <w:r>
        <w:rPr>
          <w:rFonts w:hint="eastAsia"/>
        </w:rPr>
        <w:t>净油出口压力传感器输出</w:t>
      </w:r>
      <w:r>
        <w:rPr>
          <w:rFonts w:hint="eastAsia"/>
        </w:rPr>
        <w:t>4</w:t>
      </w:r>
      <w:r>
        <w:rPr>
          <w:rFonts w:hint="eastAsia"/>
        </w:rPr>
        <w:t>～</w:t>
      </w:r>
      <w:r>
        <w:rPr>
          <w:rFonts w:hint="eastAsia"/>
        </w:rPr>
        <w:t>20mA</w:t>
      </w:r>
      <w:r>
        <w:rPr>
          <w:rFonts w:hint="eastAsia"/>
        </w:rPr>
        <w:t>标准信号。</w:t>
      </w:r>
    </w:p>
    <w:p w:rsidR="0056773A" w:rsidRDefault="0056773A" w:rsidP="0056773A">
      <w:pPr>
        <w:ind w:firstLineChars="200" w:firstLine="480"/>
      </w:pPr>
      <w:r>
        <w:rPr>
          <w:rFonts w:hint="eastAsia"/>
        </w:rPr>
        <w:lastRenderedPageBreak/>
        <w:t>净油出口压力传感器</w:t>
      </w:r>
      <w:r>
        <w:rPr>
          <w:rFonts w:hint="eastAsia"/>
        </w:rPr>
        <w:t>PT4</w:t>
      </w:r>
      <w:r>
        <w:rPr>
          <w:rFonts w:hint="eastAsia"/>
        </w:rPr>
        <w:t>装在分油机净油出口，检测出口背压。出现超限时，需调整相关分油机状态，甚至需要检测分油机内部；不同时间段出现的超限还需要注意油路或水路状态。</w:t>
      </w:r>
    </w:p>
    <w:p w:rsidR="0056773A" w:rsidRDefault="0056773A" w:rsidP="0056773A">
      <w:pPr>
        <w:ind w:firstLineChars="200" w:firstLine="480"/>
      </w:pPr>
      <w:r>
        <w:rPr>
          <w:rFonts w:hint="eastAsia"/>
        </w:rPr>
        <w:sym w:font="Wingdings" w:char="F0B2"/>
      </w:r>
      <w:r>
        <w:rPr>
          <w:rFonts w:hint="eastAsia"/>
        </w:rPr>
        <w:t xml:space="preserve"> </w:t>
      </w:r>
      <w:r>
        <w:rPr>
          <w:rFonts w:hint="eastAsia"/>
        </w:rPr>
        <w:t>排水压力传感器</w:t>
      </w:r>
    </w:p>
    <w:p w:rsidR="0056773A" w:rsidRDefault="0056773A" w:rsidP="0056773A">
      <w:pPr>
        <w:ind w:firstLineChars="200" w:firstLine="480"/>
      </w:pPr>
      <w:r>
        <w:rPr>
          <w:rFonts w:hint="eastAsia"/>
        </w:rPr>
        <w:t>排水压力传感器输出</w:t>
      </w:r>
      <w:r>
        <w:rPr>
          <w:rFonts w:hint="eastAsia"/>
        </w:rPr>
        <w:t>4</w:t>
      </w:r>
      <w:r>
        <w:rPr>
          <w:rFonts w:hint="eastAsia"/>
        </w:rPr>
        <w:t>～</w:t>
      </w:r>
      <w:r>
        <w:rPr>
          <w:rFonts w:hint="eastAsia"/>
        </w:rPr>
        <w:t>20mA</w:t>
      </w:r>
      <w:r>
        <w:rPr>
          <w:rFonts w:hint="eastAsia"/>
        </w:rPr>
        <w:t>标准信号。</w:t>
      </w:r>
    </w:p>
    <w:p w:rsidR="0056773A" w:rsidRDefault="0056773A" w:rsidP="0056773A">
      <w:pPr>
        <w:ind w:firstLineChars="200" w:firstLine="480"/>
      </w:pPr>
      <w:r>
        <w:rPr>
          <w:rFonts w:hint="eastAsia"/>
        </w:rPr>
        <w:t>排水压力传感器</w:t>
      </w:r>
      <w:r>
        <w:rPr>
          <w:rFonts w:hint="eastAsia"/>
        </w:rPr>
        <w:t>PT5</w:t>
      </w:r>
      <w:r>
        <w:rPr>
          <w:rFonts w:hint="eastAsia"/>
        </w:rPr>
        <w:t>装在分油机排水出口，检测出口背压。当出现超限时，可以判断分离盘是否到位，并用于控制和监视排水阀</w:t>
      </w:r>
      <w:r>
        <w:t>V5</w:t>
      </w:r>
      <w:r>
        <w:t>的动作</w:t>
      </w:r>
      <w:r>
        <w:rPr>
          <w:rFonts w:hint="eastAsia"/>
        </w:rPr>
        <w:t>。</w:t>
      </w:r>
    </w:p>
    <w:p w:rsidR="0056773A" w:rsidRDefault="0056773A" w:rsidP="0056773A">
      <w:pPr>
        <w:ind w:firstLineChars="200" w:firstLine="480"/>
      </w:pPr>
      <w:r>
        <w:rPr>
          <w:rFonts w:hint="eastAsia"/>
        </w:rPr>
        <w:sym w:font="Wingdings" w:char="F0B2"/>
      </w:r>
      <w:r>
        <w:rPr>
          <w:rFonts w:hint="eastAsia"/>
        </w:rPr>
        <w:t xml:space="preserve"> </w:t>
      </w:r>
      <w:r>
        <w:rPr>
          <w:rFonts w:hint="eastAsia"/>
        </w:rPr>
        <w:t>分油机速度传感器</w:t>
      </w:r>
    </w:p>
    <w:p w:rsidR="0056773A" w:rsidRDefault="0056773A" w:rsidP="0056773A">
      <w:pPr>
        <w:ind w:firstLineChars="200" w:firstLine="480"/>
      </w:pPr>
      <w:r>
        <w:rPr>
          <w:rFonts w:hint="eastAsia"/>
        </w:rPr>
        <w:t>分油机速度传感器</w:t>
      </w:r>
      <w:r>
        <w:rPr>
          <w:rFonts w:hint="eastAsia"/>
        </w:rPr>
        <w:t>ST</w:t>
      </w:r>
      <w:r>
        <w:rPr>
          <w:rFonts w:hint="eastAsia"/>
        </w:rPr>
        <w:t>采用磁脉冲检测原理，检测分油机转速。当转速发生下列情况时，分油机会按一定的模式自动停止，并发出相应的报警：</w:t>
      </w:r>
    </w:p>
    <w:p w:rsidR="0056773A" w:rsidRDefault="0056773A" w:rsidP="0056773A">
      <w:pPr>
        <w:pStyle w:val="1"/>
        <w:widowControl w:val="0"/>
        <w:numPr>
          <w:ilvl w:val="0"/>
          <w:numId w:val="2"/>
        </w:numPr>
        <w:ind w:firstLineChars="0"/>
      </w:pPr>
      <w:r>
        <w:rPr>
          <w:rFonts w:hint="eastAsia"/>
        </w:rPr>
        <w:t>转速超过分油机最高转速；</w:t>
      </w:r>
    </w:p>
    <w:p w:rsidR="0056773A" w:rsidRDefault="0056773A" w:rsidP="0056773A">
      <w:pPr>
        <w:pStyle w:val="1"/>
        <w:widowControl w:val="0"/>
        <w:numPr>
          <w:ilvl w:val="0"/>
          <w:numId w:val="2"/>
        </w:numPr>
        <w:ind w:firstLineChars="0"/>
      </w:pPr>
      <w:r>
        <w:rPr>
          <w:rFonts w:hint="eastAsia"/>
        </w:rPr>
        <w:t>转速低于分油机最低转速；</w:t>
      </w:r>
    </w:p>
    <w:p w:rsidR="0056773A" w:rsidRDefault="0056773A" w:rsidP="0056773A">
      <w:pPr>
        <w:pStyle w:val="1"/>
        <w:widowControl w:val="0"/>
        <w:numPr>
          <w:ilvl w:val="0"/>
          <w:numId w:val="2"/>
        </w:numPr>
        <w:ind w:firstLineChars="0"/>
      </w:pPr>
      <w:r>
        <w:rPr>
          <w:rFonts w:hint="eastAsia"/>
        </w:rPr>
        <w:t>传感器脉冲信号异常；</w:t>
      </w:r>
    </w:p>
    <w:p w:rsidR="0056773A" w:rsidRDefault="0056773A" w:rsidP="0056773A">
      <w:pPr>
        <w:pStyle w:val="1"/>
        <w:widowControl w:val="0"/>
        <w:numPr>
          <w:ilvl w:val="0"/>
          <w:numId w:val="2"/>
        </w:numPr>
        <w:ind w:firstLineChars="0"/>
      </w:pPr>
      <w:r>
        <w:rPr>
          <w:rFonts w:hint="eastAsia"/>
        </w:rPr>
        <w:t>分油机启动后，在预定时间内没有达到预定转速范围。</w:t>
      </w:r>
    </w:p>
    <w:p w:rsidR="0056773A" w:rsidRDefault="0056773A" w:rsidP="0056773A">
      <w:pPr>
        <w:ind w:firstLineChars="200" w:firstLine="480"/>
      </w:pPr>
      <w:r>
        <w:rPr>
          <w:rFonts w:hint="eastAsia"/>
        </w:rPr>
        <w:t>分油机速度传感器根据速度（</w:t>
      </w:r>
      <w:r>
        <w:rPr>
          <w:rFonts w:hint="eastAsia"/>
        </w:rPr>
        <w:t>0</w:t>
      </w:r>
      <w:r>
        <w:rPr>
          <w:rFonts w:hint="eastAsia"/>
        </w:rPr>
        <w:t>～</w:t>
      </w:r>
      <w:r>
        <w:rPr>
          <w:rFonts w:hint="eastAsia"/>
        </w:rPr>
        <w:t>12000rpm</w:t>
      </w:r>
      <w:r>
        <w:rPr>
          <w:rFonts w:hint="eastAsia"/>
        </w:rPr>
        <w:t>）输出对应的脉冲频率信号。</w:t>
      </w:r>
    </w:p>
    <w:p w:rsidR="0056773A" w:rsidRDefault="0056773A" w:rsidP="0056773A">
      <w:pPr>
        <w:ind w:firstLineChars="177" w:firstLine="425"/>
      </w:pPr>
      <w:r>
        <w:rPr>
          <w:rFonts w:hint="eastAsia"/>
        </w:rPr>
        <w:sym w:font="Wingdings" w:char="F0B2"/>
      </w:r>
      <w:r>
        <w:rPr>
          <w:rFonts w:hint="eastAsia"/>
        </w:rPr>
        <w:t xml:space="preserve"> </w:t>
      </w:r>
      <w:r>
        <w:rPr>
          <w:rFonts w:hint="eastAsia"/>
        </w:rPr>
        <w:t>分油机振动传感器</w:t>
      </w:r>
    </w:p>
    <w:p w:rsidR="0056773A" w:rsidRDefault="0056773A" w:rsidP="0056773A">
      <w:pPr>
        <w:ind w:firstLineChars="200" w:firstLine="480"/>
      </w:pPr>
      <w:r>
        <w:rPr>
          <w:rFonts w:hint="eastAsia"/>
        </w:rPr>
        <w:t>分油机振动传感器输出</w:t>
      </w:r>
      <w:r>
        <w:rPr>
          <w:rFonts w:hint="eastAsia"/>
        </w:rPr>
        <w:t>4</w:t>
      </w:r>
      <w:r>
        <w:rPr>
          <w:rFonts w:hint="eastAsia"/>
        </w:rPr>
        <w:t>～</w:t>
      </w:r>
      <w:r>
        <w:rPr>
          <w:rFonts w:hint="eastAsia"/>
        </w:rPr>
        <w:t>20mA</w:t>
      </w:r>
      <w:r>
        <w:rPr>
          <w:rFonts w:hint="eastAsia"/>
        </w:rPr>
        <w:t>标准信号。</w:t>
      </w:r>
    </w:p>
    <w:p w:rsidR="0056773A" w:rsidRDefault="0056773A" w:rsidP="0056773A">
      <w:pPr>
        <w:ind w:firstLineChars="200" w:firstLine="480"/>
        <w:rPr>
          <w:rFonts w:hint="eastAsia"/>
        </w:rPr>
      </w:pPr>
      <w:r>
        <w:rPr>
          <w:rFonts w:hint="eastAsia"/>
        </w:rPr>
        <w:t>分油机振动传感器</w:t>
      </w:r>
      <w:r>
        <w:rPr>
          <w:rFonts w:hint="eastAsia"/>
        </w:rPr>
        <w:t>VT</w:t>
      </w:r>
      <w:r>
        <w:rPr>
          <w:rFonts w:hint="eastAsia"/>
        </w:rPr>
        <w:t>安装在分离筒的立轴旁径向位置，监测分油机立轴的原始位置和运行状态，从而检测分油机异常不平衡状况。分为两个震动报警级别，一级为发出报警级别，如果震动过大，二级发生时分油机按安全停止模式自动停止。</w:t>
      </w:r>
    </w:p>
    <w:p w:rsidR="00BC2FF1" w:rsidRDefault="00BC2FF1" w:rsidP="0056773A">
      <w:pPr>
        <w:ind w:firstLineChars="200" w:firstLine="480"/>
      </w:pPr>
      <w:r>
        <w:rPr>
          <w:rFonts w:hint="eastAsia"/>
        </w:rPr>
        <w:t>上述各传感器可以通过电位器模拟实现。</w:t>
      </w:r>
    </w:p>
    <w:p w:rsidR="0056773A" w:rsidRDefault="0056773A" w:rsidP="0056773A">
      <w:pPr>
        <w:ind w:firstLineChars="200" w:firstLine="480"/>
      </w:pPr>
      <w:r>
        <w:rPr>
          <w:rFonts w:hint="eastAsia"/>
        </w:rPr>
        <w:sym w:font="Wingdings" w:char="F0B2"/>
      </w:r>
      <w:r>
        <w:rPr>
          <w:rFonts w:hint="eastAsia"/>
        </w:rPr>
        <w:t xml:space="preserve"> </w:t>
      </w:r>
      <w:r>
        <w:rPr>
          <w:rFonts w:hint="eastAsia"/>
        </w:rPr>
        <w:t>分油机盖的</w:t>
      </w:r>
      <w:proofErr w:type="gramStart"/>
      <w:r>
        <w:rPr>
          <w:rFonts w:hint="eastAsia"/>
        </w:rPr>
        <w:t>联锁</w:t>
      </w:r>
      <w:proofErr w:type="gramEnd"/>
      <w:r>
        <w:rPr>
          <w:rFonts w:hint="eastAsia"/>
        </w:rPr>
        <w:t>开关</w:t>
      </w:r>
    </w:p>
    <w:p w:rsidR="0056773A" w:rsidRDefault="0056773A" w:rsidP="0056773A">
      <w:pPr>
        <w:ind w:firstLineChars="200" w:firstLine="480"/>
      </w:pPr>
      <w:r>
        <w:rPr>
          <w:rFonts w:hint="eastAsia"/>
        </w:rPr>
        <w:t>分油机盖的</w:t>
      </w:r>
      <w:proofErr w:type="gramStart"/>
      <w:r>
        <w:rPr>
          <w:rFonts w:hint="eastAsia"/>
        </w:rPr>
        <w:t>联锁</w:t>
      </w:r>
      <w:proofErr w:type="gramEnd"/>
      <w:r>
        <w:rPr>
          <w:rFonts w:hint="eastAsia"/>
        </w:rPr>
        <w:t>开关（</w:t>
      </w:r>
      <w:r>
        <w:rPr>
          <w:rFonts w:hint="eastAsia"/>
        </w:rPr>
        <w:t>Cover interlocking switch</w:t>
      </w:r>
      <w:r>
        <w:rPr>
          <w:rFonts w:hint="eastAsia"/>
        </w:rPr>
        <w:t>）用来检测分油机盖安装是否正确，作为分油机的启动</w:t>
      </w:r>
      <w:proofErr w:type="gramStart"/>
      <w:r>
        <w:rPr>
          <w:rFonts w:hint="eastAsia"/>
        </w:rPr>
        <w:t>联锁</w:t>
      </w:r>
      <w:proofErr w:type="gramEnd"/>
      <w:r>
        <w:rPr>
          <w:rFonts w:hint="eastAsia"/>
        </w:rPr>
        <w:t>信号；为开关量信号。</w:t>
      </w:r>
    </w:p>
    <w:p w:rsidR="0056773A" w:rsidRDefault="0056773A" w:rsidP="0056773A">
      <w:r>
        <w:rPr>
          <w:rFonts w:hint="eastAsia"/>
        </w:rPr>
        <w:t>2</w:t>
      </w:r>
      <w:r>
        <w:rPr>
          <w:rFonts w:hint="eastAsia"/>
        </w:rPr>
        <w:t>）输出信号装置</w:t>
      </w:r>
    </w:p>
    <w:p w:rsidR="0056773A" w:rsidRDefault="0056773A" w:rsidP="0056773A">
      <w:pPr>
        <w:ind w:firstLineChars="200" w:firstLine="480"/>
      </w:pPr>
      <w:r>
        <w:rPr>
          <w:rFonts w:hint="eastAsia"/>
        </w:rPr>
        <w:t>PLC</w:t>
      </w:r>
      <w:r>
        <w:rPr>
          <w:rFonts w:hint="eastAsia"/>
        </w:rPr>
        <w:t>控制器的输出信号主要有：控制对分油机操作的各种电磁阀，显示分油机控制系统状态的指示灯等。</w:t>
      </w:r>
    </w:p>
    <w:p w:rsidR="0056773A" w:rsidRDefault="0056773A" w:rsidP="0056773A">
      <w:pPr>
        <w:ind w:firstLineChars="200" w:firstLine="480"/>
      </w:pPr>
      <w:r>
        <w:rPr>
          <w:rFonts w:hint="eastAsia"/>
        </w:rPr>
        <w:sym w:font="Wingdings" w:char="F0AA"/>
      </w:r>
      <w:r>
        <w:rPr>
          <w:rFonts w:hint="eastAsia"/>
        </w:rPr>
        <w:t xml:space="preserve"> </w:t>
      </w:r>
      <w:r>
        <w:rPr>
          <w:rFonts w:hint="eastAsia"/>
        </w:rPr>
        <w:t>工作水阀组</w:t>
      </w:r>
    </w:p>
    <w:p w:rsidR="0056773A" w:rsidRDefault="0056773A" w:rsidP="0056773A">
      <w:pPr>
        <w:ind w:firstLineChars="200" w:firstLine="480"/>
      </w:pPr>
      <w:r>
        <w:rPr>
          <w:rFonts w:hint="eastAsia"/>
        </w:rPr>
        <w:lastRenderedPageBreak/>
        <w:t>工作水电磁阀组采用</w:t>
      </w:r>
      <w:r>
        <w:rPr>
          <w:rFonts w:hint="eastAsia"/>
        </w:rPr>
        <w:t>24V</w:t>
      </w:r>
      <w:r>
        <w:rPr>
          <w:rFonts w:hint="eastAsia"/>
        </w:rPr>
        <w:t>交流驱动，电磁阀</w:t>
      </w:r>
      <w:r>
        <w:rPr>
          <w:rFonts w:hint="eastAsia"/>
        </w:rPr>
        <w:t>SV16</w:t>
      </w:r>
      <w:r>
        <w:rPr>
          <w:rFonts w:hint="eastAsia"/>
        </w:rPr>
        <w:t>控制</w:t>
      </w:r>
      <w:proofErr w:type="gramStart"/>
      <w:r>
        <w:rPr>
          <w:rFonts w:hint="eastAsia"/>
        </w:rPr>
        <w:t>补偿水</w:t>
      </w:r>
      <w:proofErr w:type="gramEnd"/>
      <w:r>
        <w:rPr>
          <w:rFonts w:hint="eastAsia"/>
        </w:rPr>
        <w:t>/</w:t>
      </w:r>
      <w:r>
        <w:rPr>
          <w:rFonts w:hint="eastAsia"/>
        </w:rPr>
        <w:t>密封水，在排渣口密封期间，断续通电；电磁阀</w:t>
      </w:r>
      <w:r>
        <w:rPr>
          <w:rFonts w:hint="eastAsia"/>
        </w:rPr>
        <w:t>SV15</w:t>
      </w:r>
      <w:r>
        <w:rPr>
          <w:rFonts w:hint="eastAsia"/>
        </w:rPr>
        <w:t>控制开启水，打开排渣口进行排渣，在排渣口密封期间，</w:t>
      </w:r>
      <w:r>
        <w:rPr>
          <w:rFonts w:hint="eastAsia"/>
        </w:rPr>
        <w:t>SV15</w:t>
      </w:r>
      <w:r>
        <w:rPr>
          <w:rFonts w:hint="eastAsia"/>
        </w:rPr>
        <w:t>保持断电；</w:t>
      </w:r>
      <w:r>
        <w:rPr>
          <w:rFonts w:hint="eastAsia"/>
        </w:rPr>
        <w:t>S</w:t>
      </w:r>
      <w:r>
        <w:rPr>
          <w:rFonts w:hint="eastAsia"/>
        </w:rPr>
        <w:t>型分油机的</w:t>
      </w:r>
      <w:r>
        <w:rPr>
          <w:rFonts w:hint="eastAsia"/>
        </w:rPr>
        <w:t>SV15</w:t>
      </w:r>
      <w:r>
        <w:rPr>
          <w:rFonts w:hint="eastAsia"/>
        </w:rPr>
        <w:t>、</w:t>
      </w:r>
      <w:r>
        <w:rPr>
          <w:rFonts w:hint="eastAsia"/>
        </w:rPr>
        <w:t>SV16</w:t>
      </w:r>
      <w:r>
        <w:rPr>
          <w:rFonts w:hint="eastAsia"/>
        </w:rPr>
        <w:t>同一根管，供水量不同，作用不同；电磁阀</w:t>
      </w:r>
      <w:r>
        <w:rPr>
          <w:rFonts w:hint="eastAsia"/>
        </w:rPr>
        <w:t>SV10</w:t>
      </w:r>
      <w:r>
        <w:rPr>
          <w:rFonts w:hint="eastAsia"/>
        </w:rPr>
        <w:t>控制进分油机置换水，与待分油进入分油机是同一个进口，排渣前打开，防止将净油排出。</w:t>
      </w:r>
    </w:p>
    <w:p w:rsidR="0056773A" w:rsidRDefault="0056773A" w:rsidP="0056773A">
      <w:pPr>
        <w:ind w:firstLineChars="200" w:firstLine="480"/>
      </w:pPr>
      <w:r>
        <w:rPr>
          <w:rFonts w:hint="eastAsia"/>
        </w:rPr>
        <w:sym w:font="Wingdings" w:char="F0AA"/>
      </w:r>
      <w:r>
        <w:rPr>
          <w:rFonts w:hint="eastAsia"/>
        </w:rPr>
        <w:t xml:space="preserve"> </w:t>
      </w:r>
      <w:r>
        <w:rPr>
          <w:rFonts w:hint="eastAsia"/>
        </w:rPr>
        <w:t>气动控制阀组</w:t>
      </w:r>
    </w:p>
    <w:p w:rsidR="0056773A" w:rsidRDefault="0056773A" w:rsidP="0056773A">
      <w:pPr>
        <w:ind w:firstLineChars="200" w:firstLine="480"/>
      </w:pPr>
      <w:proofErr w:type="gramStart"/>
      <w:r>
        <w:rPr>
          <w:rFonts w:hint="eastAsia"/>
        </w:rPr>
        <w:t>气动控制阀组采用</w:t>
      </w:r>
      <w:proofErr w:type="gramEnd"/>
      <w:r>
        <w:rPr>
          <w:rFonts w:hint="eastAsia"/>
        </w:rPr>
        <w:t>24V</w:t>
      </w:r>
      <w:r>
        <w:rPr>
          <w:rFonts w:hint="eastAsia"/>
        </w:rPr>
        <w:t>交流驱动，</w:t>
      </w:r>
      <w:r>
        <w:rPr>
          <w:rFonts w:hint="eastAsia"/>
        </w:rPr>
        <w:t>SV1</w:t>
      </w:r>
      <w:r>
        <w:rPr>
          <w:rFonts w:hint="eastAsia"/>
        </w:rPr>
        <w:t>为进油电磁阀，控制供油阀</w:t>
      </w:r>
      <w:r>
        <w:rPr>
          <w:rFonts w:hint="eastAsia"/>
        </w:rPr>
        <w:t>V1</w:t>
      </w:r>
      <w:r>
        <w:rPr>
          <w:rFonts w:hint="eastAsia"/>
        </w:rPr>
        <w:t>缓慢打开并供油，通电</w:t>
      </w:r>
      <w:r>
        <w:rPr>
          <w:rFonts w:hint="eastAsia"/>
        </w:rPr>
        <w:t>V1</w:t>
      </w:r>
      <w:r>
        <w:rPr>
          <w:rFonts w:hint="eastAsia"/>
        </w:rPr>
        <w:t>打开；</w:t>
      </w:r>
      <w:r>
        <w:rPr>
          <w:rFonts w:hint="eastAsia"/>
        </w:rPr>
        <w:t xml:space="preserve"> SV4</w:t>
      </w:r>
      <w:r>
        <w:rPr>
          <w:rFonts w:hint="eastAsia"/>
        </w:rPr>
        <w:t>为净油电磁阀，控制出油阀</w:t>
      </w:r>
      <w:r>
        <w:rPr>
          <w:rFonts w:hint="eastAsia"/>
        </w:rPr>
        <w:t>V4</w:t>
      </w:r>
      <w:r>
        <w:rPr>
          <w:rFonts w:hint="eastAsia"/>
        </w:rPr>
        <w:t>，通电</w:t>
      </w:r>
      <w:r>
        <w:rPr>
          <w:rFonts w:hint="eastAsia"/>
        </w:rPr>
        <w:t>V4</w:t>
      </w:r>
      <w:r>
        <w:rPr>
          <w:rFonts w:hint="eastAsia"/>
        </w:rPr>
        <w:t>关闭；</w:t>
      </w:r>
      <w:r>
        <w:rPr>
          <w:rFonts w:hint="eastAsia"/>
        </w:rPr>
        <w:t>SV5</w:t>
      </w:r>
      <w:r>
        <w:rPr>
          <w:rFonts w:hint="eastAsia"/>
        </w:rPr>
        <w:t>为排水电磁阀，控制排水阀</w:t>
      </w:r>
      <w:r>
        <w:rPr>
          <w:rFonts w:hint="eastAsia"/>
        </w:rPr>
        <w:t>V5</w:t>
      </w:r>
      <w:r>
        <w:rPr>
          <w:rFonts w:hint="eastAsia"/>
        </w:rPr>
        <w:t>，通电</w:t>
      </w:r>
      <w:r>
        <w:rPr>
          <w:rFonts w:hint="eastAsia"/>
        </w:rPr>
        <w:t>V5</w:t>
      </w:r>
      <w:r>
        <w:rPr>
          <w:rFonts w:hint="eastAsia"/>
        </w:rPr>
        <w:t>打开。</w:t>
      </w:r>
    </w:p>
    <w:p w:rsidR="0056773A" w:rsidRDefault="0056773A" w:rsidP="0056773A">
      <w:pPr>
        <w:ind w:firstLineChars="200" w:firstLine="480"/>
      </w:pPr>
      <w:r>
        <w:rPr>
          <w:rFonts w:hint="eastAsia"/>
        </w:rPr>
        <w:sym w:font="Wingdings" w:char="F0AA"/>
      </w:r>
      <w:r>
        <w:rPr>
          <w:rFonts w:hint="eastAsia"/>
        </w:rPr>
        <w:t xml:space="preserve"> </w:t>
      </w:r>
      <w:r>
        <w:rPr>
          <w:rFonts w:hint="eastAsia"/>
        </w:rPr>
        <w:t>温度控制输出</w:t>
      </w:r>
    </w:p>
    <w:p w:rsidR="0056773A" w:rsidRDefault="0056773A" w:rsidP="0056773A">
      <w:pPr>
        <w:ind w:firstLineChars="200" w:firstLine="480"/>
      </w:pPr>
      <w:r>
        <w:rPr>
          <w:rFonts w:hint="eastAsia"/>
        </w:rPr>
        <w:t>本系统采用电加热器对待分油进行加热，由</w:t>
      </w:r>
      <w:r>
        <w:rPr>
          <w:rFonts w:hint="eastAsia"/>
        </w:rPr>
        <w:t>PLC</w:t>
      </w:r>
      <w:r>
        <w:rPr>
          <w:rFonts w:hint="eastAsia"/>
        </w:rPr>
        <w:t>输出温度控制信号给电加热器，实现温度自动调节；</w:t>
      </w:r>
      <w:r>
        <w:rPr>
          <w:rFonts w:hint="eastAsia"/>
        </w:rPr>
        <w:t xml:space="preserve"> </w:t>
      </w:r>
    </w:p>
    <w:p w:rsidR="0056773A" w:rsidRDefault="0056773A" w:rsidP="0056773A">
      <w:pPr>
        <w:ind w:firstLineChars="200" w:firstLine="480"/>
      </w:pPr>
      <w:proofErr w:type="gramStart"/>
      <w:r>
        <w:rPr>
          <w:rFonts w:hint="eastAsia"/>
        </w:rPr>
        <w:t>当待分</w:t>
      </w:r>
      <w:proofErr w:type="gramEnd"/>
      <w:r>
        <w:rPr>
          <w:rFonts w:hint="eastAsia"/>
        </w:rPr>
        <w:t>油温度在正常范围内，且没有故障信号时，</w:t>
      </w:r>
      <w:r>
        <w:rPr>
          <w:rFonts w:hint="eastAsia"/>
        </w:rPr>
        <w:t>PLC</w:t>
      </w:r>
      <w:r>
        <w:rPr>
          <w:rFonts w:hint="eastAsia"/>
        </w:rPr>
        <w:t>一直输出一个信号使电磁阀</w:t>
      </w:r>
      <w:r>
        <w:rPr>
          <w:rFonts w:hint="eastAsia"/>
        </w:rPr>
        <w:t>SV1</w:t>
      </w:r>
      <w:r>
        <w:rPr>
          <w:rFonts w:hint="eastAsia"/>
        </w:rPr>
        <w:t>通电，控制空气进入阀</w:t>
      </w:r>
      <w:r>
        <w:rPr>
          <w:rFonts w:hint="eastAsia"/>
        </w:rPr>
        <w:t>V1</w:t>
      </w:r>
      <w:r>
        <w:rPr>
          <w:rFonts w:hint="eastAsia"/>
        </w:rPr>
        <w:t>的动作气缸，使三通阀接通在待</w:t>
      </w:r>
      <w:proofErr w:type="gramStart"/>
      <w:r>
        <w:rPr>
          <w:rFonts w:hint="eastAsia"/>
        </w:rPr>
        <w:t>分油进分油机</w:t>
      </w:r>
      <w:proofErr w:type="gramEnd"/>
      <w:r>
        <w:rPr>
          <w:rFonts w:hint="eastAsia"/>
        </w:rPr>
        <w:t>状态，切断在分油机外面打循环的回路；当分油机故障或停止工作，</w:t>
      </w:r>
      <w:r>
        <w:rPr>
          <w:rFonts w:hint="eastAsia"/>
        </w:rPr>
        <w:t>SV1</w:t>
      </w:r>
      <w:r>
        <w:rPr>
          <w:rFonts w:hint="eastAsia"/>
        </w:rPr>
        <w:t>断电，切断待</w:t>
      </w:r>
      <w:proofErr w:type="gramStart"/>
      <w:r>
        <w:rPr>
          <w:rFonts w:hint="eastAsia"/>
        </w:rPr>
        <w:t>分油进分油机</w:t>
      </w:r>
      <w:proofErr w:type="gramEnd"/>
      <w:r>
        <w:rPr>
          <w:rFonts w:hint="eastAsia"/>
        </w:rPr>
        <w:t>的通路，使待分油流回沉淀柜。</w:t>
      </w:r>
    </w:p>
    <w:p w:rsidR="0056773A" w:rsidRDefault="0056773A" w:rsidP="0056773A">
      <w:pPr>
        <w:ind w:firstLineChars="200" w:firstLine="480"/>
      </w:pPr>
      <w:r>
        <w:rPr>
          <w:rFonts w:hint="eastAsia"/>
        </w:rPr>
        <w:sym w:font="Wingdings" w:char="F0AA"/>
      </w:r>
      <w:r>
        <w:rPr>
          <w:rFonts w:hint="eastAsia"/>
        </w:rPr>
        <w:t xml:space="preserve"> </w:t>
      </w:r>
      <w:r>
        <w:rPr>
          <w:rFonts w:hint="eastAsia"/>
        </w:rPr>
        <w:t>报警及继电器控制输出</w:t>
      </w:r>
    </w:p>
    <w:p w:rsidR="0056773A" w:rsidRDefault="0056773A" w:rsidP="0056773A">
      <w:pPr>
        <w:ind w:firstLineChars="200" w:firstLine="480"/>
      </w:pPr>
      <w:r>
        <w:rPr>
          <w:rFonts w:hint="eastAsia"/>
        </w:rPr>
        <w:t>PLC</w:t>
      </w:r>
      <w:r>
        <w:rPr>
          <w:rFonts w:hint="eastAsia"/>
        </w:rPr>
        <w:t>提供多种用途的继电器触点输出，包括循环泵电机、分油机电机的停止控制，远程状态显示和报警用的触点输出等。</w:t>
      </w:r>
    </w:p>
    <w:p w:rsidR="0056773A" w:rsidRDefault="0056773A" w:rsidP="0056773A">
      <w:pPr>
        <w:ind w:firstLineChars="200" w:firstLine="480"/>
      </w:pPr>
      <w:r>
        <w:rPr>
          <w:rFonts w:hint="eastAsia"/>
        </w:rPr>
        <w:t>3</w:t>
      </w:r>
      <w:r>
        <w:rPr>
          <w:rFonts w:hint="eastAsia"/>
        </w:rPr>
        <w:t>）控制器的组成</w:t>
      </w:r>
    </w:p>
    <w:p w:rsidR="0056773A" w:rsidRDefault="0056773A" w:rsidP="0056773A">
      <w:pPr>
        <w:ind w:firstLineChars="200" w:firstLine="480"/>
      </w:pPr>
      <w:r>
        <w:rPr>
          <w:rFonts w:hint="eastAsia"/>
        </w:rPr>
        <w:t>供电电源：</w:t>
      </w:r>
      <w:r>
        <w:rPr>
          <w:rFonts w:hint="eastAsia"/>
        </w:rPr>
        <w:t>220V</w:t>
      </w:r>
      <w:r>
        <w:rPr>
          <w:rFonts w:hint="eastAsia"/>
        </w:rPr>
        <w:t>电源输入，</w:t>
      </w:r>
      <w:r>
        <w:rPr>
          <w:rFonts w:hint="eastAsia"/>
        </w:rPr>
        <w:t>24VAC</w:t>
      </w:r>
      <w:r>
        <w:rPr>
          <w:rFonts w:hint="eastAsia"/>
        </w:rPr>
        <w:t>，</w:t>
      </w:r>
      <w:r>
        <w:rPr>
          <w:rFonts w:hint="eastAsia"/>
        </w:rPr>
        <w:t>24VDC</w:t>
      </w:r>
      <w:r>
        <w:rPr>
          <w:rFonts w:hint="eastAsia"/>
        </w:rPr>
        <w:t>；</w:t>
      </w:r>
    </w:p>
    <w:p w:rsidR="0056773A" w:rsidRDefault="0056773A" w:rsidP="0056773A">
      <w:pPr>
        <w:ind w:firstLineChars="200" w:firstLine="480"/>
      </w:pPr>
      <w:r>
        <w:rPr>
          <w:rFonts w:hint="eastAsia"/>
        </w:rPr>
        <w:t>主控制器：西门子</w:t>
      </w:r>
      <w:r>
        <w:rPr>
          <w:rFonts w:hint="eastAsia"/>
        </w:rPr>
        <w:t>PLC</w:t>
      </w:r>
      <w:r>
        <w:rPr>
          <w:rFonts w:hint="eastAsia"/>
        </w:rPr>
        <w:t>；</w:t>
      </w:r>
    </w:p>
    <w:p w:rsidR="0056773A" w:rsidRDefault="0056773A" w:rsidP="0056773A">
      <w:pPr>
        <w:ind w:firstLineChars="200" w:firstLine="480"/>
      </w:pPr>
      <w:r>
        <w:rPr>
          <w:rFonts w:hint="eastAsia"/>
        </w:rPr>
        <w:t>操作面板：触摸屏</w:t>
      </w:r>
    </w:p>
    <w:p w:rsidR="0056773A" w:rsidRDefault="0056773A" w:rsidP="0056773A">
      <w:pPr>
        <w:ind w:firstLineChars="200" w:firstLine="480"/>
      </w:pPr>
      <w:r>
        <w:rPr>
          <w:rFonts w:hint="eastAsia"/>
        </w:rPr>
        <w:t>控制箱和电机启动箱：</w:t>
      </w:r>
      <w:r>
        <w:rPr>
          <w:rFonts w:hint="eastAsia"/>
        </w:rPr>
        <w:t>PLC</w:t>
      </w:r>
      <w:r>
        <w:rPr>
          <w:rFonts w:hint="eastAsia"/>
        </w:rPr>
        <w:t>控制箱，含各种操作按钮，各电动机起动控制箱。</w:t>
      </w:r>
    </w:p>
    <w:p w:rsidR="0056773A" w:rsidRDefault="0056773A" w:rsidP="00E857F5">
      <w:pPr>
        <w:pStyle w:val="4"/>
        <w:numPr>
          <w:ilvl w:val="0"/>
          <w:numId w:val="3"/>
        </w:numPr>
      </w:pPr>
      <w:r>
        <w:rPr>
          <w:rFonts w:hint="eastAsia"/>
        </w:rPr>
        <w:t>设备主要技术参数</w:t>
      </w:r>
    </w:p>
    <w:p w:rsidR="0056773A" w:rsidRDefault="0056773A" w:rsidP="0056773A">
      <w:r>
        <w:rPr>
          <w:rFonts w:hint="eastAsia"/>
        </w:rPr>
        <w:t>1</w:t>
      </w:r>
      <w:r>
        <w:rPr>
          <w:rFonts w:hint="eastAsia"/>
        </w:rPr>
        <w:t>）设备安装平台</w:t>
      </w:r>
    </w:p>
    <w:p w:rsidR="0056773A" w:rsidRDefault="0056773A" w:rsidP="0056773A">
      <w:pPr>
        <w:ind w:firstLineChars="200" w:firstLine="480"/>
        <w:rPr>
          <w:rFonts w:ascii="宋体" w:hAnsi="宋体"/>
          <w:szCs w:val="21"/>
        </w:rPr>
      </w:pPr>
      <w:r>
        <w:rPr>
          <w:rFonts w:ascii="宋体" w:hAnsi="宋体" w:hint="eastAsia"/>
          <w:szCs w:val="21"/>
        </w:rPr>
        <w:lastRenderedPageBreak/>
        <w:t>系统所有设备集成在一个钢质结构平台上，钢板材料</w:t>
      </w:r>
      <w:r w:rsidR="00BC2FF1">
        <w:rPr>
          <w:rFonts w:ascii="宋体" w:hAnsi="宋体" w:hint="eastAsia"/>
          <w:szCs w:val="21"/>
        </w:rPr>
        <w:t>约</w:t>
      </w:r>
      <w:r>
        <w:rPr>
          <w:rFonts w:ascii="宋体" w:hAnsi="宋体" w:hint="eastAsia"/>
          <w:szCs w:val="21"/>
        </w:rPr>
        <w:t>厚2.5mm，下部配置高200mm的4个带制动的重型万向轮，保证整个平台可在相应的评估室内方便、灵活移动。</w:t>
      </w:r>
    </w:p>
    <w:p w:rsidR="0056773A" w:rsidRDefault="0056773A" w:rsidP="0056773A">
      <w:pPr>
        <w:ind w:firstLine="480"/>
        <w:rPr>
          <w:rFonts w:ascii="宋体" w:hAnsi="宋体"/>
          <w:szCs w:val="21"/>
        </w:rPr>
      </w:pPr>
      <w:r>
        <w:rPr>
          <w:rFonts w:ascii="宋体" w:hAnsi="宋体" w:hint="eastAsia"/>
          <w:szCs w:val="21"/>
        </w:rPr>
        <w:t>分油机</w:t>
      </w:r>
      <w:r w:rsidR="00C74B71">
        <w:rPr>
          <w:rFonts w:ascii="宋体" w:hAnsi="宋体" w:hint="eastAsia"/>
          <w:szCs w:val="21"/>
        </w:rPr>
        <w:t>模拟屏</w:t>
      </w:r>
      <w:r>
        <w:rPr>
          <w:rFonts w:ascii="宋体" w:hAnsi="宋体" w:hint="eastAsia"/>
          <w:szCs w:val="21"/>
        </w:rPr>
        <w:t>和控制箱均布置在</w:t>
      </w:r>
      <w:r w:rsidR="00BC2FF1">
        <w:rPr>
          <w:rFonts w:ascii="宋体" w:hAnsi="宋体" w:hint="eastAsia"/>
          <w:szCs w:val="21"/>
        </w:rPr>
        <w:t>钢质平台上</w:t>
      </w:r>
      <w:r>
        <w:rPr>
          <w:rFonts w:ascii="宋体" w:hAnsi="宋体" w:hint="eastAsia"/>
          <w:szCs w:val="21"/>
        </w:rPr>
        <w:t>。</w:t>
      </w:r>
    </w:p>
    <w:p w:rsidR="0056773A" w:rsidRDefault="0056773A" w:rsidP="0056773A">
      <w:pPr>
        <w:rPr>
          <w:rFonts w:ascii="宋体" w:hAnsi="宋体"/>
          <w:szCs w:val="21"/>
          <w:highlight w:val="yellow"/>
        </w:rPr>
      </w:pPr>
      <w:r>
        <w:rPr>
          <w:rFonts w:ascii="宋体" w:hAnsi="宋体" w:hint="eastAsia"/>
          <w:szCs w:val="21"/>
        </w:rPr>
        <w:t>2）分油机模型</w:t>
      </w:r>
    </w:p>
    <w:p w:rsidR="0056773A" w:rsidRDefault="0056773A" w:rsidP="0056773A">
      <w:pPr>
        <w:ind w:firstLineChars="200" w:firstLine="480"/>
        <w:rPr>
          <w:rFonts w:ascii="宋体" w:hAnsi="宋体"/>
          <w:szCs w:val="21"/>
          <w:highlight w:val="yellow"/>
        </w:rPr>
      </w:pPr>
      <w:r>
        <w:rPr>
          <w:rFonts w:ascii="宋体" w:hAnsi="宋体" w:hint="eastAsia"/>
          <w:szCs w:val="21"/>
        </w:rPr>
        <w:t>分油机模型选用</w:t>
      </w:r>
      <w:r w:rsidR="00C74B71" w:rsidRPr="00C74B71">
        <w:rPr>
          <w:rFonts w:ascii="宋体" w:hAnsi="宋体"/>
          <w:szCs w:val="21"/>
        </w:rPr>
        <w:t>Alfa Laval</w:t>
      </w:r>
      <w:r>
        <w:rPr>
          <w:rFonts w:ascii="宋体" w:hAnsi="宋体" w:hint="eastAsia"/>
          <w:szCs w:val="21"/>
        </w:rPr>
        <w:t>的</w:t>
      </w:r>
      <w:r w:rsidR="00C74B71">
        <w:rPr>
          <w:rFonts w:ascii="宋体" w:hAnsi="宋体" w:hint="eastAsia"/>
          <w:szCs w:val="24"/>
        </w:rPr>
        <w:t>S系列</w:t>
      </w:r>
      <w:r>
        <w:rPr>
          <w:rFonts w:ascii="宋体" w:hAnsi="宋体" w:hint="eastAsia"/>
          <w:szCs w:val="21"/>
        </w:rPr>
        <w:t>分油机产品，</w:t>
      </w:r>
      <w:r w:rsidR="00C74B71">
        <w:rPr>
          <w:rFonts w:ascii="宋体" w:hAnsi="宋体" w:hint="eastAsia"/>
          <w:szCs w:val="21"/>
        </w:rPr>
        <w:t>模拟屏上分油机</w:t>
      </w:r>
      <w:r>
        <w:rPr>
          <w:rFonts w:ascii="宋体" w:hAnsi="宋体" w:hint="eastAsia"/>
          <w:szCs w:val="21"/>
        </w:rPr>
        <w:t>外形与功能与实物一致。可以进行分油机的各种模拟操作，实现各种信号的测量、待分油的温度调节控制、分油机的时序控制以及故障模拟功能等。</w:t>
      </w:r>
    </w:p>
    <w:p w:rsidR="0056773A" w:rsidRDefault="0056773A" w:rsidP="0056773A">
      <w:r>
        <w:rPr>
          <w:rFonts w:ascii="宋体" w:hAnsi="宋体" w:hint="eastAsia"/>
          <w:szCs w:val="21"/>
        </w:rPr>
        <w:t>3）分油机控制系统</w:t>
      </w:r>
    </w:p>
    <w:p w:rsidR="0056773A" w:rsidRDefault="0056773A" w:rsidP="0056773A">
      <w:pPr>
        <w:ind w:firstLineChars="200" w:firstLine="480"/>
        <w:rPr>
          <w:rFonts w:ascii="宋体" w:hAnsi="宋体"/>
          <w:szCs w:val="21"/>
          <w:highlight w:val="yellow"/>
        </w:rPr>
      </w:pPr>
      <w:r>
        <w:rPr>
          <w:rFonts w:ascii="宋体" w:hAnsi="宋体" w:hint="eastAsia"/>
          <w:szCs w:val="21"/>
        </w:rPr>
        <w:t>分油机控制系统</w:t>
      </w:r>
      <w:r>
        <w:rPr>
          <w:rFonts w:hint="eastAsia"/>
        </w:rPr>
        <w:t>分为</w:t>
      </w:r>
      <w:r>
        <w:rPr>
          <w:rFonts w:hint="eastAsia"/>
        </w:rPr>
        <w:t>PLC</w:t>
      </w:r>
      <w:r>
        <w:rPr>
          <w:rFonts w:hint="eastAsia"/>
        </w:rPr>
        <w:t>及触摸屏控制单元和电机起动控制箱两部分。</w:t>
      </w:r>
    </w:p>
    <w:p w:rsidR="0056773A" w:rsidRDefault="0056773A" w:rsidP="0056773A">
      <w:pPr>
        <w:ind w:firstLineChars="200" w:firstLine="480"/>
      </w:pPr>
      <w:r>
        <w:rPr>
          <w:rFonts w:ascii="宋体" w:hAnsi="宋体" w:hint="eastAsia"/>
          <w:szCs w:val="21"/>
        </w:rPr>
        <w:t>分油机控制系统的核心组成设备为：</w:t>
      </w:r>
      <w:r>
        <w:rPr>
          <w:rFonts w:hint="eastAsia"/>
        </w:rPr>
        <w:t>PLC</w:t>
      </w:r>
      <w:r>
        <w:rPr>
          <w:rFonts w:hint="eastAsia"/>
        </w:rPr>
        <w:t>和触摸屏；</w:t>
      </w:r>
    </w:p>
    <w:p w:rsidR="0056773A" w:rsidRDefault="0056773A" w:rsidP="0056773A">
      <w:pPr>
        <w:ind w:firstLineChars="200" w:firstLine="480"/>
      </w:pPr>
      <w:r>
        <w:rPr>
          <w:rFonts w:hint="eastAsia"/>
        </w:rPr>
        <w:t>电动机起动箱有输油泵和分油机本机电动机两个控制箱。</w:t>
      </w:r>
    </w:p>
    <w:p w:rsidR="0056773A" w:rsidRDefault="00C74B71" w:rsidP="00E857F5">
      <w:pPr>
        <w:pStyle w:val="4"/>
        <w:numPr>
          <w:ilvl w:val="0"/>
          <w:numId w:val="3"/>
        </w:numPr>
      </w:pPr>
      <w:r>
        <w:rPr>
          <w:rFonts w:hint="eastAsia"/>
        </w:rPr>
        <w:t>模拟分油机的</w:t>
      </w:r>
      <w:r w:rsidR="0056773A">
        <w:rPr>
          <w:rFonts w:hint="eastAsia"/>
        </w:rPr>
        <w:t>主要功能</w:t>
      </w:r>
    </w:p>
    <w:p w:rsidR="0056773A" w:rsidRDefault="0056773A" w:rsidP="0056773A">
      <w:r>
        <w:rPr>
          <w:rFonts w:hint="eastAsia"/>
        </w:rPr>
        <w:t>1</w:t>
      </w:r>
      <w:r>
        <w:rPr>
          <w:rFonts w:hint="eastAsia"/>
        </w:rPr>
        <w:t>）自动分</w:t>
      </w:r>
      <w:proofErr w:type="gramStart"/>
      <w:r>
        <w:rPr>
          <w:rFonts w:hint="eastAsia"/>
        </w:rPr>
        <w:t>油控制</w:t>
      </w:r>
      <w:proofErr w:type="gramEnd"/>
      <w:r>
        <w:rPr>
          <w:rFonts w:hint="eastAsia"/>
        </w:rPr>
        <w:t>过程</w:t>
      </w:r>
    </w:p>
    <w:p w:rsidR="0056773A" w:rsidRDefault="0056773A" w:rsidP="0056773A">
      <w:pPr>
        <w:ind w:firstLineChars="200" w:firstLine="480"/>
      </w:pPr>
      <w:r>
        <w:rPr>
          <w:rFonts w:hint="eastAsia"/>
        </w:rPr>
        <w:t>系统设备满足典型分油机的自动控制过程。</w:t>
      </w:r>
    </w:p>
    <w:p w:rsidR="0056773A" w:rsidRDefault="0056773A" w:rsidP="0056773A">
      <w:pPr>
        <w:ind w:firstLineChars="200" w:firstLine="480"/>
      </w:pPr>
      <w:r>
        <w:rPr>
          <w:rFonts w:hint="eastAsia"/>
        </w:rPr>
        <w:t>分油机控制系统的自动分</w:t>
      </w:r>
      <w:proofErr w:type="gramStart"/>
      <w:r>
        <w:rPr>
          <w:rFonts w:hint="eastAsia"/>
        </w:rPr>
        <w:t>油控制</w:t>
      </w:r>
      <w:proofErr w:type="gramEnd"/>
      <w:r>
        <w:rPr>
          <w:rFonts w:hint="eastAsia"/>
        </w:rPr>
        <w:t>过程主要分为两部分：即待分油的温度调节控制和分油机的时序控制。</w:t>
      </w:r>
      <w:r w:rsidR="002532F3">
        <w:rPr>
          <w:rFonts w:hint="eastAsia"/>
        </w:rPr>
        <w:t>自动状态下，待分油温度由分油机系统模型计算得到。</w:t>
      </w:r>
    </w:p>
    <w:p w:rsidR="0056773A" w:rsidRDefault="0056773A" w:rsidP="0056773A">
      <w:pPr>
        <w:ind w:firstLine="426"/>
      </w:pPr>
      <w:r>
        <w:rPr>
          <w:rFonts w:hint="eastAsia"/>
        </w:rPr>
        <w:sym w:font="Wingdings" w:char="F0B2"/>
      </w:r>
      <w:r>
        <w:rPr>
          <w:rFonts w:hint="eastAsia"/>
        </w:rPr>
        <w:t xml:space="preserve"> </w:t>
      </w:r>
      <w:r>
        <w:rPr>
          <w:rFonts w:hint="eastAsia"/>
        </w:rPr>
        <w:t>分油的温度调节控制</w:t>
      </w:r>
    </w:p>
    <w:p w:rsidR="0056773A" w:rsidRDefault="0056773A" w:rsidP="0056773A">
      <w:pPr>
        <w:ind w:firstLine="200"/>
      </w:pPr>
      <w:r>
        <w:rPr>
          <w:rFonts w:hint="eastAsia"/>
        </w:rPr>
        <w:t>为了保证分油机的分离效果，必须对待分油进行加热。本</w:t>
      </w:r>
      <w:r w:rsidR="00C74B71">
        <w:rPr>
          <w:rFonts w:hint="eastAsia"/>
        </w:rPr>
        <w:t>模拟</w:t>
      </w:r>
      <w:r>
        <w:rPr>
          <w:rFonts w:hint="eastAsia"/>
        </w:rPr>
        <w:t>系统</w:t>
      </w:r>
      <w:r w:rsidR="00C74B71">
        <w:rPr>
          <w:rFonts w:hint="eastAsia"/>
        </w:rPr>
        <w:t>采用电位器模拟</w:t>
      </w:r>
      <w:r>
        <w:rPr>
          <w:rFonts w:hint="eastAsia"/>
        </w:rPr>
        <w:t>温度传感器</w:t>
      </w:r>
      <w:r>
        <w:rPr>
          <w:rFonts w:hint="eastAsia"/>
        </w:rPr>
        <w:t>TT2</w:t>
      </w:r>
      <w:r>
        <w:rPr>
          <w:rFonts w:hint="eastAsia"/>
        </w:rPr>
        <w:t>的</w:t>
      </w:r>
      <w:r w:rsidR="00C74B71">
        <w:rPr>
          <w:rFonts w:hint="eastAsia"/>
        </w:rPr>
        <w:t>温度控制</w:t>
      </w:r>
      <w:r>
        <w:rPr>
          <w:rFonts w:hint="eastAsia"/>
        </w:rPr>
        <w:t>反馈信号。</w:t>
      </w:r>
    </w:p>
    <w:p w:rsidR="0056773A" w:rsidRDefault="0056773A" w:rsidP="0056773A">
      <w:pPr>
        <w:ind w:firstLineChars="200" w:firstLine="480"/>
      </w:pPr>
      <w:proofErr w:type="gramStart"/>
      <w:r>
        <w:rPr>
          <w:rFonts w:hint="eastAsia"/>
        </w:rPr>
        <w:t>当待分</w:t>
      </w:r>
      <w:proofErr w:type="gramEnd"/>
      <w:r>
        <w:rPr>
          <w:rFonts w:hint="eastAsia"/>
        </w:rPr>
        <w:t>油温度在正常范围内，且没有发生使分油机停止工作的故障信号时，</w:t>
      </w:r>
      <w:r>
        <w:rPr>
          <w:rFonts w:hint="eastAsia"/>
        </w:rPr>
        <w:t>PLC</w:t>
      </w:r>
      <w:r>
        <w:rPr>
          <w:rFonts w:hint="eastAsia"/>
        </w:rPr>
        <w:t>根据时序控制要求，使电磁阀</w:t>
      </w:r>
      <w:r>
        <w:rPr>
          <w:rFonts w:hint="eastAsia"/>
        </w:rPr>
        <w:t>SV1</w:t>
      </w:r>
      <w:r>
        <w:rPr>
          <w:rFonts w:hint="eastAsia"/>
        </w:rPr>
        <w:t>通电，控制气压源（</w:t>
      </w:r>
      <w:r w:rsidR="002532F3">
        <w:rPr>
          <w:rFonts w:hint="eastAsia"/>
        </w:rPr>
        <w:t>模拟</w:t>
      </w:r>
      <w:r>
        <w:rPr>
          <w:rFonts w:hint="eastAsia"/>
        </w:rPr>
        <w:t>）通过</w:t>
      </w:r>
      <w:r>
        <w:rPr>
          <w:rFonts w:hint="eastAsia"/>
        </w:rPr>
        <w:t>SV1</w:t>
      </w:r>
      <w:r>
        <w:rPr>
          <w:rFonts w:hint="eastAsia"/>
        </w:rPr>
        <w:t>和一个节流阀后控制三通活塞阀</w:t>
      </w:r>
      <w:r>
        <w:rPr>
          <w:rFonts w:hint="eastAsia"/>
        </w:rPr>
        <w:t>V1</w:t>
      </w:r>
      <w:r>
        <w:rPr>
          <w:rFonts w:hint="eastAsia"/>
        </w:rPr>
        <w:t>缓慢打开，使待分油</w:t>
      </w:r>
      <w:proofErr w:type="gramStart"/>
      <w:r>
        <w:rPr>
          <w:rFonts w:hint="eastAsia"/>
        </w:rPr>
        <w:t>不</w:t>
      </w:r>
      <w:proofErr w:type="gramEnd"/>
      <w:r>
        <w:rPr>
          <w:rFonts w:hint="eastAsia"/>
        </w:rPr>
        <w:t>冲击进油。当分油机发生故障或停止分油机工作时，</w:t>
      </w:r>
      <w:r>
        <w:rPr>
          <w:rFonts w:hint="eastAsia"/>
        </w:rPr>
        <w:t>SV1</w:t>
      </w:r>
      <w:r>
        <w:rPr>
          <w:rFonts w:hint="eastAsia"/>
        </w:rPr>
        <w:t>断电，</w:t>
      </w:r>
      <w:r>
        <w:rPr>
          <w:rFonts w:hint="eastAsia"/>
        </w:rPr>
        <w:t>V1</w:t>
      </w:r>
      <w:r>
        <w:rPr>
          <w:rFonts w:hint="eastAsia"/>
        </w:rPr>
        <w:t>将切断待分油进油通路，使待分油在分油机外面通过循环泵循环并保持加热。</w:t>
      </w:r>
    </w:p>
    <w:p w:rsidR="0056773A" w:rsidRDefault="0056773A" w:rsidP="0056773A">
      <w:pPr>
        <w:ind w:firstLineChars="200" w:firstLine="480"/>
      </w:pPr>
      <w:r>
        <w:rPr>
          <w:rFonts w:hint="eastAsia"/>
        </w:rPr>
        <w:sym w:font="Wingdings" w:char="F0B2"/>
      </w:r>
      <w:r>
        <w:rPr>
          <w:rFonts w:hint="eastAsia"/>
        </w:rPr>
        <w:t xml:space="preserve"> </w:t>
      </w:r>
      <w:r>
        <w:rPr>
          <w:rFonts w:hint="eastAsia"/>
        </w:rPr>
        <w:t>分油机的时序控制</w:t>
      </w:r>
    </w:p>
    <w:p w:rsidR="0056773A" w:rsidRDefault="0056773A" w:rsidP="0056773A">
      <w:pPr>
        <w:ind w:firstLineChars="200" w:firstLine="480"/>
      </w:pPr>
      <w:r>
        <w:rPr>
          <w:rFonts w:hint="eastAsia"/>
        </w:rPr>
        <w:t>当系统刚投入工作时，应先按加热器按钮，开始将待分油进行加热，同时确认温度自动控制系统投入工作。当确认温度上升后，按一次程序启动</w:t>
      </w:r>
      <w:r>
        <w:rPr>
          <w:rFonts w:hint="eastAsia"/>
        </w:rPr>
        <w:t>/</w:t>
      </w:r>
      <w:r>
        <w:rPr>
          <w:rFonts w:hint="eastAsia"/>
        </w:rPr>
        <w:t>停止按钮，</w:t>
      </w:r>
      <w:r>
        <w:rPr>
          <w:rFonts w:hint="eastAsia"/>
        </w:rPr>
        <w:t>PLC</w:t>
      </w:r>
      <w:r>
        <w:rPr>
          <w:rFonts w:hint="eastAsia"/>
        </w:rPr>
        <w:t>从初始化程序开始执行，首先监视待分油温度。当温度达到正常温度值时，</w:t>
      </w:r>
      <w:r>
        <w:rPr>
          <w:rFonts w:hint="eastAsia"/>
        </w:rPr>
        <w:lastRenderedPageBreak/>
        <w:t>PLC</w:t>
      </w:r>
      <w:r>
        <w:rPr>
          <w:rFonts w:hint="eastAsia"/>
        </w:rPr>
        <w:t>对分油机进行密封排渣口、设备自检、分油、间断排水、排渣等操作。</w:t>
      </w:r>
      <w:r>
        <w:rPr>
          <w:rFonts w:hint="eastAsia"/>
        </w:rPr>
        <w:t>PLC</w:t>
      </w:r>
      <w:r>
        <w:rPr>
          <w:rFonts w:hint="eastAsia"/>
        </w:rPr>
        <w:t>还具有对设备状态的自检功能，智能地判断设备的故障。</w:t>
      </w:r>
    </w:p>
    <w:p w:rsidR="0056773A" w:rsidRDefault="0056773A" w:rsidP="0056773A">
      <w:r>
        <w:rPr>
          <w:rFonts w:hint="eastAsia"/>
        </w:rPr>
        <w:t>2</w:t>
      </w:r>
      <w:r>
        <w:rPr>
          <w:rFonts w:hint="eastAsia"/>
        </w:rPr>
        <w:t>）手动操作控制过程</w:t>
      </w:r>
    </w:p>
    <w:p w:rsidR="0056773A" w:rsidRDefault="0056773A" w:rsidP="0056773A">
      <w:pPr>
        <w:ind w:firstLineChars="200" w:firstLine="480"/>
      </w:pPr>
      <w:r>
        <w:rPr>
          <w:rFonts w:hint="eastAsia"/>
        </w:rPr>
        <w:t>在自动控制失效后，可以通过手动</w:t>
      </w:r>
      <w:r>
        <w:rPr>
          <w:rFonts w:hint="eastAsia"/>
        </w:rPr>
        <w:t>/</w:t>
      </w:r>
      <w:r>
        <w:rPr>
          <w:rFonts w:hint="eastAsia"/>
        </w:rPr>
        <w:t>自动选择开关进入手动操作模式，</w:t>
      </w:r>
      <w:r w:rsidR="004923EE">
        <w:rPr>
          <w:rFonts w:hint="eastAsia"/>
        </w:rPr>
        <w:t>手动模式下，系统通过模拟各传感器的电位器反馈信号。</w:t>
      </w:r>
      <w:r>
        <w:rPr>
          <w:rFonts w:hint="eastAsia"/>
        </w:rPr>
        <w:t>手动操作的程序如下：</w:t>
      </w:r>
      <w:r>
        <w:t xml:space="preserve"> </w:t>
      </w:r>
    </w:p>
    <w:p w:rsidR="0056773A" w:rsidRDefault="0056773A" w:rsidP="0056773A">
      <w:pPr>
        <w:pStyle w:val="1"/>
        <w:widowControl w:val="0"/>
        <w:numPr>
          <w:ilvl w:val="0"/>
          <w:numId w:val="2"/>
        </w:numPr>
        <w:ind w:firstLineChars="0"/>
      </w:pPr>
      <w:r>
        <w:rPr>
          <w:rFonts w:hint="eastAsia"/>
        </w:rPr>
        <w:t>首先</w:t>
      </w:r>
      <w:proofErr w:type="gramStart"/>
      <w:r>
        <w:rPr>
          <w:rFonts w:hint="eastAsia"/>
        </w:rPr>
        <w:t>确认分</w:t>
      </w:r>
      <w:proofErr w:type="gramEnd"/>
      <w:r>
        <w:rPr>
          <w:rFonts w:hint="eastAsia"/>
        </w:rPr>
        <w:t>油系统所有的</w:t>
      </w:r>
      <w:proofErr w:type="gramStart"/>
      <w:r>
        <w:rPr>
          <w:rFonts w:hint="eastAsia"/>
        </w:rPr>
        <w:t>手动阀都处于</w:t>
      </w:r>
      <w:proofErr w:type="gramEnd"/>
      <w:r>
        <w:rPr>
          <w:rFonts w:hint="eastAsia"/>
        </w:rPr>
        <w:t>正确的位置；</w:t>
      </w:r>
    </w:p>
    <w:p w:rsidR="0056773A" w:rsidRDefault="0056773A" w:rsidP="0056773A">
      <w:pPr>
        <w:pStyle w:val="1"/>
        <w:widowControl w:val="0"/>
        <w:numPr>
          <w:ilvl w:val="0"/>
          <w:numId w:val="2"/>
        </w:numPr>
        <w:ind w:firstLineChars="0"/>
      </w:pPr>
      <w:r>
        <w:rPr>
          <w:rFonts w:hint="eastAsia"/>
        </w:rPr>
        <w:t>把在控制单元上的选择开关置“手动”位置；</w:t>
      </w:r>
    </w:p>
    <w:p w:rsidR="0056773A" w:rsidRDefault="0056773A" w:rsidP="0056773A">
      <w:pPr>
        <w:pStyle w:val="1"/>
        <w:widowControl w:val="0"/>
        <w:numPr>
          <w:ilvl w:val="0"/>
          <w:numId w:val="2"/>
        </w:numPr>
        <w:ind w:firstLineChars="0"/>
      </w:pPr>
      <w:r>
        <w:rPr>
          <w:rFonts w:hint="eastAsia"/>
        </w:rPr>
        <w:t>部分元件采用跳线直连已启动或禁止相关动作；</w:t>
      </w:r>
    </w:p>
    <w:p w:rsidR="0056773A" w:rsidRDefault="0056773A" w:rsidP="0056773A">
      <w:pPr>
        <w:pStyle w:val="1"/>
        <w:widowControl w:val="0"/>
        <w:numPr>
          <w:ilvl w:val="0"/>
          <w:numId w:val="2"/>
        </w:numPr>
        <w:ind w:firstLineChars="0"/>
      </w:pPr>
      <w:proofErr w:type="gramStart"/>
      <w:r>
        <w:rPr>
          <w:rFonts w:hint="eastAsia"/>
        </w:rPr>
        <w:t>手动把</w:t>
      </w:r>
      <w:proofErr w:type="gramEnd"/>
      <w:r>
        <w:rPr>
          <w:rFonts w:hint="eastAsia"/>
        </w:rPr>
        <w:t>油加热到合适的分油温度；</w:t>
      </w:r>
    </w:p>
    <w:p w:rsidR="0056773A" w:rsidRDefault="0056773A" w:rsidP="0056773A">
      <w:pPr>
        <w:pStyle w:val="1"/>
        <w:widowControl w:val="0"/>
        <w:numPr>
          <w:ilvl w:val="0"/>
          <w:numId w:val="2"/>
        </w:numPr>
        <w:ind w:firstLineChars="0"/>
      </w:pPr>
      <w:r>
        <w:rPr>
          <w:rFonts w:hint="eastAsia"/>
        </w:rPr>
        <w:t>按照时序，手动控制分油机的启动、停止、排渣等操作相关的电磁阀动作；</w:t>
      </w:r>
    </w:p>
    <w:p w:rsidR="0056773A" w:rsidRDefault="0056773A" w:rsidP="0056773A">
      <w:pPr>
        <w:pStyle w:val="1"/>
        <w:widowControl w:val="0"/>
        <w:numPr>
          <w:ilvl w:val="0"/>
          <w:numId w:val="2"/>
        </w:numPr>
        <w:ind w:firstLineChars="0"/>
      </w:pPr>
      <w:r>
        <w:rPr>
          <w:rFonts w:hint="eastAsia"/>
        </w:rPr>
        <w:t>手动操作期间，保持温度、流量和</w:t>
      </w:r>
      <w:proofErr w:type="gramStart"/>
      <w:r>
        <w:rPr>
          <w:rFonts w:hint="eastAsia"/>
        </w:rPr>
        <w:t>背压稳定</w:t>
      </w:r>
      <w:proofErr w:type="gramEnd"/>
      <w:r>
        <w:rPr>
          <w:rFonts w:hint="eastAsia"/>
        </w:rPr>
        <w:t>。</w:t>
      </w:r>
    </w:p>
    <w:p w:rsidR="0056773A" w:rsidRDefault="0056773A" w:rsidP="0056773A">
      <w:r>
        <w:rPr>
          <w:rFonts w:hint="eastAsia"/>
        </w:rPr>
        <w:t>3</w:t>
      </w:r>
      <w:r>
        <w:rPr>
          <w:rFonts w:hint="eastAsia"/>
        </w:rPr>
        <w:t>）故障设置功能</w:t>
      </w:r>
    </w:p>
    <w:p w:rsidR="0056773A" w:rsidRDefault="0056773A" w:rsidP="0056773A">
      <w:pPr>
        <w:ind w:firstLineChars="200" w:firstLine="480"/>
      </w:pPr>
      <w:r>
        <w:rPr>
          <w:rFonts w:hint="eastAsia"/>
        </w:rPr>
        <w:t>本分油机自动控制系统中，已根据“故障模拟要求”表中的内容，在系统的管路、电气回路等</w:t>
      </w:r>
      <w:proofErr w:type="gramStart"/>
      <w:r>
        <w:rPr>
          <w:rFonts w:hint="eastAsia"/>
        </w:rPr>
        <w:t>初设置</w:t>
      </w:r>
      <w:proofErr w:type="gramEnd"/>
      <w:r>
        <w:rPr>
          <w:rFonts w:hint="eastAsia"/>
        </w:rPr>
        <w:t>了故障信号，如堵塞、泄漏、短路、断路等，设置的继电器触点串接在检测、控制回路中，并安装在一个相对隐蔽的带外壳的小盒子内。</w:t>
      </w:r>
    </w:p>
    <w:p w:rsidR="0056773A" w:rsidRDefault="0056773A" w:rsidP="0056773A">
      <w:pPr>
        <w:ind w:firstLineChars="200" w:firstLine="480"/>
      </w:pPr>
      <w:r>
        <w:rPr>
          <w:rFonts w:hint="eastAsia"/>
        </w:rPr>
        <w:t>所有故障模拟设置操作和模拟的故障状态均由</w:t>
      </w:r>
      <w:r>
        <w:rPr>
          <w:rFonts w:hint="eastAsia"/>
        </w:rPr>
        <w:t>PLC</w:t>
      </w:r>
      <w:r>
        <w:rPr>
          <w:rFonts w:hint="eastAsia"/>
        </w:rPr>
        <w:t>控制、采集，并在相应的触摸屏上显示；另外，系统所有的故障模拟设置信号均能通过</w:t>
      </w:r>
      <w:r w:rsidR="00C74B71">
        <w:rPr>
          <w:rFonts w:hint="eastAsia"/>
        </w:rPr>
        <w:t>以太网</w:t>
      </w:r>
      <w:r>
        <w:rPr>
          <w:rFonts w:hint="eastAsia"/>
        </w:rPr>
        <w:t>通信方式上传到上位计算机可供第三方使用，并进行远程故障设置和排除，方便评估管理工作。</w:t>
      </w:r>
    </w:p>
    <w:p w:rsidR="0056773A" w:rsidRDefault="0056773A" w:rsidP="0056773A">
      <w:pPr>
        <w:ind w:firstLineChars="200" w:firstLine="480"/>
      </w:pPr>
      <w:r>
        <w:rPr>
          <w:rFonts w:hint="eastAsia"/>
        </w:rPr>
        <w:t>本系统中可以进行模拟的故障至少包含“故障模拟要求”表中的内容。</w:t>
      </w:r>
    </w:p>
    <w:p w:rsidR="0056773A" w:rsidRDefault="0056773A" w:rsidP="0056773A">
      <w:r>
        <w:rPr>
          <w:rFonts w:hint="eastAsia"/>
        </w:rPr>
        <w:t>4</w:t>
      </w:r>
      <w:r>
        <w:rPr>
          <w:rFonts w:hint="eastAsia"/>
        </w:rPr>
        <w:t>）触摸屏模拟流程</w:t>
      </w:r>
    </w:p>
    <w:p w:rsidR="0056773A" w:rsidRDefault="0056773A" w:rsidP="0056773A">
      <w:pPr>
        <w:ind w:firstLineChars="200" w:firstLine="480"/>
      </w:pPr>
      <w:r>
        <w:rPr>
          <w:rFonts w:hint="eastAsia"/>
        </w:rPr>
        <w:t>本系统</w:t>
      </w:r>
      <w:r w:rsidR="00BC2FF1">
        <w:rPr>
          <w:rFonts w:hint="eastAsia"/>
        </w:rPr>
        <w:t>控制箱上</w:t>
      </w:r>
      <w:r>
        <w:rPr>
          <w:rFonts w:hint="eastAsia"/>
        </w:rPr>
        <w:t>安装有一个触摸屏</w:t>
      </w:r>
      <w:r w:rsidR="00BC2FF1">
        <w:rPr>
          <w:rFonts w:hint="eastAsia"/>
        </w:rPr>
        <w:t>，可现实模拟流程</w:t>
      </w:r>
      <w:r>
        <w:rPr>
          <w:rFonts w:hint="eastAsia"/>
        </w:rPr>
        <w:t>。</w:t>
      </w:r>
    </w:p>
    <w:p w:rsidR="0056773A" w:rsidRDefault="0056773A" w:rsidP="0056773A">
      <w:r>
        <w:rPr>
          <w:rFonts w:hint="eastAsia"/>
        </w:rPr>
        <w:t>5</w:t>
      </w:r>
      <w:r>
        <w:rPr>
          <w:rFonts w:hint="eastAsia"/>
        </w:rPr>
        <w:t>）提供通讯接口给第三方开发</w:t>
      </w:r>
    </w:p>
    <w:p w:rsidR="0056773A" w:rsidRDefault="0056773A" w:rsidP="0056773A">
      <w:pPr>
        <w:ind w:firstLineChars="200" w:firstLine="480"/>
      </w:pPr>
      <w:r>
        <w:rPr>
          <w:rFonts w:hint="eastAsia"/>
        </w:rPr>
        <w:t>分油机自动控制系统所有操作和状态均应通过</w:t>
      </w:r>
      <w:r>
        <w:rPr>
          <w:rFonts w:hint="eastAsia"/>
        </w:rPr>
        <w:t>PLC</w:t>
      </w:r>
      <w:r>
        <w:rPr>
          <w:rFonts w:hint="eastAsia"/>
        </w:rPr>
        <w:t>采集信号，并配有</w:t>
      </w:r>
      <w:r>
        <w:rPr>
          <w:rFonts w:hint="eastAsia"/>
        </w:rPr>
        <w:t>RS485</w:t>
      </w:r>
      <w:r>
        <w:rPr>
          <w:rFonts w:hint="eastAsia"/>
        </w:rPr>
        <w:t>或其它通信接口（根据实际需求）与评估系统进行数据交互。</w:t>
      </w:r>
    </w:p>
    <w:p w:rsidR="0056773A" w:rsidRDefault="0056773A" w:rsidP="00E857F5">
      <w:pPr>
        <w:pStyle w:val="4"/>
        <w:numPr>
          <w:ilvl w:val="0"/>
          <w:numId w:val="3"/>
        </w:numPr>
      </w:pPr>
      <w:r>
        <w:rPr>
          <w:rFonts w:hint="eastAsia"/>
        </w:rPr>
        <w:t>系统配置综述表</w:t>
      </w:r>
    </w:p>
    <w:tbl>
      <w:tblPr>
        <w:tblW w:w="0" w:type="auto"/>
        <w:tblInd w:w="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82"/>
        <w:gridCol w:w="1843"/>
        <w:gridCol w:w="3402"/>
        <w:gridCol w:w="1559"/>
        <w:gridCol w:w="993"/>
      </w:tblGrid>
      <w:tr w:rsidR="0056773A" w:rsidTr="00083B66">
        <w:trPr>
          <w:trHeight w:val="270"/>
        </w:trPr>
        <w:tc>
          <w:tcPr>
            <w:tcW w:w="582" w:type="dxa"/>
            <w:vAlign w:val="center"/>
          </w:tcPr>
          <w:p w:rsidR="0056773A" w:rsidRDefault="0056773A" w:rsidP="00083B66">
            <w:pPr>
              <w:jc w:val="center"/>
              <w:rPr>
                <w:rFonts w:ascii="宋体" w:hAnsi="宋体" w:cs="宋体"/>
                <w:b/>
                <w:sz w:val="22"/>
              </w:rPr>
            </w:pPr>
            <w:r>
              <w:rPr>
                <w:rFonts w:ascii="宋体" w:hAnsi="宋体" w:cs="宋体" w:hint="eastAsia"/>
                <w:b/>
                <w:sz w:val="22"/>
              </w:rPr>
              <w:t>序号</w:t>
            </w:r>
          </w:p>
        </w:tc>
        <w:tc>
          <w:tcPr>
            <w:tcW w:w="1843" w:type="dxa"/>
            <w:vAlign w:val="center"/>
          </w:tcPr>
          <w:p w:rsidR="0056773A" w:rsidRDefault="0056773A" w:rsidP="00083B66">
            <w:pPr>
              <w:jc w:val="center"/>
              <w:rPr>
                <w:rFonts w:ascii="宋体" w:hAnsi="宋体" w:cs="宋体"/>
                <w:b/>
                <w:sz w:val="22"/>
              </w:rPr>
            </w:pPr>
            <w:r>
              <w:rPr>
                <w:rFonts w:ascii="宋体" w:hAnsi="宋体" w:cs="宋体" w:hint="eastAsia"/>
                <w:b/>
                <w:sz w:val="22"/>
              </w:rPr>
              <w:t>设备名称</w:t>
            </w:r>
          </w:p>
        </w:tc>
        <w:tc>
          <w:tcPr>
            <w:tcW w:w="3402" w:type="dxa"/>
            <w:vAlign w:val="center"/>
          </w:tcPr>
          <w:p w:rsidR="0056773A" w:rsidRDefault="0056773A" w:rsidP="00083B66">
            <w:pPr>
              <w:jc w:val="center"/>
              <w:rPr>
                <w:rFonts w:ascii="宋体" w:hAnsi="宋体" w:cs="宋体"/>
                <w:b/>
                <w:sz w:val="22"/>
              </w:rPr>
            </w:pPr>
            <w:r>
              <w:rPr>
                <w:rFonts w:ascii="宋体" w:hAnsi="宋体" w:cs="宋体" w:hint="eastAsia"/>
                <w:b/>
                <w:sz w:val="22"/>
              </w:rPr>
              <w:t>主要技术指标</w:t>
            </w:r>
          </w:p>
        </w:tc>
        <w:tc>
          <w:tcPr>
            <w:tcW w:w="1559" w:type="dxa"/>
            <w:vAlign w:val="center"/>
          </w:tcPr>
          <w:p w:rsidR="0056773A" w:rsidRDefault="0056773A" w:rsidP="00083B66">
            <w:pPr>
              <w:jc w:val="center"/>
              <w:rPr>
                <w:rFonts w:ascii="宋体" w:hAnsi="宋体" w:cs="宋体"/>
                <w:b/>
                <w:sz w:val="22"/>
              </w:rPr>
            </w:pPr>
            <w:r>
              <w:rPr>
                <w:rFonts w:ascii="宋体" w:hAnsi="宋体" w:cs="宋体" w:hint="eastAsia"/>
                <w:b/>
                <w:sz w:val="22"/>
              </w:rPr>
              <w:t>数量</w:t>
            </w:r>
          </w:p>
        </w:tc>
        <w:tc>
          <w:tcPr>
            <w:tcW w:w="993" w:type="dxa"/>
            <w:vAlign w:val="center"/>
          </w:tcPr>
          <w:p w:rsidR="0056773A" w:rsidRDefault="0056773A" w:rsidP="00083B66">
            <w:pPr>
              <w:jc w:val="center"/>
              <w:rPr>
                <w:rFonts w:ascii="宋体" w:hAnsi="宋体" w:cs="宋体"/>
                <w:b/>
                <w:sz w:val="22"/>
              </w:rPr>
            </w:pPr>
            <w:r>
              <w:rPr>
                <w:rFonts w:ascii="宋体" w:hAnsi="宋体" w:cs="宋体" w:hint="eastAsia"/>
                <w:b/>
                <w:sz w:val="22"/>
              </w:rPr>
              <w:t>备注</w:t>
            </w: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lastRenderedPageBreak/>
              <w:t>1</w:t>
            </w:r>
          </w:p>
        </w:tc>
        <w:tc>
          <w:tcPr>
            <w:tcW w:w="1843" w:type="dxa"/>
            <w:vAlign w:val="center"/>
          </w:tcPr>
          <w:p w:rsidR="0056773A" w:rsidRDefault="0056773A" w:rsidP="00083B66">
            <w:pPr>
              <w:jc w:val="center"/>
              <w:rPr>
                <w:rFonts w:ascii="宋体" w:hAnsi="宋体" w:cs="宋体"/>
                <w:sz w:val="22"/>
              </w:rPr>
            </w:pPr>
            <w:r>
              <w:rPr>
                <w:rFonts w:hint="eastAsia"/>
                <w:sz w:val="22"/>
              </w:rPr>
              <w:t>底座平台</w:t>
            </w:r>
          </w:p>
        </w:tc>
        <w:tc>
          <w:tcPr>
            <w:tcW w:w="3402" w:type="dxa"/>
            <w:vAlign w:val="center"/>
          </w:tcPr>
          <w:p w:rsidR="0056773A" w:rsidRDefault="0056773A" w:rsidP="00083B66">
            <w:pPr>
              <w:spacing w:line="240" w:lineRule="auto"/>
              <w:rPr>
                <w:rFonts w:ascii="宋体" w:hAnsi="宋体" w:cs="宋体"/>
                <w:sz w:val="22"/>
              </w:rPr>
            </w:pPr>
            <w:r>
              <w:rPr>
                <w:rFonts w:ascii="宋体" w:hAnsi="宋体" w:cs="宋体" w:hint="eastAsia"/>
                <w:sz w:val="22"/>
              </w:rPr>
              <w:t>分油机</w:t>
            </w:r>
            <w:r w:rsidR="00C74B71">
              <w:rPr>
                <w:rFonts w:ascii="宋体" w:hAnsi="宋体" w:cs="宋体" w:hint="eastAsia"/>
                <w:sz w:val="22"/>
              </w:rPr>
              <w:t>模拟屏</w:t>
            </w:r>
            <w:r>
              <w:rPr>
                <w:rFonts w:ascii="宋体" w:hAnsi="宋体" w:cs="宋体" w:hint="eastAsia"/>
                <w:sz w:val="22"/>
              </w:rPr>
              <w:t>和控制箱均集成于钢质平台</w:t>
            </w:r>
          </w:p>
          <w:p w:rsidR="0056773A" w:rsidRDefault="0056773A" w:rsidP="00083B66">
            <w:pPr>
              <w:spacing w:line="240" w:lineRule="auto"/>
              <w:rPr>
                <w:rFonts w:ascii="宋体" w:hAnsi="宋体" w:cs="宋体"/>
                <w:sz w:val="22"/>
              </w:rPr>
            </w:pPr>
            <w:r>
              <w:rPr>
                <w:rFonts w:ascii="宋体" w:hAnsi="宋体" w:cs="宋体" w:hint="eastAsia"/>
                <w:sz w:val="22"/>
              </w:rPr>
              <w:t>尺寸不大于：2000×1500*1800；</w:t>
            </w:r>
          </w:p>
          <w:p w:rsidR="0056773A" w:rsidRDefault="0056773A" w:rsidP="00083B66">
            <w:pPr>
              <w:spacing w:line="240" w:lineRule="auto"/>
              <w:rPr>
                <w:rFonts w:ascii="宋体" w:hAnsi="宋体" w:cs="宋体"/>
                <w:sz w:val="22"/>
              </w:rPr>
            </w:pPr>
            <w:r>
              <w:rPr>
                <w:rFonts w:ascii="宋体" w:hAnsi="宋体" w:cs="宋体" w:hint="eastAsia"/>
                <w:sz w:val="22"/>
              </w:rPr>
              <w:t>对外接口有：</w:t>
            </w:r>
          </w:p>
          <w:p w:rsidR="0056773A" w:rsidRDefault="0056773A" w:rsidP="00083B66">
            <w:pPr>
              <w:spacing w:line="240" w:lineRule="auto"/>
              <w:rPr>
                <w:rFonts w:ascii="宋体" w:hAnsi="宋体" w:cs="宋体"/>
                <w:sz w:val="22"/>
              </w:rPr>
            </w:pPr>
            <w:r>
              <w:rPr>
                <w:rFonts w:ascii="宋体" w:hAnsi="宋体" w:cs="宋体" w:hint="eastAsia"/>
                <w:sz w:val="22"/>
              </w:rPr>
              <w:t>供电电源：AC380V,15.5KW,</w:t>
            </w:r>
          </w:p>
          <w:p w:rsidR="0056773A" w:rsidRDefault="0056773A" w:rsidP="00083B66">
            <w:pPr>
              <w:spacing w:line="240" w:lineRule="auto"/>
              <w:rPr>
                <w:rFonts w:ascii="宋体" w:hAnsi="宋体" w:cs="宋体"/>
                <w:sz w:val="22"/>
              </w:rPr>
            </w:pPr>
            <w:r>
              <w:rPr>
                <w:rFonts w:ascii="宋体" w:hAnsi="宋体" w:cs="宋体" w:hint="eastAsia"/>
                <w:sz w:val="22"/>
              </w:rPr>
              <w:t>水源接口：3/4"接管口径；</w:t>
            </w:r>
          </w:p>
          <w:p w:rsidR="0056773A" w:rsidRDefault="0056773A" w:rsidP="00083B66">
            <w:pPr>
              <w:spacing w:line="240" w:lineRule="auto"/>
              <w:rPr>
                <w:rFonts w:ascii="宋体" w:hAnsi="宋体" w:cs="宋体"/>
                <w:sz w:val="22"/>
              </w:rPr>
            </w:pPr>
            <w:r>
              <w:rPr>
                <w:rFonts w:ascii="宋体" w:hAnsi="宋体" w:cs="宋体" w:hint="eastAsia"/>
                <w:sz w:val="22"/>
              </w:rPr>
              <w:t>气源接口：1/4"接管口径。</w:t>
            </w:r>
          </w:p>
        </w:tc>
        <w:tc>
          <w:tcPr>
            <w:tcW w:w="1559" w:type="dxa"/>
            <w:vAlign w:val="center"/>
          </w:tcPr>
          <w:p w:rsidR="0056773A" w:rsidRDefault="0056773A" w:rsidP="00083B66">
            <w:pPr>
              <w:spacing w:line="240" w:lineRule="auto"/>
              <w:jc w:val="center"/>
              <w:rPr>
                <w:rFonts w:ascii="宋体" w:hAnsi="宋体" w:cs="宋体"/>
                <w:sz w:val="22"/>
              </w:rPr>
            </w:pPr>
            <w:r>
              <w:rPr>
                <w:rFonts w:ascii="宋体" w:hAnsi="宋体" w:cs="宋体" w:hint="eastAsia"/>
                <w:sz w:val="22"/>
              </w:rPr>
              <w:t>2</w:t>
            </w:r>
          </w:p>
        </w:tc>
        <w:tc>
          <w:tcPr>
            <w:tcW w:w="993" w:type="dxa"/>
            <w:vAlign w:val="center"/>
          </w:tcPr>
          <w:p w:rsidR="0056773A" w:rsidRDefault="0056773A" w:rsidP="00083B66">
            <w:pPr>
              <w:spacing w:line="240" w:lineRule="auto"/>
              <w:rPr>
                <w:rFonts w:ascii="宋体" w:hAnsi="宋体" w:cs="宋体"/>
                <w:sz w:val="22"/>
              </w:rPr>
            </w:pP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t>2</w:t>
            </w:r>
          </w:p>
        </w:tc>
        <w:tc>
          <w:tcPr>
            <w:tcW w:w="1843" w:type="dxa"/>
            <w:vAlign w:val="center"/>
          </w:tcPr>
          <w:p w:rsidR="0056773A" w:rsidRDefault="0056773A" w:rsidP="00083B66">
            <w:pPr>
              <w:jc w:val="center"/>
              <w:rPr>
                <w:sz w:val="22"/>
              </w:rPr>
            </w:pPr>
            <w:r>
              <w:rPr>
                <w:rFonts w:ascii="宋体" w:hAnsi="宋体" w:hint="eastAsia"/>
                <w:sz w:val="22"/>
              </w:rPr>
              <w:t>分油机模型</w:t>
            </w:r>
          </w:p>
        </w:tc>
        <w:tc>
          <w:tcPr>
            <w:tcW w:w="3402" w:type="dxa"/>
            <w:vAlign w:val="center"/>
          </w:tcPr>
          <w:p w:rsidR="0056773A" w:rsidRDefault="0056773A" w:rsidP="004923EE">
            <w:pPr>
              <w:spacing w:line="240" w:lineRule="auto"/>
              <w:rPr>
                <w:rFonts w:ascii="宋体" w:hAnsi="宋体" w:cs="宋体"/>
                <w:sz w:val="22"/>
              </w:rPr>
            </w:pPr>
            <w:r>
              <w:rPr>
                <w:rFonts w:ascii="宋体" w:hAnsi="宋体" w:cs="宋体" w:hint="eastAsia"/>
                <w:sz w:val="22"/>
              </w:rPr>
              <w:t>模型选用</w:t>
            </w:r>
            <w:r w:rsidR="00C74B71">
              <w:rPr>
                <w:rFonts w:ascii="宋体" w:hAnsi="宋体" w:cs="宋体" w:hint="eastAsia"/>
                <w:sz w:val="22"/>
              </w:rPr>
              <w:t>Alfa Laval公司的</w:t>
            </w:r>
            <w:r>
              <w:rPr>
                <w:rFonts w:ascii="宋体" w:hAnsi="宋体" w:cs="宋体" w:hint="eastAsia"/>
                <w:sz w:val="22"/>
              </w:rPr>
              <w:t>S型分油机，可以进行分油机的各种模拟操作，实现各种信号的</w:t>
            </w:r>
            <w:r w:rsidR="004923EE">
              <w:rPr>
                <w:rFonts w:ascii="宋体" w:hAnsi="宋体" w:cs="宋体" w:hint="eastAsia"/>
                <w:sz w:val="22"/>
              </w:rPr>
              <w:t>模拟</w:t>
            </w:r>
            <w:r>
              <w:rPr>
                <w:rFonts w:ascii="宋体" w:hAnsi="宋体" w:cs="宋体" w:hint="eastAsia"/>
                <w:sz w:val="22"/>
              </w:rPr>
              <w:t>测量、待分油的温度调节、分油机的时序控制以及故障模拟功能等。</w:t>
            </w:r>
          </w:p>
        </w:tc>
        <w:tc>
          <w:tcPr>
            <w:tcW w:w="1559" w:type="dxa"/>
            <w:vAlign w:val="center"/>
          </w:tcPr>
          <w:p w:rsidR="0056773A" w:rsidRDefault="0056773A" w:rsidP="00083B66">
            <w:pPr>
              <w:spacing w:line="240" w:lineRule="auto"/>
              <w:jc w:val="center"/>
              <w:rPr>
                <w:rFonts w:ascii="宋体" w:hAnsi="宋体" w:cs="宋体"/>
                <w:sz w:val="22"/>
              </w:rPr>
            </w:pPr>
            <w:r>
              <w:rPr>
                <w:rFonts w:ascii="宋体" w:hAnsi="宋体" w:cs="宋体" w:hint="eastAsia"/>
                <w:sz w:val="22"/>
              </w:rPr>
              <w:t>2</w:t>
            </w:r>
          </w:p>
        </w:tc>
        <w:tc>
          <w:tcPr>
            <w:tcW w:w="993" w:type="dxa"/>
            <w:vAlign w:val="center"/>
          </w:tcPr>
          <w:p w:rsidR="0056773A" w:rsidRDefault="0056773A" w:rsidP="00083B66">
            <w:pPr>
              <w:spacing w:line="240" w:lineRule="auto"/>
              <w:rPr>
                <w:rFonts w:ascii="宋体" w:hAnsi="宋体" w:cs="宋体"/>
                <w:sz w:val="22"/>
              </w:rPr>
            </w:pP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t>3</w:t>
            </w:r>
          </w:p>
        </w:tc>
        <w:tc>
          <w:tcPr>
            <w:tcW w:w="1843" w:type="dxa"/>
            <w:vAlign w:val="center"/>
          </w:tcPr>
          <w:p w:rsidR="0056773A" w:rsidRDefault="0056773A" w:rsidP="00083B66">
            <w:pPr>
              <w:jc w:val="center"/>
              <w:rPr>
                <w:sz w:val="22"/>
              </w:rPr>
            </w:pPr>
            <w:r>
              <w:rPr>
                <w:rFonts w:ascii="宋体" w:hAnsi="宋体" w:hint="eastAsia"/>
                <w:sz w:val="22"/>
              </w:rPr>
              <w:t>分油机控制系统</w:t>
            </w:r>
          </w:p>
        </w:tc>
        <w:tc>
          <w:tcPr>
            <w:tcW w:w="3402" w:type="dxa"/>
            <w:vAlign w:val="center"/>
          </w:tcPr>
          <w:p w:rsidR="0056773A" w:rsidRDefault="0056773A" w:rsidP="00083B66">
            <w:pPr>
              <w:spacing w:line="240" w:lineRule="auto"/>
              <w:rPr>
                <w:rFonts w:ascii="宋体" w:hAnsi="宋体" w:cs="宋体"/>
                <w:sz w:val="22"/>
              </w:rPr>
            </w:pPr>
            <w:r>
              <w:rPr>
                <w:rFonts w:ascii="宋体" w:hAnsi="宋体" w:cs="宋体" w:hint="eastAsia"/>
                <w:sz w:val="22"/>
              </w:rPr>
              <w:t>控制箱分为上下两个，分别作为控制回路和动力控制箱;2个触摸屏分设于本地和集控室，触摸屏面板上有分</w:t>
            </w:r>
            <w:proofErr w:type="gramStart"/>
            <w:r>
              <w:rPr>
                <w:rFonts w:ascii="宋体" w:hAnsi="宋体" w:cs="宋体" w:hint="eastAsia"/>
                <w:sz w:val="22"/>
              </w:rPr>
              <w:t>油控制</w:t>
            </w:r>
            <w:proofErr w:type="gramEnd"/>
            <w:r>
              <w:rPr>
                <w:rFonts w:ascii="宋体" w:hAnsi="宋体" w:cs="宋体" w:hint="eastAsia"/>
                <w:sz w:val="22"/>
              </w:rPr>
              <w:t>的时序模拟图。</w:t>
            </w:r>
          </w:p>
          <w:p w:rsidR="0056773A" w:rsidRDefault="0056773A" w:rsidP="00C74B71">
            <w:pPr>
              <w:spacing w:line="240" w:lineRule="auto"/>
              <w:rPr>
                <w:rFonts w:ascii="宋体" w:hAnsi="宋体" w:cs="宋体"/>
                <w:sz w:val="22"/>
              </w:rPr>
            </w:pPr>
            <w:r>
              <w:rPr>
                <w:rFonts w:ascii="宋体" w:hAnsi="宋体" w:cs="宋体" w:hint="eastAsia"/>
                <w:sz w:val="22"/>
              </w:rPr>
              <w:t>采用PLC控制和信号采集，系统带</w:t>
            </w:r>
            <w:r w:rsidR="00C74B71">
              <w:rPr>
                <w:rFonts w:ascii="宋体" w:hAnsi="宋体" w:cs="宋体" w:hint="eastAsia"/>
                <w:sz w:val="22"/>
              </w:rPr>
              <w:t>以太网</w:t>
            </w:r>
            <w:r>
              <w:rPr>
                <w:rFonts w:ascii="宋体" w:hAnsi="宋体" w:cs="宋体" w:hint="eastAsia"/>
                <w:sz w:val="22"/>
              </w:rPr>
              <w:t>接口，能实现远程故障设置和排除，进行数据传送。</w:t>
            </w:r>
          </w:p>
        </w:tc>
        <w:tc>
          <w:tcPr>
            <w:tcW w:w="1559" w:type="dxa"/>
            <w:vAlign w:val="center"/>
          </w:tcPr>
          <w:p w:rsidR="0056773A" w:rsidRDefault="0056773A" w:rsidP="00083B66">
            <w:pPr>
              <w:spacing w:line="240" w:lineRule="auto"/>
              <w:jc w:val="center"/>
              <w:rPr>
                <w:rFonts w:ascii="宋体" w:hAnsi="宋体" w:cs="宋体"/>
                <w:sz w:val="22"/>
              </w:rPr>
            </w:pPr>
            <w:r>
              <w:rPr>
                <w:rFonts w:ascii="宋体" w:hAnsi="宋体" w:cs="宋体" w:hint="eastAsia"/>
                <w:sz w:val="22"/>
              </w:rPr>
              <w:t>2</w:t>
            </w:r>
          </w:p>
        </w:tc>
        <w:tc>
          <w:tcPr>
            <w:tcW w:w="993" w:type="dxa"/>
            <w:vAlign w:val="center"/>
          </w:tcPr>
          <w:p w:rsidR="0056773A" w:rsidRDefault="0056773A" w:rsidP="00083B66">
            <w:pPr>
              <w:spacing w:line="240" w:lineRule="auto"/>
              <w:rPr>
                <w:rFonts w:ascii="宋体" w:hAnsi="宋体" w:cs="宋体"/>
                <w:sz w:val="22"/>
              </w:rPr>
            </w:pPr>
          </w:p>
        </w:tc>
      </w:tr>
    </w:tbl>
    <w:p w:rsidR="0056773A" w:rsidRDefault="0056773A" w:rsidP="0056773A">
      <w:pPr>
        <w:rPr>
          <w:rFonts w:ascii="宋体" w:cs="宋体"/>
          <w:sz w:val="22"/>
        </w:rPr>
      </w:pPr>
    </w:p>
    <w:p w:rsidR="0056773A" w:rsidRDefault="0056773A" w:rsidP="00E857F5">
      <w:pPr>
        <w:pStyle w:val="4"/>
        <w:numPr>
          <w:ilvl w:val="0"/>
          <w:numId w:val="3"/>
        </w:numPr>
      </w:pPr>
      <w:r>
        <w:rPr>
          <w:rFonts w:hint="eastAsia"/>
        </w:rPr>
        <w:t>故障模拟功能</w:t>
      </w:r>
    </w:p>
    <w:p w:rsidR="0056773A" w:rsidRDefault="0056773A" w:rsidP="0056773A">
      <w:pPr>
        <w:rPr>
          <w:rFonts w:ascii="宋体" w:hAnsi="宋体"/>
          <w:sz w:val="22"/>
        </w:rPr>
      </w:pPr>
      <w:r>
        <w:rPr>
          <w:rFonts w:ascii="宋体" w:hAnsi="宋体" w:hint="eastAsia"/>
          <w:sz w:val="22"/>
        </w:rPr>
        <w:t>系统中至少包含以下故障设置功能：</w:t>
      </w:r>
    </w:p>
    <w:tbl>
      <w:tblPr>
        <w:tblW w:w="0" w:type="auto"/>
        <w:tblInd w:w="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82"/>
        <w:gridCol w:w="2268"/>
        <w:gridCol w:w="3119"/>
        <w:gridCol w:w="567"/>
        <w:gridCol w:w="1843"/>
      </w:tblGrid>
      <w:tr w:rsidR="0056773A" w:rsidTr="00083B66">
        <w:trPr>
          <w:trHeight w:val="270"/>
        </w:trPr>
        <w:tc>
          <w:tcPr>
            <w:tcW w:w="582" w:type="dxa"/>
            <w:vAlign w:val="center"/>
          </w:tcPr>
          <w:p w:rsidR="0056773A" w:rsidRDefault="0056773A" w:rsidP="00083B66">
            <w:pPr>
              <w:jc w:val="center"/>
              <w:rPr>
                <w:rFonts w:ascii="宋体" w:hAnsi="宋体" w:cs="宋体"/>
                <w:b/>
                <w:sz w:val="22"/>
              </w:rPr>
            </w:pPr>
            <w:r>
              <w:rPr>
                <w:rFonts w:ascii="宋体" w:hAnsi="宋体" w:cs="宋体" w:hint="eastAsia"/>
                <w:b/>
                <w:sz w:val="22"/>
              </w:rPr>
              <w:t>序号</w:t>
            </w:r>
          </w:p>
        </w:tc>
        <w:tc>
          <w:tcPr>
            <w:tcW w:w="2268" w:type="dxa"/>
            <w:vAlign w:val="center"/>
          </w:tcPr>
          <w:p w:rsidR="0056773A" w:rsidRDefault="0056773A" w:rsidP="00083B66">
            <w:pPr>
              <w:jc w:val="center"/>
              <w:rPr>
                <w:rFonts w:ascii="宋体" w:hAnsi="宋体" w:cs="宋体"/>
                <w:b/>
                <w:sz w:val="22"/>
              </w:rPr>
            </w:pPr>
            <w:r>
              <w:rPr>
                <w:rFonts w:ascii="宋体" w:hAnsi="宋体" w:cs="宋体" w:hint="eastAsia"/>
                <w:b/>
                <w:sz w:val="22"/>
              </w:rPr>
              <w:t>故障名称</w:t>
            </w:r>
          </w:p>
        </w:tc>
        <w:tc>
          <w:tcPr>
            <w:tcW w:w="3119" w:type="dxa"/>
            <w:vAlign w:val="center"/>
          </w:tcPr>
          <w:p w:rsidR="0056773A" w:rsidRDefault="0056773A" w:rsidP="00083B66">
            <w:pPr>
              <w:jc w:val="center"/>
              <w:rPr>
                <w:rFonts w:ascii="宋体" w:hAnsi="宋体" w:cs="宋体"/>
                <w:b/>
                <w:sz w:val="22"/>
              </w:rPr>
            </w:pPr>
            <w:r>
              <w:rPr>
                <w:rFonts w:ascii="宋体" w:hAnsi="宋体" w:cs="宋体" w:hint="eastAsia"/>
                <w:b/>
                <w:sz w:val="22"/>
              </w:rPr>
              <w:t>实现方式</w:t>
            </w:r>
          </w:p>
        </w:tc>
        <w:tc>
          <w:tcPr>
            <w:tcW w:w="567" w:type="dxa"/>
            <w:vAlign w:val="center"/>
          </w:tcPr>
          <w:p w:rsidR="0056773A" w:rsidRDefault="0056773A" w:rsidP="00083B66">
            <w:pPr>
              <w:jc w:val="center"/>
              <w:rPr>
                <w:rFonts w:ascii="宋体" w:hAnsi="宋体" w:cs="宋体"/>
                <w:b/>
                <w:sz w:val="22"/>
              </w:rPr>
            </w:pPr>
            <w:r>
              <w:rPr>
                <w:rFonts w:ascii="宋体" w:hAnsi="宋体" w:cs="宋体" w:hint="eastAsia"/>
                <w:b/>
                <w:sz w:val="22"/>
              </w:rPr>
              <w:t>数量</w:t>
            </w:r>
          </w:p>
        </w:tc>
        <w:tc>
          <w:tcPr>
            <w:tcW w:w="1843" w:type="dxa"/>
            <w:vAlign w:val="center"/>
          </w:tcPr>
          <w:p w:rsidR="0056773A" w:rsidRDefault="0056773A" w:rsidP="00083B66">
            <w:pPr>
              <w:jc w:val="center"/>
              <w:rPr>
                <w:rFonts w:ascii="宋体" w:hAnsi="宋体" w:cs="宋体"/>
                <w:b/>
                <w:sz w:val="22"/>
              </w:rPr>
            </w:pPr>
            <w:r>
              <w:rPr>
                <w:rFonts w:ascii="宋体" w:hAnsi="宋体" w:cs="宋体" w:hint="eastAsia"/>
                <w:b/>
                <w:sz w:val="22"/>
              </w:rPr>
              <w:t>备注</w:t>
            </w: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t>1</w:t>
            </w:r>
          </w:p>
        </w:tc>
        <w:tc>
          <w:tcPr>
            <w:tcW w:w="2268" w:type="dxa"/>
            <w:vAlign w:val="center"/>
          </w:tcPr>
          <w:p w:rsidR="0056773A" w:rsidRDefault="0056773A" w:rsidP="00083B66">
            <w:pPr>
              <w:rPr>
                <w:rFonts w:ascii="宋体" w:hAnsi="宋体" w:cs="宋体"/>
                <w:sz w:val="22"/>
              </w:rPr>
            </w:pPr>
            <w:r>
              <w:rPr>
                <w:rFonts w:ascii="宋体" w:hAnsi="宋体" w:hint="eastAsia"/>
                <w:sz w:val="22"/>
              </w:rPr>
              <w:t>供油泵过载</w:t>
            </w:r>
          </w:p>
        </w:tc>
        <w:tc>
          <w:tcPr>
            <w:tcW w:w="3119" w:type="dxa"/>
            <w:vAlign w:val="center"/>
          </w:tcPr>
          <w:p w:rsidR="0056773A" w:rsidRDefault="0056773A" w:rsidP="00083B66">
            <w:pPr>
              <w:rPr>
                <w:rFonts w:ascii="宋体" w:hAnsi="宋体" w:cs="宋体"/>
                <w:sz w:val="22"/>
              </w:rPr>
            </w:pPr>
            <w:proofErr w:type="gramStart"/>
            <w:r>
              <w:rPr>
                <w:rFonts w:ascii="宋体" w:hAnsi="宋体" w:cs="宋体" w:hint="eastAsia"/>
                <w:sz w:val="22"/>
              </w:rPr>
              <w:t>热继保护</w:t>
            </w:r>
            <w:proofErr w:type="gramEnd"/>
            <w:r>
              <w:rPr>
                <w:rFonts w:ascii="宋体" w:hAnsi="宋体" w:cs="宋体" w:hint="eastAsia"/>
                <w:sz w:val="22"/>
              </w:rPr>
              <w:t>回路串联一个继电器，其触点模拟过载断开</w:t>
            </w:r>
          </w:p>
        </w:tc>
        <w:tc>
          <w:tcPr>
            <w:tcW w:w="567" w:type="dxa"/>
            <w:vAlign w:val="center"/>
          </w:tcPr>
          <w:p w:rsidR="0056773A" w:rsidRDefault="0056773A" w:rsidP="00083B66">
            <w:pPr>
              <w:jc w:val="center"/>
              <w:rPr>
                <w:rFonts w:ascii="宋体" w:hAnsi="宋体" w:cs="宋体"/>
                <w:sz w:val="22"/>
              </w:rPr>
            </w:pPr>
            <w:r>
              <w:rPr>
                <w:rFonts w:ascii="宋体" w:hAnsi="宋体" w:cs="宋体" w:hint="eastAsia"/>
                <w:sz w:val="22"/>
              </w:rPr>
              <w:t>1</w:t>
            </w:r>
          </w:p>
        </w:tc>
        <w:tc>
          <w:tcPr>
            <w:tcW w:w="1843" w:type="dxa"/>
            <w:vAlign w:val="center"/>
          </w:tcPr>
          <w:p w:rsidR="0056773A" w:rsidRDefault="0056773A" w:rsidP="00083B66">
            <w:pPr>
              <w:rPr>
                <w:rFonts w:ascii="宋体" w:hAnsi="宋体" w:cs="宋体"/>
                <w:sz w:val="22"/>
              </w:rPr>
            </w:pP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t>2</w:t>
            </w:r>
          </w:p>
        </w:tc>
        <w:tc>
          <w:tcPr>
            <w:tcW w:w="2268" w:type="dxa"/>
            <w:vAlign w:val="center"/>
          </w:tcPr>
          <w:p w:rsidR="0056773A" w:rsidRDefault="0056773A" w:rsidP="00083B66">
            <w:pPr>
              <w:rPr>
                <w:rFonts w:ascii="宋体" w:hAnsi="宋体" w:cs="宋体"/>
                <w:sz w:val="22"/>
              </w:rPr>
            </w:pPr>
            <w:r>
              <w:rPr>
                <w:rFonts w:ascii="宋体" w:hAnsi="宋体" w:cs="宋体" w:hint="eastAsia"/>
                <w:sz w:val="22"/>
              </w:rPr>
              <w:t>分油机振动过大</w:t>
            </w:r>
          </w:p>
        </w:tc>
        <w:tc>
          <w:tcPr>
            <w:tcW w:w="3119" w:type="dxa"/>
            <w:vAlign w:val="center"/>
          </w:tcPr>
          <w:p w:rsidR="0056773A" w:rsidRDefault="0056773A" w:rsidP="00083B66">
            <w:pPr>
              <w:rPr>
                <w:rFonts w:ascii="宋体" w:hAnsi="宋体" w:cs="宋体"/>
                <w:sz w:val="22"/>
              </w:rPr>
            </w:pPr>
            <w:r>
              <w:rPr>
                <w:rFonts w:ascii="宋体" w:hAnsi="宋体" w:cs="宋体" w:hint="eastAsia"/>
                <w:sz w:val="22"/>
              </w:rPr>
              <w:t>分油机振动开关回路串联一个继电器，其触点模拟断开</w:t>
            </w:r>
          </w:p>
        </w:tc>
        <w:tc>
          <w:tcPr>
            <w:tcW w:w="567" w:type="dxa"/>
            <w:vAlign w:val="center"/>
          </w:tcPr>
          <w:p w:rsidR="0056773A" w:rsidRDefault="0056773A" w:rsidP="00083B66">
            <w:pPr>
              <w:jc w:val="center"/>
              <w:rPr>
                <w:rFonts w:ascii="宋体" w:hAnsi="宋体" w:cs="宋体"/>
                <w:sz w:val="22"/>
              </w:rPr>
            </w:pPr>
            <w:r>
              <w:rPr>
                <w:rFonts w:ascii="宋体" w:hAnsi="宋体" w:cs="宋体" w:hint="eastAsia"/>
                <w:sz w:val="22"/>
              </w:rPr>
              <w:t>1</w:t>
            </w:r>
          </w:p>
        </w:tc>
        <w:tc>
          <w:tcPr>
            <w:tcW w:w="1843" w:type="dxa"/>
            <w:vAlign w:val="center"/>
          </w:tcPr>
          <w:p w:rsidR="0056773A" w:rsidRDefault="0056773A" w:rsidP="00083B66">
            <w:pPr>
              <w:rPr>
                <w:rFonts w:ascii="宋体" w:hAnsi="宋体" w:cs="宋体"/>
                <w:sz w:val="22"/>
              </w:rPr>
            </w:pP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t>3</w:t>
            </w:r>
          </w:p>
        </w:tc>
        <w:tc>
          <w:tcPr>
            <w:tcW w:w="2268" w:type="dxa"/>
            <w:vAlign w:val="center"/>
          </w:tcPr>
          <w:p w:rsidR="0056773A" w:rsidRDefault="0056773A" w:rsidP="00083B66">
            <w:pPr>
              <w:rPr>
                <w:rFonts w:ascii="宋体" w:hAnsi="宋体"/>
                <w:sz w:val="22"/>
              </w:rPr>
            </w:pPr>
            <w:r>
              <w:rPr>
                <w:rFonts w:ascii="宋体" w:hAnsi="宋体" w:hint="eastAsia"/>
                <w:sz w:val="22"/>
              </w:rPr>
              <w:t>Pt100断线</w:t>
            </w:r>
          </w:p>
        </w:tc>
        <w:tc>
          <w:tcPr>
            <w:tcW w:w="3119" w:type="dxa"/>
            <w:vAlign w:val="center"/>
          </w:tcPr>
          <w:p w:rsidR="0056773A" w:rsidRDefault="0056773A" w:rsidP="00083B66">
            <w:pPr>
              <w:rPr>
                <w:rFonts w:ascii="宋体" w:hAnsi="宋体" w:cs="宋体"/>
                <w:sz w:val="22"/>
              </w:rPr>
            </w:pPr>
            <w:r>
              <w:rPr>
                <w:rFonts w:ascii="宋体" w:hAnsi="宋体" w:cs="宋体" w:hint="eastAsia"/>
                <w:sz w:val="22"/>
              </w:rPr>
              <w:t>Pt100回路串联一个继电器触点模拟断线</w:t>
            </w:r>
          </w:p>
        </w:tc>
        <w:tc>
          <w:tcPr>
            <w:tcW w:w="567" w:type="dxa"/>
            <w:vAlign w:val="center"/>
          </w:tcPr>
          <w:p w:rsidR="0056773A" w:rsidRDefault="0056773A" w:rsidP="00083B66">
            <w:pPr>
              <w:jc w:val="center"/>
              <w:rPr>
                <w:rFonts w:ascii="宋体" w:hAnsi="宋体" w:cs="宋体"/>
                <w:sz w:val="22"/>
              </w:rPr>
            </w:pPr>
            <w:r>
              <w:rPr>
                <w:rFonts w:ascii="宋体" w:hAnsi="宋体" w:cs="宋体" w:hint="eastAsia"/>
                <w:sz w:val="22"/>
              </w:rPr>
              <w:t>1</w:t>
            </w:r>
          </w:p>
        </w:tc>
        <w:tc>
          <w:tcPr>
            <w:tcW w:w="1843" w:type="dxa"/>
            <w:vAlign w:val="center"/>
          </w:tcPr>
          <w:p w:rsidR="0056773A" w:rsidRDefault="0056773A" w:rsidP="00083B66">
            <w:pPr>
              <w:rPr>
                <w:rFonts w:ascii="宋体" w:hAnsi="宋体" w:cs="宋体"/>
                <w:sz w:val="22"/>
              </w:rPr>
            </w:pP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t>4</w:t>
            </w:r>
          </w:p>
        </w:tc>
        <w:tc>
          <w:tcPr>
            <w:tcW w:w="2268" w:type="dxa"/>
            <w:vAlign w:val="center"/>
          </w:tcPr>
          <w:p w:rsidR="0056773A" w:rsidRDefault="0056773A" w:rsidP="00083B66">
            <w:pPr>
              <w:rPr>
                <w:rFonts w:ascii="宋体" w:hAnsi="宋体"/>
                <w:sz w:val="22"/>
              </w:rPr>
            </w:pPr>
            <w:r>
              <w:rPr>
                <w:rFonts w:ascii="宋体" w:hAnsi="宋体" w:hint="eastAsia"/>
                <w:sz w:val="22"/>
              </w:rPr>
              <w:t>Pt100短路</w:t>
            </w:r>
          </w:p>
        </w:tc>
        <w:tc>
          <w:tcPr>
            <w:tcW w:w="3119" w:type="dxa"/>
            <w:vAlign w:val="center"/>
          </w:tcPr>
          <w:p w:rsidR="0056773A" w:rsidRDefault="0056773A" w:rsidP="00083B66">
            <w:pPr>
              <w:rPr>
                <w:rFonts w:ascii="宋体" w:hAnsi="宋体" w:cs="宋体"/>
                <w:sz w:val="22"/>
              </w:rPr>
            </w:pPr>
            <w:r>
              <w:rPr>
                <w:rFonts w:ascii="宋体" w:hAnsi="宋体" w:cs="宋体" w:hint="eastAsia"/>
                <w:sz w:val="22"/>
              </w:rPr>
              <w:t>Pt100回路并联一个继电器触点模拟短路</w:t>
            </w:r>
          </w:p>
        </w:tc>
        <w:tc>
          <w:tcPr>
            <w:tcW w:w="567" w:type="dxa"/>
            <w:vAlign w:val="center"/>
          </w:tcPr>
          <w:p w:rsidR="0056773A" w:rsidRDefault="0056773A" w:rsidP="00083B66">
            <w:pPr>
              <w:jc w:val="center"/>
              <w:rPr>
                <w:rFonts w:ascii="宋体" w:hAnsi="宋体" w:cs="宋体"/>
                <w:sz w:val="22"/>
              </w:rPr>
            </w:pPr>
            <w:r>
              <w:rPr>
                <w:rFonts w:ascii="宋体" w:hAnsi="宋体" w:cs="宋体" w:hint="eastAsia"/>
                <w:sz w:val="22"/>
              </w:rPr>
              <w:t>1</w:t>
            </w:r>
          </w:p>
        </w:tc>
        <w:tc>
          <w:tcPr>
            <w:tcW w:w="1843" w:type="dxa"/>
            <w:vAlign w:val="center"/>
          </w:tcPr>
          <w:p w:rsidR="0056773A" w:rsidRDefault="0056773A" w:rsidP="00083B66">
            <w:pPr>
              <w:rPr>
                <w:rFonts w:ascii="宋体" w:hAnsi="宋体" w:cs="宋体"/>
                <w:sz w:val="22"/>
              </w:rPr>
            </w:pP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t>5</w:t>
            </w:r>
          </w:p>
        </w:tc>
        <w:tc>
          <w:tcPr>
            <w:tcW w:w="2268" w:type="dxa"/>
            <w:vAlign w:val="center"/>
          </w:tcPr>
          <w:p w:rsidR="0056773A" w:rsidRDefault="0056773A" w:rsidP="00083B66">
            <w:pPr>
              <w:rPr>
                <w:rFonts w:ascii="宋体" w:hAnsi="宋体"/>
                <w:sz w:val="22"/>
              </w:rPr>
            </w:pPr>
            <w:r>
              <w:rPr>
                <w:rFonts w:ascii="宋体" w:hAnsi="宋体" w:hint="eastAsia"/>
                <w:sz w:val="22"/>
              </w:rPr>
              <w:t>出口压力传感器断线</w:t>
            </w:r>
          </w:p>
        </w:tc>
        <w:tc>
          <w:tcPr>
            <w:tcW w:w="3119" w:type="dxa"/>
            <w:vAlign w:val="center"/>
          </w:tcPr>
          <w:p w:rsidR="0056773A" w:rsidRDefault="0056773A" w:rsidP="00083B66">
            <w:pPr>
              <w:rPr>
                <w:rFonts w:ascii="宋体" w:hAnsi="宋体" w:cs="宋体"/>
                <w:sz w:val="22"/>
              </w:rPr>
            </w:pPr>
            <w:r>
              <w:rPr>
                <w:rFonts w:ascii="宋体" w:hAnsi="宋体" w:hint="eastAsia"/>
                <w:sz w:val="22"/>
              </w:rPr>
              <w:t>信号</w:t>
            </w:r>
            <w:r>
              <w:rPr>
                <w:rFonts w:ascii="宋体" w:hAnsi="宋体" w:cs="宋体" w:hint="eastAsia"/>
                <w:sz w:val="22"/>
              </w:rPr>
              <w:t>回路串联一个继电器触点模拟断线</w:t>
            </w:r>
          </w:p>
        </w:tc>
        <w:tc>
          <w:tcPr>
            <w:tcW w:w="567" w:type="dxa"/>
            <w:vAlign w:val="center"/>
          </w:tcPr>
          <w:p w:rsidR="0056773A" w:rsidRDefault="0056773A" w:rsidP="00083B66">
            <w:pPr>
              <w:jc w:val="center"/>
              <w:rPr>
                <w:rFonts w:ascii="宋体" w:hAnsi="宋体" w:cs="宋体"/>
                <w:sz w:val="22"/>
              </w:rPr>
            </w:pPr>
            <w:r>
              <w:rPr>
                <w:rFonts w:ascii="宋体" w:hAnsi="宋体" w:cs="宋体" w:hint="eastAsia"/>
                <w:sz w:val="22"/>
              </w:rPr>
              <w:t>1</w:t>
            </w:r>
          </w:p>
        </w:tc>
        <w:tc>
          <w:tcPr>
            <w:tcW w:w="1843" w:type="dxa"/>
            <w:vAlign w:val="center"/>
          </w:tcPr>
          <w:p w:rsidR="0056773A" w:rsidRDefault="0056773A" w:rsidP="00083B66">
            <w:pPr>
              <w:rPr>
                <w:rFonts w:ascii="宋体" w:hAnsi="宋体" w:cs="宋体"/>
                <w:sz w:val="22"/>
              </w:rPr>
            </w:pP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lastRenderedPageBreak/>
              <w:t>6</w:t>
            </w:r>
          </w:p>
        </w:tc>
        <w:tc>
          <w:tcPr>
            <w:tcW w:w="2268" w:type="dxa"/>
            <w:vAlign w:val="center"/>
          </w:tcPr>
          <w:p w:rsidR="0056773A" w:rsidRDefault="0056773A" w:rsidP="00083B66">
            <w:pPr>
              <w:rPr>
                <w:rFonts w:ascii="宋体" w:hAnsi="宋体"/>
                <w:sz w:val="22"/>
              </w:rPr>
            </w:pPr>
            <w:r>
              <w:rPr>
                <w:rFonts w:ascii="宋体" w:hAnsi="宋体" w:hint="eastAsia"/>
                <w:sz w:val="22"/>
              </w:rPr>
              <w:t>出口压力传感器短路</w:t>
            </w:r>
          </w:p>
        </w:tc>
        <w:tc>
          <w:tcPr>
            <w:tcW w:w="3119" w:type="dxa"/>
            <w:vAlign w:val="center"/>
          </w:tcPr>
          <w:p w:rsidR="0056773A" w:rsidRDefault="0056773A" w:rsidP="00083B66">
            <w:pPr>
              <w:rPr>
                <w:rFonts w:ascii="宋体" w:hAnsi="宋体" w:cs="宋体"/>
                <w:sz w:val="22"/>
              </w:rPr>
            </w:pPr>
            <w:r>
              <w:rPr>
                <w:rFonts w:ascii="宋体" w:hAnsi="宋体" w:hint="eastAsia"/>
                <w:sz w:val="22"/>
              </w:rPr>
              <w:t>信号</w:t>
            </w:r>
            <w:r>
              <w:rPr>
                <w:rFonts w:ascii="宋体" w:hAnsi="宋体" w:cs="宋体" w:hint="eastAsia"/>
                <w:sz w:val="22"/>
              </w:rPr>
              <w:t>回路并联一个继电器触点模拟短路</w:t>
            </w:r>
          </w:p>
        </w:tc>
        <w:tc>
          <w:tcPr>
            <w:tcW w:w="567" w:type="dxa"/>
            <w:vAlign w:val="center"/>
          </w:tcPr>
          <w:p w:rsidR="0056773A" w:rsidRDefault="0056773A" w:rsidP="00083B66">
            <w:pPr>
              <w:jc w:val="center"/>
              <w:rPr>
                <w:rFonts w:ascii="宋体" w:hAnsi="宋体" w:cs="宋体"/>
                <w:sz w:val="22"/>
              </w:rPr>
            </w:pPr>
            <w:r>
              <w:rPr>
                <w:rFonts w:ascii="宋体" w:hAnsi="宋体" w:cs="宋体" w:hint="eastAsia"/>
                <w:sz w:val="22"/>
              </w:rPr>
              <w:t>1</w:t>
            </w:r>
          </w:p>
        </w:tc>
        <w:tc>
          <w:tcPr>
            <w:tcW w:w="1843" w:type="dxa"/>
            <w:vAlign w:val="center"/>
          </w:tcPr>
          <w:p w:rsidR="0056773A" w:rsidRDefault="0056773A" w:rsidP="00083B66">
            <w:pPr>
              <w:rPr>
                <w:rFonts w:ascii="宋体" w:hAnsi="宋体" w:cs="宋体"/>
                <w:sz w:val="22"/>
              </w:rPr>
            </w:pP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t>7</w:t>
            </w:r>
          </w:p>
        </w:tc>
        <w:tc>
          <w:tcPr>
            <w:tcW w:w="2268" w:type="dxa"/>
            <w:vAlign w:val="center"/>
          </w:tcPr>
          <w:p w:rsidR="0056773A" w:rsidRDefault="0056773A" w:rsidP="00083B66">
            <w:pPr>
              <w:rPr>
                <w:rFonts w:ascii="宋体" w:hAnsi="宋体" w:cs="宋体"/>
                <w:sz w:val="22"/>
              </w:rPr>
            </w:pPr>
            <w:r>
              <w:rPr>
                <w:rFonts w:ascii="宋体" w:hAnsi="宋体" w:cs="宋体" w:hint="eastAsia"/>
                <w:sz w:val="22"/>
              </w:rPr>
              <w:t>水分传感器断线</w:t>
            </w:r>
          </w:p>
        </w:tc>
        <w:tc>
          <w:tcPr>
            <w:tcW w:w="3119" w:type="dxa"/>
            <w:vAlign w:val="center"/>
          </w:tcPr>
          <w:p w:rsidR="0056773A" w:rsidRDefault="0056773A" w:rsidP="00083B66">
            <w:pPr>
              <w:rPr>
                <w:rFonts w:ascii="宋体" w:hAnsi="宋体" w:cs="宋体"/>
                <w:sz w:val="22"/>
              </w:rPr>
            </w:pPr>
            <w:r>
              <w:rPr>
                <w:rFonts w:ascii="宋体" w:hAnsi="宋体" w:cs="宋体" w:hint="eastAsia"/>
                <w:sz w:val="22"/>
              </w:rPr>
              <w:t>水分传感器回路串联一个继电器触点模拟断线</w:t>
            </w:r>
          </w:p>
        </w:tc>
        <w:tc>
          <w:tcPr>
            <w:tcW w:w="567" w:type="dxa"/>
            <w:vAlign w:val="center"/>
          </w:tcPr>
          <w:p w:rsidR="0056773A" w:rsidRDefault="0056773A" w:rsidP="00083B66">
            <w:pPr>
              <w:jc w:val="center"/>
              <w:rPr>
                <w:rFonts w:ascii="宋体" w:hAnsi="宋体" w:cs="宋体"/>
                <w:sz w:val="22"/>
              </w:rPr>
            </w:pPr>
            <w:r>
              <w:rPr>
                <w:rFonts w:ascii="宋体" w:hAnsi="宋体" w:cs="宋体" w:hint="eastAsia"/>
                <w:sz w:val="22"/>
              </w:rPr>
              <w:t>1</w:t>
            </w:r>
          </w:p>
        </w:tc>
        <w:tc>
          <w:tcPr>
            <w:tcW w:w="1843" w:type="dxa"/>
            <w:vAlign w:val="center"/>
          </w:tcPr>
          <w:p w:rsidR="0056773A" w:rsidRDefault="0056773A" w:rsidP="00083B66">
            <w:pPr>
              <w:rPr>
                <w:rFonts w:ascii="宋体" w:hAnsi="宋体" w:cs="宋体"/>
                <w:sz w:val="22"/>
              </w:rPr>
            </w:pP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t>8</w:t>
            </w:r>
          </w:p>
        </w:tc>
        <w:tc>
          <w:tcPr>
            <w:tcW w:w="2268" w:type="dxa"/>
            <w:vAlign w:val="center"/>
          </w:tcPr>
          <w:p w:rsidR="0056773A" w:rsidRDefault="0056773A" w:rsidP="00083B66">
            <w:pPr>
              <w:rPr>
                <w:rFonts w:ascii="宋体" w:hAnsi="宋体" w:cs="宋体"/>
                <w:sz w:val="22"/>
              </w:rPr>
            </w:pPr>
            <w:r>
              <w:rPr>
                <w:rFonts w:ascii="宋体" w:hAnsi="宋体" w:cs="宋体" w:hint="eastAsia"/>
                <w:sz w:val="22"/>
              </w:rPr>
              <w:t>水分传感器短路</w:t>
            </w:r>
          </w:p>
        </w:tc>
        <w:tc>
          <w:tcPr>
            <w:tcW w:w="3119" w:type="dxa"/>
            <w:vAlign w:val="center"/>
          </w:tcPr>
          <w:p w:rsidR="0056773A" w:rsidRDefault="0056773A" w:rsidP="00083B66">
            <w:pPr>
              <w:rPr>
                <w:rFonts w:ascii="宋体" w:hAnsi="宋体" w:cs="宋体"/>
                <w:sz w:val="22"/>
              </w:rPr>
            </w:pPr>
            <w:r>
              <w:rPr>
                <w:rFonts w:ascii="宋体" w:hAnsi="宋体" w:cs="宋体" w:hint="eastAsia"/>
                <w:sz w:val="22"/>
              </w:rPr>
              <w:t>水分传感器回路并联一个继电器触点模拟短路</w:t>
            </w:r>
          </w:p>
        </w:tc>
        <w:tc>
          <w:tcPr>
            <w:tcW w:w="567" w:type="dxa"/>
            <w:vAlign w:val="center"/>
          </w:tcPr>
          <w:p w:rsidR="0056773A" w:rsidRDefault="0056773A" w:rsidP="00083B66">
            <w:pPr>
              <w:jc w:val="center"/>
              <w:rPr>
                <w:rFonts w:ascii="宋体" w:hAnsi="宋体" w:cs="宋体"/>
                <w:sz w:val="22"/>
              </w:rPr>
            </w:pPr>
            <w:r>
              <w:rPr>
                <w:rFonts w:ascii="宋体" w:hAnsi="宋体" w:cs="宋体" w:hint="eastAsia"/>
                <w:sz w:val="22"/>
              </w:rPr>
              <w:t>1</w:t>
            </w:r>
          </w:p>
        </w:tc>
        <w:tc>
          <w:tcPr>
            <w:tcW w:w="1843" w:type="dxa"/>
            <w:vAlign w:val="center"/>
          </w:tcPr>
          <w:p w:rsidR="0056773A" w:rsidRDefault="0056773A" w:rsidP="00083B66">
            <w:pPr>
              <w:rPr>
                <w:rFonts w:ascii="宋体" w:hAnsi="宋体" w:cs="宋体"/>
                <w:sz w:val="22"/>
              </w:rPr>
            </w:pP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t>9</w:t>
            </w:r>
          </w:p>
        </w:tc>
        <w:tc>
          <w:tcPr>
            <w:tcW w:w="2268" w:type="dxa"/>
            <w:vAlign w:val="center"/>
          </w:tcPr>
          <w:p w:rsidR="0056773A" w:rsidRDefault="0056773A" w:rsidP="00083B66">
            <w:pPr>
              <w:rPr>
                <w:rFonts w:ascii="宋体" w:hAnsi="宋体" w:cs="宋体"/>
                <w:sz w:val="22"/>
              </w:rPr>
            </w:pPr>
            <w:r>
              <w:rPr>
                <w:rFonts w:ascii="宋体" w:hAnsi="宋体" w:cs="宋体" w:hint="eastAsia"/>
                <w:sz w:val="22"/>
              </w:rPr>
              <w:t>电磁阀回路断线</w:t>
            </w:r>
          </w:p>
        </w:tc>
        <w:tc>
          <w:tcPr>
            <w:tcW w:w="3119" w:type="dxa"/>
            <w:vAlign w:val="center"/>
          </w:tcPr>
          <w:p w:rsidR="0056773A" w:rsidRDefault="0056773A" w:rsidP="00083B66">
            <w:pPr>
              <w:rPr>
                <w:rFonts w:ascii="宋体" w:hAnsi="宋体" w:cs="宋体"/>
                <w:sz w:val="22"/>
              </w:rPr>
            </w:pPr>
            <w:r>
              <w:rPr>
                <w:rFonts w:ascii="宋体" w:hAnsi="宋体" w:cs="宋体" w:hint="eastAsia"/>
                <w:sz w:val="22"/>
              </w:rPr>
              <w:t>电磁阀回路串联一个继电器触点模拟断线</w:t>
            </w:r>
          </w:p>
        </w:tc>
        <w:tc>
          <w:tcPr>
            <w:tcW w:w="567" w:type="dxa"/>
            <w:vAlign w:val="center"/>
          </w:tcPr>
          <w:p w:rsidR="0056773A" w:rsidRDefault="0056773A" w:rsidP="00083B66">
            <w:pPr>
              <w:jc w:val="center"/>
              <w:rPr>
                <w:rFonts w:ascii="宋体" w:hAnsi="宋体" w:cs="宋体"/>
                <w:sz w:val="22"/>
              </w:rPr>
            </w:pPr>
            <w:r>
              <w:rPr>
                <w:rFonts w:ascii="宋体" w:hAnsi="宋体" w:cs="宋体" w:hint="eastAsia"/>
                <w:sz w:val="22"/>
              </w:rPr>
              <w:t>3</w:t>
            </w:r>
          </w:p>
        </w:tc>
        <w:tc>
          <w:tcPr>
            <w:tcW w:w="1843" w:type="dxa"/>
            <w:vAlign w:val="center"/>
          </w:tcPr>
          <w:p w:rsidR="0056773A" w:rsidRDefault="0056773A" w:rsidP="00083B66">
            <w:pPr>
              <w:rPr>
                <w:rFonts w:ascii="宋体" w:hAnsi="宋体" w:cs="宋体"/>
                <w:sz w:val="22"/>
              </w:rPr>
            </w:pPr>
            <w:r>
              <w:rPr>
                <w:rFonts w:ascii="宋体" w:hAnsi="宋体" w:cs="宋体" w:hint="eastAsia"/>
                <w:sz w:val="22"/>
              </w:rPr>
              <w:t>共6个电磁阀，模拟其中3个</w:t>
            </w:r>
          </w:p>
        </w:tc>
      </w:tr>
      <w:tr w:rsidR="0056773A" w:rsidTr="00083B66">
        <w:trPr>
          <w:trHeight w:val="270"/>
        </w:trPr>
        <w:tc>
          <w:tcPr>
            <w:tcW w:w="582" w:type="dxa"/>
            <w:vAlign w:val="center"/>
          </w:tcPr>
          <w:p w:rsidR="0056773A" w:rsidRDefault="0056773A" w:rsidP="00083B66">
            <w:pPr>
              <w:jc w:val="center"/>
              <w:rPr>
                <w:rFonts w:ascii="宋体" w:hAnsi="宋体" w:cs="宋体"/>
                <w:sz w:val="22"/>
              </w:rPr>
            </w:pPr>
            <w:r>
              <w:rPr>
                <w:rFonts w:ascii="宋体" w:hAnsi="宋体" w:cs="宋体" w:hint="eastAsia"/>
                <w:sz w:val="22"/>
              </w:rPr>
              <w:t>10</w:t>
            </w:r>
          </w:p>
        </w:tc>
        <w:tc>
          <w:tcPr>
            <w:tcW w:w="2268" w:type="dxa"/>
            <w:vAlign w:val="center"/>
          </w:tcPr>
          <w:p w:rsidR="0056773A" w:rsidRDefault="0056773A" w:rsidP="00083B66">
            <w:pPr>
              <w:rPr>
                <w:rFonts w:ascii="宋体" w:hAnsi="宋体" w:cs="宋体"/>
                <w:sz w:val="22"/>
              </w:rPr>
            </w:pPr>
            <w:r>
              <w:rPr>
                <w:rFonts w:ascii="宋体" w:hAnsi="宋体" w:cs="宋体" w:hint="eastAsia"/>
                <w:sz w:val="22"/>
              </w:rPr>
              <w:t>控制系统故障</w:t>
            </w:r>
          </w:p>
        </w:tc>
        <w:tc>
          <w:tcPr>
            <w:tcW w:w="3119" w:type="dxa"/>
            <w:vAlign w:val="center"/>
          </w:tcPr>
          <w:p w:rsidR="0056773A" w:rsidRDefault="0056773A" w:rsidP="00083B66">
            <w:pPr>
              <w:rPr>
                <w:rFonts w:ascii="宋体" w:hAnsi="宋体" w:cs="宋体"/>
                <w:sz w:val="22"/>
              </w:rPr>
            </w:pPr>
            <w:r>
              <w:rPr>
                <w:rFonts w:ascii="宋体" w:hAnsi="宋体" w:cs="宋体" w:hint="eastAsia"/>
                <w:sz w:val="22"/>
              </w:rPr>
              <w:t>控制系统一路24V电源回路串联一个继电器触点模拟断线</w:t>
            </w:r>
          </w:p>
        </w:tc>
        <w:tc>
          <w:tcPr>
            <w:tcW w:w="567" w:type="dxa"/>
            <w:vAlign w:val="center"/>
          </w:tcPr>
          <w:p w:rsidR="0056773A" w:rsidRDefault="0056773A" w:rsidP="00083B66">
            <w:pPr>
              <w:jc w:val="center"/>
              <w:rPr>
                <w:rFonts w:ascii="宋体" w:hAnsi="宋体" w:cs="宋体"/>
                <w:sz w:val="22"/>
              </w:rPr>
            </w:pPr>
            <w:r>
              <w:rPr>
                <w:rFonts w:ascii="宋体" w:hAnsi="宋体" w:cs="宋体" w:hint="eastAsia"/>
                <w:sz w:val="22"/>
              </w:rPr>
              <w:t>1</w:t>
            </w:r>
          </w:p>
        </w:tc>
        <w:tc>
          <w:tcPr>
            <w:tcW w:w="1843" w:type="dxa"/>
            <w:vAlign w:val="center"/>
          </w:tcPr>
          <w:p w:rsidR="0056773A" w:rsidRDefault="0056773A" w:rsidP="00083B66">
            <w:pPr>
              <w:rPr>
                <w:rFonts w:ascii="宋体" w:hAnsi="宋体" w:cs="宋体"/>
                <w:sz w:val="22"/>
              </w:rPr>
            </w:pPr>
          </w:p>
        </w:tc>
      </w:tr>
    </w:tbl>
    <w:p w:rsidR="00F3796D" w:rsidRDefault="00F3796D">
      <w:bookmarkStart w:id="0" w:name="_GoBack"/>
      <w:bookmarkEnd w:id="0"/>
    </w:p>
    <w:sectPr w:rsidR="00F3796D" w:rsidSect="009605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811" w:rsidRDefault="00D07811" w:rsidP="00C74B71">
      <w:pPr>
        <w:spacing w:line="240" w:lineRule="auto"/>
      </w:pPr>
      <w:r>
        <w:separator/>
      </w:r>
    </w:p>
  </w:endnote>
  <w:endnote w:type="continuationSeparator" w:id="0">
    <w:p w:rsidR="00D07811" w:rsidRDefault="00D07811" w:rsidP="00C74B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811" w:rsidRDefault="00D07811" w:rsidP="00C74B71">
      <w:pPr>
        <w:spacing w:line="240" w:lineRule="auto"/>
      </w:pPr>
      <w:r>
        <w:separator/>
      </w:r>
    </w:p>
  </w:footnote>
  <w:footnote w:type="continuationSeparator" w:id="0">
    <w:p w:rsidR="00D07811" w:rsidRDefault="00D07811" w:rsidP="00C74B7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16E7"/>
    <w:multiLevelType w:val="hybridMultilevel"/>
    <w:tmpl w:val="AB36DE72"/>
    <w:lvl w:ilvl="0" w:tplc="860A9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8A1D54"/>
    <w:multiLevelType w:val="multilevel"/>
    <w:tmpl w:val="358A1D54"/>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suff w:val="space"/>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4C4E0580"/>
    <w:multiLevelType w:val="multilevel"/>
    <w:tmpl w:val="4C4E0580"/>
    <w:lvl w:ilvl="0">
      <w:start w:val="1"/>
      <w:numFmt w:val="bullet"/>
      <w:lvlText w:val="—"/>
      <w:lvlJc w:val="left"/>
      <w:pPr>
        <w:ind w:left="785" w:hanging="360"/>
      </w:pPr>
      <w:rPr>
        <w:rFonts w:ascii="宋体" w:eastAsia="宋体" w:hAnsi="宋体" w:cs="Times New Roma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
    <w:nsid w:val="608A5E89"/>
    <w:multiLevelType w:val="hybridMultilevel"/>
    <w:tmpl w:val="FF04DB54"/>
    <w:lvl w:ilvl="0" w:tplc="299C931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0FA"/>
    <w:rsid w:val="00245AD5"/>
    <w:rsid w:val="002532F3"/>
    <w:rsid w:val="004923EE"/>
    <w:rsid w:val="004E057F"/>
    <w:rsid w:val="005171EF"/>
    <w:rsid w:val="0056773A"/>
    <w:rsid w:val="009605D8"/>
    <w:rsid w:val="00A87C5C"/>
    <w:rsid w:val="00BC2FF1"/>
    <w:rsid w:val="00C74B71"/>
    <w:rsid w:val="00D07811"/>
    <w:rsid w:val="00D870FA"/>
    <w:rsid w:val="00E857F5"/>
    <w:rsid w:val="00F379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73A"/>
    <w:pPr>
      <w:spacing w:line="360" w:lineRule="auto"/>
    </w:pPr>
    <w:rPr>
      <w:rFonts w:ascii="Arial" w:eastAsia="宋体" w:hAnsi="Arial" w:cs="Times New Roman"/>
      <w:kern w:val="0"/>
      <w:sz w:val="24"/>
    </w:rPr>
  </w:style>
  <w:style w:type="paragraph" w:styleId="3">
    <w:name w:val="heading 3"/>
    <w:basedOn w:val="a"/>
    <w:next w:val="a"/>
    <w:link w:val="3Char"/>
    <w:uiPriority w:val="9"/>
    <w:qFormat/>
    <w:rsid w:val="0056773A"/>
    <w:pPr>
      <w:keepNext/>
      <w:keepLines/>
      <w:adjustRightInd w:val="0"/>
      <w:snapToGrid w:val="0"/>
      <w:spacing w:before="120"/>
      <w:outlineLvl w:val="2"/>
    </w:pPr>
    <w:rPr>
      <w:rFonts w:ascii="Cambria" w:hAnsi="Cambria"/>
      <w:b/>
      <w:bCs/>
      <w:szCs w:val="32"/>
    </w:rPr>
  </w:style>
  <w:style w:type="paragraph" w:styleId="4">
    <w:name w:val="heading 4"/>
    <w:basedOn w:val="a"/>
    <w:next w:val="a"/>
    <w:link w:val="4Char"/>
    <w:uiPriority w:val="9"/>
    <w:qFormat/>
    <w:rsid w:val="0056773A"/>
    <w:pPr>
      <w:keepNext/>
      <w:keepLines/>
      <w:adjustRightInd w:val="0"/>
      <w:snapToGrid w:val="0"/>
      <w:spacing w:before="120"/>
      <w:outlineLvl w:val="3"/>
    </w:pPr>
    <w:rPr>
      <w:rFonts w:ascii="Cambria"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qFormat/>
    <w:rsid w:val="0056773A"/>
    <w:rPr>
      <w:rFonts w:ascii="Cambria" w:eastAsia="宋体" w:hAnsi="Cambria" w:cs="Times New Roman"/>
      <w:b/>
      <w:bCs/>
      <w:kern w:val="0"/>
      <w:sz w:val="24"/>
      <w:szCs w:val="32"/>
    </w:rPr>
  </w:style>
  <w:style w:type="character" w:customStyle="1" w:styleId="4Char">
    <w:name w:val="标题 4 Char"/>
    <w:basedOn w:val="a0"/>
    <w:link w:val="4"/>
    <w:uiPriority w:val="9"/>
    <w:qFormat/>
    <w:rsid w:val="0056773A"/>
    <w:rPr>
      <w:rFonts w:ascii="Cambria" w:eastAsia="宋体" w:hAnsi="Cambria" w:cs="Times New Roman"/>
      <w:b/>
      <w:bCs/>
      <w:kern w:val="0"/>
      <w:sz w:val="24"/>
      <w:szCs w:val="28"/>
    </w:rPr>
  </w:style>
  <w:style w:type="paragraph" w:customStyle="1" w:styleId="1">
    <w:name w:val="列出段落1"/>
    <w:basedOn w:val="a"/>
    <w:uiPriority w:val="34"/>
    <w:qFormat/>
    <w:rsid w:val="0056773A"/>
    <w:pPr>
      <w:ind w:firstLineChars="200" w:firstLine="420"/>
    </w:pPr>
  </w:style>
  <w:style w:type="paragraph" w:styleId="a3">
    <w:name w:val="Document Map"/>
    <w:basedOn w:val="a"/>
    <w:link w:val="Char"/>
    <w:uiPriority w:val="99"/>
    <w:semiHidden/>
    <w:unhideWhenUsed/>
    <w:rsid w:val="00C74B71"/>
    <w:rPr>
      <w:rFonts w:ascii="宋体"/>
      <w:sz w:val="18"/>
      <w:szCs w:val="18"/>
    </w:rPr>
  </w:style>
  <w:style w:type="character" w:customStyle="1" w:styleId="Char">
    <w:name w:val="文档结构图 Char"/>
    <w:basedOn w:val="a0"/>
    <w:link w:val="a3"/>
    <w:uiPriority w:val="99"/>
    <w:semiHidden/>
    <w:rsid w:val="00C74B71"/>
    <w:rPr>
      <w:rFonts w:ascii="宋体" w:eastAsia="宋体" w:hAnsi="Arial" w:cs="Times New Roman"/>
      <w:kern w:val="0"/>
      <w:sz w:val="18"/>
      <w:szCs w:val="18"/>
    </w:rPr>
  </w:style>
  <w:style w:type="paragraph" w:styleId="a4">
    <w:name w:val="header"/>
    <w:basedOn w:val="a"/>
    <w:link w:val="Char0"/>
    <w:uiPriority w:val="99"/>
    <w:semiHidden/>
    <w:unhideWhenUsed/>
    <w:rsid w:val="00C74B7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C74B71"/>
    <w:rPr>
      <w:rFonts w:ascii="Arial" w:eastAsia="宋体" w:hAnsi="Arial" w:cs="Times New Roman"/>
      <w:kern w:val="0"/>
      <w:sz w:val="18"/>
      <w:szCs w:val="18"/>
    </w:rPr>
  </w:style>
  <w:style w:type="paragraph" w:styleId="a5">
    <w:name w:val="footer"/>
    <w:basedOn w:val="a"/>
    <w:link w:val="Char1"/>
    <w:uiPriority w:val="99"/>
    <w:semiHidden/>
    <w:unhideWhenUsed/>
    <w:rsid w:val="00C74B71"/>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semiHidden/>
    <w:rsid w:val="00C74B71"/>
    <w:rPr>
      <w:rFonts w:ascii="Arial" w:eastAsia="宋体" w:hAnsi="Arial"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73A"/>
    <w:pPr>
      <w:spacing w:line="360" w:lineRule="auto"/>
    </w:pPr>
    <w:rPr>
      <w:rFonts w:ascii="Arial" w:eastAsia="宋体" w:hAnsi="Arial" w:cs="Times New Roman"/>
      <w:kern w:val="0"/>
      <w:sz w:val="24"/>
    </w:rPr>
  </w:style>
  <w:style w:type="paragraph" w:styleId="3">
    <w:name w:val="heading 3"/>
    <w:basedOn w:val="a"/>
    <w:next w:val="a"/>
    <w:link w:val="3Char"/>
    <w:uiPriority w:val="9"/>
    <w:qFormat/>
    <w:rsid w:val="0056773A"/>
    <w:pPr>
      <w:keepNext/>
      <w:keepLines/>
      <w:adjustRightInd w:val="0"/>
      <w:snapToGrid w:val="0"/>
      <w:spacing w:before="120"/>
      <w:outlineLvl w:val="2"/>
    </w:pPr>
    <w:rPr>
      <w:rFonts w:ascii="Cambria" w:hAnsi="Cambria"/>
      <w:b/>
      <w:bCs/>
      <w:szCs w:val="32"/>
    </w:rPr>
  </w:style>
  <w:style w:type="paragraph" w:styleId="4">
    <w:name w:val="heading 4"/>
    <w:basedOn w:val="a"/>
    <w:next w:val="a"/>
    <w:link w:val="4Char"/>
    <w:uiPriority w:val="9"/>
    <w:qFormat/>
    <w:rsid w:val="0056773A"/>
    <w:pPr>
      <w:keepNext/>
      <w:keepLines/>
      <w:adjustRightInd w:val="0"/>
      <w:snapToGrid w:val="0"/>
      <w:spacing w:before="120"/>
      <w:outlineLvl w:val="3"/>
    </w:pPr>
    <w:rPr>
      <w:rFonts w:ascii="Cambria"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qFormat/>
    <w:rsid w:val="0056773A"/>
    <w:rPr>
      <w:rFonts w:ascii="Cambria" w:eastAsia="宋体" w:hAnsi="Cambria" w:cs="Times New Roman"/>
      <w:b/>
      <w:bCs/>
      <w:kern w:val="0"/>
      <w:sz w:val="24"/>
      <w:szCs w:val="32"/>
    </w:rPr>
  </w:style>
  <w:style w:type="character" w:customStyle="1" w:styleId="4Char">
    <w:name w:val="标题 4 Char"/>
    <w:basedOn w:val="a0"/>
    <w:link w:val="4"/>
    <w:uiPriority w:val="9"/>
    <w:qFormat/>
    <w:rsid w:val="0056773A"/>
    <w:rPr>
      <w:rFonts w:ascii="Cambria" w:eastAsia="宋体" w:hAnsi="Cambria" w:cs="Times New Roman"/>
      <w:b/>
      <w:bCs/>
      <w:kern w:val="0"/>
      <w:sz w:val="24"/>
      <w:szCs w:val="28"/>
    </w:rPr>
  </w:style>
  <w:style w:type="paragraph" w:customStyle="1" w:styleId="ListParagraph">
    <w:name w:val="List Paragraph"/>
    <w:basedOn w:val="a"/>
    <w:uiPriority w:val="34"/>
    <w:qFormat/>
    <w:rsid w:val="0056773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9</Pages>
  <Words>755</Words>
  <Characters>4309</Characters>
  <Application>Microsoft Office Word</Application>
  <DocSecurity>0</DocSecurity>
  <Lines>35</Lines>
  <Paragraphs>10</Paragraphs>
  <ScaleCrop>false</ScaleCrop>
  <Company>smu</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Haiyan</cp:lastModifiedBy>
  <cp:revision>8</cp:revision>
  <dcterms:created xsi:type="dcterms:W3CDTF">2017-07-10T12:38:00Z</dcterms:created>
  <dcterms:modified xsi:type="dcterms:W3CDTF">2017-08-29T12:46:00Z</dcterms:modified>
</cp:coreProperties>
</file>