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E7F" w:rsidRPr="00034C63" w:rsidRDefault="00C4017A" w:rsidP="001A4677">
      <w:pPr>
        <w:spacing w:after="240" w:line="360" w:lineRule="auto"/>
        <w:rPr>
          <w:rFonts w:asciiTheme="minorEastAsia" w:eastAsiaTheme="minorEastAsia" w:hAnsiTheme="minorEastAsia" w:cs="仿宋"/>
          <w:szCs w:val="21"/>
        </w:rPr>
      </w:pPr>
      <w:r>
        <w:rPr>
          <w:rFonts w:asciiTheme="minorEastAsia" w:eastAsiaTheme="minorEastAsia" w:hAnsiTheme="minorEastAsia" w:cs="仿宋" w:hint="eastAsia"/>
          <w:szCs w:val="21"/>
        </w:rPr>
        <w:t>电喷柴油机控制系统</w:t>
      </w:r>
      <w:r w:rsidR="00A9417E" w:rsidRPr="00034C63">
        <w:rPr>
          <w:rFonts w:asciiTheme="minorEastAsia" w:eastAsiaTheme="minorEastAsia" w:hAnsiTheme="minorEastAsia" w:cs="仿宋" w:hint="eastAsia"/>
          <w:szCs w:val="21"/>
        </w:rPr>
        <w:t>技术要求</w:t>
      </w:r>
    </w:p>
    <w:p w:rsidR="00C4017A" w:rsidRDefault="00EE1A53" w:rsidP="00B1548F">
      <w:pPr>
        <w:snapToGrid w:val="0"/>
        <w:spacing w:line="360" w:lineRule="auto"/>
        <w:rPr>
          <w:rFonts w:asciiTheme="minorEastAsia" w:eastAsiaTheme="minorEastAsia" w:hAnsiTheme="minorEastAsia"/>
          <w:szCs w:val="21"/>
        </w:rPr>
      </w:pPr>
      <w:r w:rsidRPr="00034C63">
        <w:rPr>
          <w:rFonts w:asciiTheme="minorEastAsia" w:eastAsiaTheme="minorEastAsia" w:hAnsiTheme="minorEastAsia" w:hint="eastAsia"/>
          <w:szCs w:val="21"/>
        </w:rPr>
        <w:t>1.采购设备名称：</w:t>
      </w:r>
      <w:r w:rsidR="00C4017A">
        <w:rPr>
          <w:rFonts w:asciiTheme="minorEastAsia" w:eastAsiaTheme="minorEastAsia" w:hAnsiTheme="minorEastAsia" w:cs="仿宋" w:hint="eastAsia"/>
          <w:szCs w:val="21"/>
        </w:rPr>
        <w:t>电喷柴油机控制系统-</w:t>
      </w:r>
      <w:r w:rsidR="004352A3">
        <w:rPr>
          <w:rFonts w:asciiTheme="minorEastAsia" w:eastAsiaTheme="minorEastAsia" w:hAnsiTheme="minorEastAsia" w:hint="eastAsia"/>
        </w:rPr>
        <w:t>模拟控制箱</w:t>
      </w:r>
      <w:r w:rsidR="00C4017A">
        <w:rPr>
          <w:rFonts w:asciiTheme="minorEastAsia" w:eastAsiaTheme="minorEastAsia" w:hAnsiTheme="minorEastAsia" w:hint="eastAsia"/>
          <w:szCs w:val="21"/>
        </w:rPr>
        <w:t>。</w:t>
      </w:r>
    </w:p>
    <w:p w:rsidR="00A63D3F" w:rsidRPr="00034C63" w:rsidRDefault="00A63D3F" w:rsidP="00B1548F">
      <w:pPr>
        <w:snapToGrid w:val="0"/>
        <w:spacing w:line="360" w:lineRule="auto"/>
        <w:rPr>
          <w:rFonts w:asciiTheme="minorEastAsia" w:eastAsiaTheme="minorEastAsia" w:hAnsiTheme="minorEastAsia" w:cs="仿宋"/>
          <w:szCs w:val="21"/>
        </w:rPr>
      </w:pPr>
      <w:r w:rsidRPr="00034C63">
        <w:rPr>
          <w:rFonts w:asciiTheme="minorEastAsia" w:eastAsiaTheme="minorEastAsia" w:hAnsiTheme="minorEastAsia" w:hint="eastAsia"/>
          <w:szCs w:val="21"/>
        </w:rPr>
        <w:t>2</w:t>
      </w:r>
      <w:r w:rsidR="00EE1A53" w:rsidRPr="00034C63">
        <w:rPr>
          <w:rFonts w:asciiTheme="minorEastAsia" w:eastAsiaTheme="minorEastAsia" w:hAnsiTheme="minorEastAsia" w:hint="eastAsia"/>
          <w:szCs w:val="21"/>
        </w:rPr>
        <w:t>.</w:t>
      </w:r>
      <w:r w:rsidR="00EE1A53" w:rsidRPr="00034C63">
        <w:rPr>
          <w:rFonts w:asciiTheme="minorEastAsia" w:eastAsiaTheme="minorEastAsia" w:hAnsiTheme="minorEastAsia" w:cs="仿宋" w:hint="eastAsia"/>
          <w:szCs w:val="21"/>
        </w:rPr>
        <w:t>设备配置构成</w:t>
      </w:r>
      <w:r w:rsidRPr="00034C63">
        <w:rPr>
          <w:rFonts w:asciiTheme="minorEastAsia" w:eastAsiaTheme="minorEastAsia" w:hAnsiTheme="minorEastAsia" w:cs="仿宋" w:hint="eastAsia"/>
          <w:szCs w:val="21"/>
        </w:rPr>
        <w:t>、数量、技术要求</w:t>
      </w:r>
      <w:r w:rsidR="00EE1A53" w:rsidRPr="00034C63">
        <w:rPr>
          <w:rFonts w:asciiTheme="minorEastAsia" w:eastAsiaTheme="minorEastAsia" w:hAnsiTheme="minorEastAsia" w:cs="仿宋" w:hint="eastAsia"/>
          <w:szCs w:val="21"/>
        </w:rPr>
        <w:t>：</w:t>
      </w:r>
    </w:p>
    <w:tbl>
      <w:tblPr>
        <w:tblW w:w="47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5"/>
        <w:gridCol w:w="1292"/>
        <w:gridCol w:w="714"/>
        <w:gridCol w:w="735"/>
        <w:gridCol w:w="5924"/>
      </w:tblGrid>
      <w:tr w:rsidR="00034C63" w:rsidRPr="00034C63" w:rsidTr="004352A3">
        <w:trPr>
          <w:trHeight w:val="229"/>
          <w:jc w:val="center"/>
        </w:trPr>
        <w:tc>
          <w:tcPr>
            <w:tcW w:w="391" w:type="pct"/>
            <w:vAlign w:val="center"/>
          </w:tcPr>
          <w:p w:rsidR="00A63D3F" w:rsidRPr="00034C63" w:rsidRDefault="00A63D3F" w:rsidP="00B1548F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34C63">
              <w:rPr>
                <w:rFonts w:asciiTheme="minorEastAsia" w:eastAsiaTheme="minorEastAsia" w:hAnsiTheme="minorEastAsia"/>
                <w:szCs w:val="21"/>
              </w:rPr>
              <w:t>序号</w:t>
            </w:r>
          </w:p>
        </w:tc>
        <w:tc>
          <w:tcPr>
            <w:tcW w:w="687" w:type="pct"/>
            <w:vAlign w:val="center"/>
          </w:tcPr>
          <w:p w:rsidR="00A63D3F" w:rsidRPr="00034C63" w:rsidRDefault="00A63D3F" w:rsidP="00B1548F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34C63">
              <w:rPr>
                <w:rFonts w:asciiTheme="minorEastAsia" w:eastAsiaTheme="minorEastAsia" w:hAnsiTheme="minorEastAsia"/>
                <w:szCs w:val="21"/>
              </w:rPr>
              <w:t>名称</w:t>
            </w:r>
          </w:p>
        </w:tc>
        <w:tc>
          <w:tcPr>
            <w:tcW w:w="380" w:type="pct"/>
            <w:vAlign w:val="center"/>
          </w:tcPr>
          <w:p w:rsidR="00A63D3F" w:rsidRPr="00034C63" w:rsidRDefault="00A63D3F" w:rsidP="00B1548F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34C63">
              <w:rPr>
                <w:rFonts w:asciiTheme="minorEastAsia" w:eastAsiaTheme="minorEastAsia" w:hAnsiTheme="minorEastAsia"/>
                <w:szCs w:val="21"/>
              </w:rPr>
              <w:t>单位</w:t>
            </w:r>
          </w:p>
        </w:tc>
        <w:tc>
          <w:tcPr>
            <w:tcW w:w="391" w:type="pct"/>
            <w:vAlign w:val="center"/>
          </w:tcPr>
          <w:p w:rsidR="00A63D3F" w:rsidRPr="00034C63" w:rsidRDefault="00A63D3F" w:rsidP="00B1548F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34C63">
              <w:rPr>
                <w:rFonts w:asciiTheme="minorEastAsia" w:eastAsiaTheme="minorEastAsia" w:hAnsiTheme="minorEastAsia"/>
                <w:szCs w:val="21"/>
              </w:rPr>
              <w:t>数量</w:t>
            </w:r>
          </w:p>
        </w:tc>
        <w:tc>
          <w:tcPr>
            <w:tcW w:w="3151" w:type="pct"/>
          </w:tcPr>
          <w:p w:rsidR="00A63D3F" w:rsidRPr="00034C63" w:rsidRDefault="00A63D3F" w:rsidP="00B1548F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34C63">
              <w:rPr>
                <w:rFonts w:asciiTheme="minorEastAsia" w:eastAsiaTheme="minorEastAsia" w:hAnsiTheme="minorEastAsia"/>
                <w:szCs w:val="21"/>
              </w:rPr>
              <w:t>技术要求</w:t>
            </w:r>
          </w:p>
        </w:tc>
      </w:tr>
      <w:tr w:rsidR="00C73D46" w:rsidRPr="00034C63" w:rsidTr="004352A3">
        <w:trPr>
          <w:trHeight w:val="229"/>
          <w:jc w:val="center"/>
        </w:trPr>
        <w:tc>
          <w:tcPr>
            <w:tcW w:w="391" w:type="pct"/>
            <w:vAlign w:val="center"/>
          </w:tcPr>
          <w:p w:rsidR="00C73D46" w:rsidRPr="00034C63" w:rsidRDefault="00C73D46" w:rsidP="00B1548F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687" w:type="pct"/>
            <w:vAlign w:val="center"/>
          </w:tcPr>
          <w:p w:rsidR="00C73D46" w:rsidRPr="00034C63" w:rsidRDefault="004352A3" w:rsidP="00B1548F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模拟控制箱</w:t>
            </w:r>
          </w:p>
        </w:tc>
        <w:tc>
          <w:tcPr>
            <w:tcW w:w="380" w:type="pct"/>
            <w:vAlign w:val="center"/>
          </w:tcPr>
          <w:p w:rsidR="00C73D46" w:rsidRPr="00034C63" w:rsidRDefault="00C73D46" w:rsidP="00B1548F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套</w:t>
            </w:r>
          </w:p>
        </w:tc>
        <w:tc>
          <w:tcPr>
            <w:tcW w:w="391" w:type="pct"/>
            <w:vAlign w:val="center"/>
          </w:tcPr>
          <w:p w:rsidR="00C73D46" w:rsidRPr="00034C63" w:rsidRDefault="00C73D46" w:rsidP="00B1548F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3151" w:type="pct"/>
            <w:vAlign w:val="center"/>
          </w:tcPr>
          <w:p w:rsidR="004352A3" w:rsidRDefault="004352A3" w:rsidP="004352A3">
            <w:pPr>
              <w:tabs>
                <w:tab w:val="left" w:pos="1337"/>
              </w:tabs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352A3">
              <w:rPr>
                <w:rFonts w:asciiTheme="minorEastAsia" w:eastAsiaTheme="minorEastAsia" w:hAnsiTheme="minorEastAsia" w:hint="eastAsia"/>
                <w:szCs w:val="21"/>
              </w:rPr>
              <w:t>主机控制单元:1套ECU A；1套ECU B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:rsidR="004352A3" w:rsidRPr="004352A3" w:rsidRDefault="004352A3" w:rsidP="004352A3">
            <w:pPr>
              <w:tabs>
                <w:tab w:val="left" w:pos="1337"/>
              </w:tabs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262DF8">
              <w:rPr>
                <w:rFonts w:ascii="宋体" w:hAnsi="宋体" w:cs="HelveticaNeueLTCom-Roman"/>
                <w:sz w:val="22"/>
              </w:rPr>
              <w:t xml:space="preserve">ECU </w:t>
            </w:r>
            <w:r w:rsidRPr="00262DF8">
              <w:rPr>
                <w:rFonts w:ascii="宋体" w:hAnsi="宋体" w:cs="ArialUnicodeMS" w:hint="eastAsia"/>
                <w:sz w:val="22"/>
              </w:rPr>
              <w:t>主机控制装置执行主机控制功能</w:t>
            </w:r>
            <w:r>
              <w:rPr>
                <w:rFonts w:ascii="宋体" w:hAnsi="宋体" w:cs="ArialUnicodeMS" w:hint="eastAsia"/>
                <w:sz w:val="22"/>
              </w:rPr>
              <w:t>，满足</w:t>
            </w:r>
            <w:r w:rsidRPr="00262DF8">
              <w:rPr>
                <w:rFonts w:ascii="宋体" w:hAnsi="宋体" w:cs="ArialUnicodeMS" w:hint="eastAsia"/>
                <w:sz w:val="22"/>
              </w:rPr>
              <w:t>：主机转速、运行模式和起动顺序，</w:t>
            </w:r>
            <w:r w:rsidRPr="00262DF8">
              <w:rPr>
                <w:rFonts w:ascii="宋体" w:hAnsi="宋体" w:hint="eastAsia"/>
              </w:rPr>
              <w:t>包括ECU A和ECU B。ECU是主机控制单元， ECUA/ECUB互为冗余。实现主机控制算法，实现精确的喷油和排气。ECU根据主机设定转速及各种外部设备运行工况和人为限制设定，经过计算最终判断喷油量，并通过内部总线分发给各执行单元如CCU</w:t>
            </w:r>
            <w:r>
              <w:rPr>
                <w:rFonts w:ascii="宋体" w:hAnsi="宋体" w:hint="eastAsia"/>
              </w:rPr>
              <w:t>等，来实现精确的燃油喷射，其主要功能满足</w:t>
            </w:r>
            <w:r w:rsidRPr="00262DF8">
              <w:rPr>
                <w:rFonts w:ascii="宋体" w:hAnsi="宋体" w:hint="eastAsia"/>
              </w:rPr>
              <w:t>燃油调速器，实现转速控制。同时还实现主机各种负荷曲线的控制、主机外部辅助设备的工况计算和控制。控制CCU实现精确的喷油、排气控制。转速控制模式下，ECU根据设定转速与实际转速，结合负荷限制曲线、力矩限制、油门限制、扫气限制、人为限制等各种参数计算喷油量，根据主机工况，计算扫气压力和HPS泵出口压力，并且通过内部总线分发，指导ACU单元控制外部设备来满足工况需要。</w:t>
            </w:r>
          </w:p>
          <w:p w:rsidR="004352A3" w:rsidRDefault="004352A3" w:rsidP="004352A3">
            <w:pPr>
              <w:tabs>
                <w:tab w:val="left" w:pos="1337"/>
              </w:tabs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352A3">
              <w:rPr>
                <w:rFonts w:asciiTheme="minorEastAsia" w:eastAsiaTheme="minorEastAsia" w:hAnsiTheme="minorEastAsia" w:hint="eastAsia"/>
                <w:szCs w:val="21"/>
              </w:rPr>
              <w:t>主机外部接口控制单元:1套EICUA；1套EICUB；</w:t>
            </w:r>
          </w:p>
          <w:p w:rsidR="004352A3" w:rsidRPr="004352A3" w:rsidRDefault="004352A3" w:rsidP="004352A3">
            <w:pPr>
              <w:tabs>
                <w:tab w:val="left" w:pos="1337"/>
              </w:tabs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262DF8">
              <w:rPr>
                <w:rFonts w:ascii="宋体" w:hAnsi="宋体" w:cs="HelveticaNeueLTCom-Roman"/>
                <w:sz w:val="22"/>
              </w:rPr>
              <w:t xml:space="preserve">EICU </w:t>
            </w:r>
            <w:r w:rsidRPr="00262DF8">
              <w:rPr>
                <w:rFonts w:ascii="宋体" w:hAnsi="宋体" w:cs="ArialUnicodeMS" w:hint="eastAsia"/>
                <w:sz w:val="22"/>
              </w:rPr>
              <w:t>主机接口控制装置处理至外部系统的接口，</w:t>
            </w:r>
            <w:r w:rsidRPr="00262DF8">
              <w:rPr>
                <w:rFonts w:ascii="宋体" w:hAnsi="宋体" w:hint="eastAsia"/>
              </w:rPr>
              <w:t>包括EICU A和EICU B。</w:t>
            </w:r>
            <w:r>
              <w:rPr>
                <w:rFonts w:ascii="宋体" w:hAnsi="宋体" w:hint="eastAsia"/>
              </w:rPr>
              <w:t>满足</w:t>
            </w:r>
            <w:r w:rsidRPr="00262DF8">
              <w:rPr>
                <w:rFonts w:ascii="宋体" w:hAnsi="宋体" w:hint="eastAsia"/>
              </w:rPr>
              <w:t>模拟实验与展示，EICU放置外面，与其他MPC板安装在相同位置，需要两个独立的EICU单元。EICU作为整个系统对外接口，是专门为第三方设备接入控制系统开设的门户，支持第三方主机遥控设备的接入，支持通信信号 RS485信号的遥控系统接入，支持模拟信号4-20的遥控信号的接入。通常驾驶台和集控室的车钟信号都是接入EICU。同时EICU允许接入数字量信号来影响主机转速设定，如slow down信号。同时EICU允许接入报警系统、安保系统、电力管理系统（如轴带发电机）等，为第三方设备与主机信息交互提供了接口管理。</w:t>
            </w:r>
          </w:p>
          <w:p w:rsidR="004352A3" w:rsidRDefault="004352A3" w:rsidP="004352A3">
            <w:pPr>
              <w:tabs>
                <w:tab w:val="left" w:pos="1337"/>
              </w:tabs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352A3">
              <w:rPr>
                <w:rFonts w:asciiTheme="minorEastAsia" w:eastAsiaTheme="minorEastAsia" w:hAnsiTheme="minorEastAsia" w:hint="eastAsia"/>
                <w:szCs w:val="21"/>
              </w:rPr>
              <w:t>主机辅助设备控制单元:1套ACU1；1套ACU2；1套ACU3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:rsidR="004352A3" w:rsidRPr="004352A3" w:rsidRDefault="004352A3" w:rsidP="004352A3">
            <w:pPr>
              <w:tabs>
                <w:tab w:val="left" w:pos="1337"/>
              </w:tabs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262DF8">
              <w:rPr>
                <w:rFonts w:ascii="宋体" w:hAnsi="宋体" w:cs="HelveticaNeueLTCom-Roman"/>
                <w:sz w:val="22"/>
              </w:rPr>
              <w:t xml:space="preserve">ACU </w:t>
            </w:r>
            <w:r w:rsidRPr="00262DF8">
              <w:rPr>
                <w:rFonts w:ascii="宋体" w:hAnsi="宋体" w:cs="ArialUnicodeMS" w:hint="eastAsia"/>
                <w:sz w:val="22"/>
              </w:rPr>
              <w:t>辅助控制装置控制液压系统装置和辅助风机的泵，</w:t>
            </w:r>
            <w:r w:rsidRPr="00262DF8">
              <w:rPr>
                <w:rFonts w:ascii="宋体" w:hAnsi="宋体" w:hint="eastAsia"/>
              </w:rPr>
              <w:t>共3个ACU单元。ACU</w:t>
            </w:r>
            <w:r>
              <w:rPr>
                <w:rFonts w:ascii="宋体" w:hAnsi="宋体" w:hint="eastAsia"/>
              </w:rPr>
              <w:t>控制辅助鼓风机启停，</w:t>
            </w:r>
            <w:r w:rsidRPr="00262DF8">
              <w:rPr>
                <w:rFonts w:ascii="宋体" w:hAnsi="宋体" w:hint="eastAsia"/>
              </w:rPr>
              <w:t>满足主机运行对扫气压力的要求，ACU调整伺服油压力以满足主机工况要求，通常</w:t>
            </w:r>
            <w:r w:rsidRPr="00262DF8">
              <w:rPr>
                <w:rFonts w:ascii="宋体" w:hAnsi="宋体" w:hint="eastAsia"/>
              </w:rPr>
              <w:lastRenderedPageBreak/>
              <w:t>通过控制伺服油泵上的电液比例阀，根据设定油压和实际油压的反馈值来动态的调整</w:t>
            </w:r>
            <w:r w:rsidR="002419AD">
              <w:rPr>
                <w:rFonts w:ascii="宋体" w:hAnsi="宋体" w:hint="eastAsia"/>
              </w:rPr>
              <w:t>。</w:t>
            </w:r>
            <w:r w:rsidRPr="00262DF8">
              <w:rPr>
                <w:rFonts w:ascii="宋体" w:hAnsi="宋体" w:hint="eastAsia"/>
              </w:rPr>
              <w:t>，并且负责实现伺服油泵fail-safe功能，智能切入切出等</w:t>
            </w:r>
          </w:p>
          <w:p w:rsidR="00C73D46" w:rsidRDefault="004352A3" w:rsidP="004352A3">
            <w:pPr>
              <w:tabs>
                <w:tab w:val="left" w:pos="1337"/>
              </w:tabs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352A3">
              <w:rPr>
                <w:rFonts w:asciiTheme="minorEastAsia" w:eastAsiaTheme="minorEastAsia" w:hAnsiTheme="minorEastAsia" w:hint="eastAsia"/>
                <w:szCs w:val="21"/>
              </w:rPr>
              <w:t>气缸控制单元CCU:1套；当地 操作面板单元LOP:1套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:rsidR="004352A3" w:rsidRPr="00EA1DD9" w:rsidRDefault="004352A3" w:rsidP="004352A3">
            <w:pPr>
              <w:tabs>
                <w:tab w:val="left" w:pos="1337"/>
              </w:tabs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262DF8">
              <w:rPr>
                <w:rFonts w:ascii="宋体" w:hAnsi="宋体" w:cs="HelveticaNeueLTCom-Roman"/>
                <w:sz w:val="22"/>
              </w:rPr>
              <w:t xml:space="preserve">CCU </w:t>
            </w:r>
            <w:r w:rsidRPr="00262DF8">
              <w:rPr>
                <w:rFonts w:ascii="宋体" w:hAnsi="宋体" w:cs="ArialUnicodeMS" w:hint="eastAsia"/>
                <w:sz w:val="22"/>
              </w:rPr>
              <w:t>气缸控制单元控制</w:t>
            </w:r>
            <w:r w:rsidRPr="00262DF8">
              <w:rPr>
                <w:rFonts w:ascii="宋体" w:hAnsi="宋体" w:cs="ArialUnicodeMS"/>
                <w:sz w:val="22"/>
              </w:rPr>
              <w:t xml:space="preserve"> </w:t>
            </w:r>
            <w:r w:rsidRPr="00262DF8">
              <w:rPr>
                <w:rFonts w:ascii="宋体" w:hAnsi="宋体" w:cs="HelveticaNeueLTCom-Roman"/>
                <w:sz w:val="22"/>
              </w:rPr>
              <w:t xml:space="preserve">ELFI/ELVA </w:t>
            </w:r>
            <w:r w:rsidRPr="00262DF8">
              <w:rPr>
                <w:rFonts w:ascii="宋体" w:hAnsi="宋体" w:cs="ArialUnicodeMS" w:hint="eastAsia"/>
                <w:sz w:val="22"/>
              </w:rPr>
              <w:t>阀和</w:t>
            </w:r>
            <w:r w:rsidRPr="00262DF8">
              <w:rPr>
                <w:rFonts w:ascii="宋体" w:hAnsi="宋体" w:cs="ArialUnicodeMS"/>
                <w:sz w:val="22"/>
              </w:rPr>
              <w:t xml:space="preserve"> </w:t>
            </w:r>
            <w:r w:rsidRPr="00262DF8">
              <w:rPr>
                <w:rFonts w:ascii="宋体" w:hAnsi="宋体" w:cs="HelveticaNeueLTCom-Roman"/>
                <w:sz w:val="22"/>
              </w:rPr>
              <w:t xml:space="preserve">FIVA </w:t>
            </w:r>
            <w:r w:rsidRPr="00262DF8">
              <w:rPr>
                <w:rFonts w:ascii="宋体" w:hAnsi="宋体" w:cs="ArialUnicodeMS" w:hint="eastAsia"/>
                <w:sz w:val="22"/>
              </w:rPr>
              <w:t>阀、起动空气阀，以及</w:t>
            </w:r>
            <w:r w:rsidRPr="00262DF8">
              <w:rPr>
                <w:rFonts w:ascii="宋体" w:hAnsi="宋体" w:cs="ArialUnicodeMS"/>
                <w:sz w:val="22"/>
              </w:rPr>
              <w:t xml:space="preserve"> </w:t>
            </w:r>
            <w:r w:rsidRPr="00262DF8">
              <w:rPr>
                <w:rFonts w:ascii="宋体" w:hAnsi="宋体" w:cs="HelveticaNeueLTCom-Roman"/>
                <w:sz w:val="22"/>
              </w:rPr>
              <w:t xml:space="preserve">ME </w:t>
            </w:r>
            <w:r w:rsidRPr="00262DF8">
              <w:rPr>
                <w:rFonts w:ascii="宋体" w:hAnsi="宋体" w:cs="ArialUnicodeMS" w:hint="eastAsia"/>
                <w:sz w:val="22"/>
              </w:rPr>
              <w:t>气缸润滑器，</w:t>
            </w:r>
            <w:r w:rsidRPr="00262DF8">
              <w:rPr>
                <w:rFonts w:ascii="宋体" w:hAnsi="宋体" w:hint="eastAsia"/>
              </w:rPr>
              <w:t>共2套。CCU</w:t>
            </w:r>
            <w:r w:rsidR="002419AD">
              <w:rPr>
                <w:rFonts w:ascii="宋体" w:hAnsi="宋体" w:hint="eastAsia"/>
              </w:rPr>
              <w:t>是部件的执行机构，满足</w:t>
            </w:r>
            <w:r w:rsidRPr="00262DF8">
              <w:rPr>
                <w:rFonts w:ascii="宋体" w:hAnsi="宋体" w:hint="eastAsia"/>
              </w:rPr>
              <w:t>控制单缸启动阀，在主机启动或者慢转时依据角度编码器的指示来控制启动阀的动作；根据注油率来控制注油器注油量；根据ECU的喷油排气定时及主机角度信号来控制FIVA阀动作，进而控制燃油喷射和排气阀开关。</w:t>
            </w:r>
          </w:p>
        </w:tc>
      </w:tr>
      <w:tr w:rsidR="00C02D72" w:rsidRPr="00034C63" w:rsidTr="00D01424">
        <w:trPr>
          <w:trHeight w:val="229"/>
          <w:jc w:val="center"/>
        </w:trPr>
        <w:tc>
          <w:tcPr>
            <w:tcW w:w="391" w:type="pct"/>
            <w:vAlign w:val="center"/>
          </w:tcPr>
          <w:p w:rsidR="00C02D72" w:rsidRDefault="00C02D72" w:rsidP="00B1548F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2</w:t>
            </w:r>
          </w:p>
        </w:tc>
        <w:tc>
          <w:tcPr>
            <w:tcW w:w="1" w:type="pct"/>
            <w:gridSpan w:val="3"/>
            <w:vAlign w:val="center"/>
          </w:tcPr>
          <w:p w:rsidR="00C02D72" w:rsidRDefault="00C02D72" w:rsidP="00B1548F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要求</w:t>
            </w:r>
          </w:p>
        </w:tc>
        <w:tc>
          <w:tcPr>
            <w:tcW w:w="3151" w:type="pct"/>
            <w:vAlign w:val="center"/>
          </w:tcPr>
          <w:p w:rsidR="00C02D72" w:rsidRPr="004352A3" w:rsidRDefault="00C02D72" w:rsidP="00C02D72">
            <w:pPr>
              <w:tabs>
                <w:tab w:val="left" w:pos="1337"/>
              </w:tabs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负责运输、安装、软件编程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与调试</w:t>
            </w:r>
            <w:r w:rsidR="00A43F7A">
              <w:rPr>
                <w:rFonts w:asciiTheme="minorEastAsia" w:eastAsiaTheme="minorEastAsia" w:hAnsiTheme="minorEastAsia" w:hint="eastAsia"/>
                <w:szCs w:val="21"/>
              </w:rPr>
              <w:t>，售后免费质保5年。</w:t>
            </w:r>
            <w:bookmarkStart w:id="0" w:name="_GoBack"/>
            <w:bookmarkEnd w:id="0"/>
          </w:p>
        </w:tc>
      </w:tr>
      <w:tr w:rsidR="008877A6" w:rsidRPr="00034C63" w:rsidTr="00C02D72">
        <w:trPr>
          <w:trHeight w:val="229"/>
          <w:jc w:val="center"/>
        </w:trPr>
        <w:tc>
          <w:tcPr>
            <w:tcW w:w="1849" w:type="pct"/>
            <w:gridSpan w:val="4"/>
            <w:vAlign w:val="center"/>
          </w:tcPr>
          <w:p w:rsidR="008877A6" w:rsidRDefault="008877A6" w:rsidP="00B1548F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采购预算</w:t>
            </w:r>
          </w:p>
        </w:tc>
        <w:tc>
          <w:tcPr>
            <w:tcW w:w="3151" w:type="pct"/>
            <w:vAlign w:val="center"/>
          </w:tcPr>
          <w:p w:rsidR="008877A6" w:rsidRPr="004352A3" w:rsidRDefault="008877A6" w:rsidP="004352A3">
            <w:pPr>
              <w:tabs>
                <w:tab w:val="left" w:pos="1337"/>
              </w:tabs>
              <w:adjustRightInd w:val="0"/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万元</w:t>
            </w:r>
          </w:p>
        </w:tc>
      </w:tr>
    </w:tbl>
    <w:p w:rsidR="00034C63" w:rsidRPr="00C73D46" w:rsidRDefault="00034C63" w:rsidP="00B1548F">
      <w:pPr>
        <w:snapToGrid w:val="0"/>
        <w:spacing w:line="360" w:lineRule="auto"/>
        <w:rPr>
          <w:rFonts w:asciiTheme="minorEastAsia" w:eastAsiaTheme="minorEastAsia" w:hAnsiTheme="minorEastAsia" w:cs="仿宋"/>
          <w:szCs w:val="21"/>
        </w:rPr>
      </w:pPr>
    </w:p>
    <w:sectPr w:rsidR="00034C63" w:rsidRPr="00C73D46">
      <w:headerReference w:type="default" r:id="rId8"/>
      <w:footerReference w:type="default" r:id="rId9"/>
      <w:pgSz w:w="11907" w:h="16840"/>
      <w:pgMar w:top="1418" w:right="1134" w:bottom="1247" w:left="1134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617" w:rsidRDefault="00841617" w:rsidP="00636199">
      <w:r>
        <w:separator/>
      </w:r>
    </w:p>
  </w:endnote>
  <w:endnote w:type="continuationSeparator" w:id="0">
    <w:p w:rsidR="00841617" w:rsidRDefault="00841617" w:rsidP="00636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NeueLTCom-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EF8" w:rsidRDefault="007A2EF8">
    <w:pPr>
      <w:pStyle w:val="a5"/>
      <w:jc w:val="center"/>
    </w:pPr>
    <w:r>
      <w:fldChar w:fldCharType="begin"/>
    </w:r>
    <w:r>
      <w:rPr>
        <w:rStyle w:val="a8"/>
      </w:rPr>
      <w:instrText xml:space="preserve"> PAGE </w:instrText>
    </w:r>
    <w:r>
      <w:fldChar w:fldCharType="separate"/>
    </w:r>
    <w:r w:rsidR="00A43F7A">
      <w:rPr>
        <w:rStyle w:val="a8"/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617" w:rsidRDefault="00841617" w:rsidP="00636199">
      <w:r>
        <w:separator/>
      </w:r>
    </w:p>
  </w:footnote>
  <w:footnote w:type="continuationSeparator" w:id="0">
    <w:p w:rsidR="00841617" w:rsidRDefault="00841617" w:rsidP="00636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EF8" w:rsidRDefault="007A2EF8" w:rsidP="001222F8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86DB4"/>
    <w:multiLevelType w:val="hybridMultilevel"/>
    <w:tmpl w:val="8D2E7E66"/>
    <w:lvl w:ilvl="0" w:tplc="EA463C98">
      <w:start w:val="1"/>
      <w:numFmt w:val="bullet"/>
      <w:lvlText w:val="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 w15:restartNumberingAfterBreak="0">
    <w:nsid w:val="09CD22D4"/>
    <w:multiLevelType w:val="hybridMultilevel"/>
    <w:tmpl w:val="0966F746"/>
    <w:lvl w:ilvl="0" w:tplc="090A076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40247A8"/>
    <w:multiLevelType w:val="hybridMultilevel"/>
    <w:tmpl w:val="D498662C"/>
    <w:lvl w:ilvl="0" w:tplc="5B7C313A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1D2CA276"/>
    <w:multiLevelType w:val="singleLevel"/>
    <w:tmpl w:val="1D2CA27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2D781D38"/>
    <w:multiLevelType w:val="hybridMultilevel"/>
    <w:tmpl w:val="B5529ADA"/>
    <w:lvl w:ilvl="0" w:tplc="0562E410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32180257"/>
    <w:multiLevelType w:val="hybridMultilevel"/>
    <w:tmpl w:val="746CBCA4"/>
    <w:lvl w:ilvl="0" w:tplc="87E2793C">
      <w:start w:val="1"/>
      <w:numFmt w:val="decimalEnclosedCircle"/>
      <w:lvlText w:val="%1"/>
      <w:lvlJc w:val="left"/>
      <w:pPr>
        <w:ind w:left="12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60" w:hanging="420"/>
      </w:pPr>
    </w:lvl>
    <w:lvl w:ilvl="2" w:tplc="0409001B" w:tentative="1">
      <w:start w:val="1"/>
      <w:numFmt w:val="lowerRoman"/>
      <w:lvlText w:val="%3."/>
      <w:lvlJc w:val="righ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9" w:tentative="1">
      <w:start w:val="1"/>
      <w:numFmt w:val="lowerLetter"/>
      <w:lvlText w:val="%5)"/>
      <w:lvlJc w:val="left"/>
      <w:pPr>
        <w:ind w:left="3020" w:hanging="420"/>
      </w:pPr>
    </w:lvl>
    <w:lvl w:ilvl="5" w:tplc="0409001B" w:tentative="1">
      <w:start w:val="1"/>
      <w:numFmt w:val="lowerRoman"/>
      <w:lvlText w:val="%6."/>
      <w:lvlJc w:val="righ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9" w:tentative="1">
      <w:start w:val="1"/>
      <w:numFmt w:val="lowerLetter"/>
      <w:lvlText w:val="%8)"/>
      <w:lvlJc w:val="left"/>
      <w:pPr>
        <w:ind w:left="4280" w:hanging="420"/>
      </w:pPr>
    </w:lvl>
    <w:lvl w:ilvl="8" w:tplc="0409001B" w:tentative="1">
      <w:start w:val="1"/>
      <w:numFmt w:val="lowerRoman"/>
      <w:lvlText w:val="%9."/>
      <w:lvlJc w:val="right"/>
      <w:pPr>
        <w:ind w:left="4700" w:hanging="420"/>
      </w:pPr>
    </w:lvl>
  </w:abstractNum>
  <w:abstractNum w:abstractNumId="6" w15:restartNumberingAfterBreak="0">
    <w:nsid w:val="433E5734"/>
    <w:multiLevelType w:val="multilevel"/>
    <w:tmpl w:val="433E5734"/>
    <w:lvl w:ilvl="0">
      <w:start w:val="7"/>
      <w:numFmt w:val="decimal"/>
      <w:lvlText w:val="%1．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7" w15:restartNumberingAfterBreak="0">
    <w:nsid w:val="48CB65C6"/>
    <w:multiLevelType w:val="hybridMultilevel"/>
    <w:tmpl w:val="4072E85A"/>
    <w:lvl w:ilvl="0" w:tplc="EA463C98">
      <w:start w:val="1"/>
      <w:numFmt w:val="bullet"/>
      <w:lvlText w:val="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CFA5EC5"/>
    <w:multiLevelType w:val="multilevel"/>
    <w:tmpl w:val="7CFA5EC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4"/>
  </w:num>
  <w:num w:numId="5">
    <w:abstractNumId w:val="0"/>
  </w:num>
  <w:num w:numId="6">
    <w:abstractNumId w:val="7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14"/>
    <w:rsid w:val="00002654"/>
    <w:rsid w:val="00003834"/>
    <w:rsid w:val="000122DB"/>
    <w:rsid w:val="00034C63"/>
    <w:rsid w:val="0005129D"/>
    <w:rsid w:val="00052965"/>
    <w:rsid w:val="00056C41"/>
    <w:rsid w:val="00082811"/>
    <w:rsid w:val="00096D72"/>
    <w:rsid w:val="000A409B"/>
    <w:rsid w:val="000D19E1"/>
    <w:rsid w:val="000D612D"/>
    <w:rsid w:val="001029D8"/>
    <w:rsid w:val="00103487"/>
    <w:rsid w:val="001157D4"/>
    <w:rsid w:val="00117EB0"/>
    <w:rsid w:val="001222F8"/>
    <w:rsid w:val="001237A5"/>
    <w:rsid w:val="00125F67"/>
    <w:rsid w:val="0013007D"/>
    <w:rsid w:val="00144482"/>
    <w:rsid w:val="00147463"/>
    <w:rsid w:val="00153B23"/>
    <w:rsid w:val="00154191"/>
    <w:rsid w:val="00156996"/>
    <w:rsid w:val="00157CC8"/>
    <w:rsid w:val="001604F8"/>
    <w:rsid w:val="001659E8"/>
    <w:rsid w:val="00165DA9"/>
    <w:rsid w:val="001717EF"/>
    <w:rsid w:val="0017261D"/>
    <w:rsid w:val="00183C38"/>
    <w:rsid w:val="00186717"/>
    <w:rsid w:val="00191010"/>
    <w:rsid w:val="001A1CDA"/>
    <w:rsid w:val="001A4677"/>
    <w:rsid w:val="001A4AF7"/>
    <w:rsid w:val="001B1388"/>
    <w:rsid w:val="001B36ED"/>
    <w:rsid w:val="001C5FD0"/>
    <w:rsid w:val="001D78FE"/>
    <w:rsid w:val="001D7A5B"/>
    <w:rsid w:val="001E3916"/>
    <w:rsid w:val="001F54CA"/>
    <w:rsid w:val="001F5978"/>
    <w:rsid w:val="001F6BFB"/>
    <w:rsid w:val="00206552"/>
    <w:rsid w:val="002069E5"/>
    <w:rsid w:val="00214395"/>
    <w:rsid w:val="00237145"/>
    <w:rsid w:val="002419AD"/>
    <w:rsid w:val="00242E9C"/>
    <w:rsid w:val="00244097"/>
    <w:rsid w:val="00246071"/>
    <w:rsid w:val="00260496"/>
    <w:rsid w:val="0026669D"/>
    <w:rsid w:val="00273042"/>
    <w:rsid w:val="002739FD"/>
    <w:rsid w:val="00273A41"/>
    <w:rsid w:val="00277392"/>
    <w:rsid w:val="002825D9"/>
    <w:rsid w:val="00286529"/>
    <w:rsid w:val="00291235"/>
    <w:rsid w:val="00295410"/>
    <w:rsid w:val="002A2265"/>
    <w:rsid w:val="002B1C2A"/>
    <w:rsid w:val="002C5479"/>
    <w:rsid w:val="002E5C13"/>
    <w:rsid w:val="002F4A74"/>
    <w:rsid w:val="00301A79"/>
    <w:rsid w:val="0031249E"/>
    <w:rsid w:val="00324760"/>
    <w:rsid w:val="003373E9"/>
    <w:rsid w:val="00343DB7"/>
    <w:rsid w:val="003536B8"/>
    <w:rsid w:val="003639C4"/>
    <w:rsid w:val="00380796"/>
    <w:rsid w:val="003A2218"/>
    <w:rsid w:val="003A6CA2"/>
    <w:rsid w:val="003B57F9"/>
    <w:rsid w:val="003C2A74"/>
    <w:rsid w:val="003D64E0"/>
    <w:rsid w:val="004026B5"/>
    <w:rsid w:val="00402CFD"/>
    <w:rsid w:val="00427F5A"/>
    <w:rsid w:val="004352A3"/>
    <w:rsid w:val="00451315"/>
    <w:rsid w:val="00470715"/>
    <w:rsid w:val="00472244"/>
    <w:rsid w:val="004866D4"/>
    <w:rsid w:val="00493698"/>
    <w:rsid w:val="00495CD2"/>
    <w:rsid w:val="004A02E4"/>
    <w:rsid w:val="004A2DD1"/>
    <w:rsid w:val="004A742D"/>
    <w:rsid w:val="004B1E9F"/>
    <w:rsid w:val="004C06D0"/>
    <w:rsid w:val="004C0CFF"/>
    <w:rsid w:val="004C1706"/>
    <w:rsid w:val="004C1A8E"/>
    <w:rsid w:val="004C7BE8"/>
    <w:rsid w:val="004D1934"/>
    <w:rsid w:val="004D5453"/>
    <w:rsid w:val="004D6481"/>
    <w:rsid w:val="0050398D"/>
    <w:rsid w:val="005111DF"/>
    <w:rsid w:val="00514056"/>
    <w:rsid w:val="00515D9B"/>
    <w:rsid w:val="00517F63"/>
    <w:rsid w:val="00525944"/>
    <w:rsid w:val="00527FBE"/>
    <w:rsid w:val="00532471"/>
    <w:rsid w:val="0053690A"/>
    <w:rsid w:val="005463B7"/>
    <w:rsid w:val="00550509"/>
    <w:rsid w:val="0055429C"/>
    <w:rsid w:val="00562365"/>
    <w:rsid w:val="0056322B"/>
    <w:rsid w:val="00572AA1"/>
    <w:rsid w:val="00575D4E"/>
    <w:rsid w:val="00580767"/>
    <w:rsid w:val="005959CA"/>
    <w:rsid w:val="00596377"/>
    <w:rsid w:val="005B0F32"/>
    <w:rsid w:val="005B53FA"/>
    <w:rsid w:val="005C00BD"/>
    <w:rsid w:val="005C76D1"/>
    <w:rsid w:val="005D0D5B"/>
    <w:rsid w:val="005D1F18"/>
    <w:rsid w:val="005D3C2C"/>
    <w:rsid w:val="005E3355"/>
    <w:rsid w:val="00603A5B"/>
    <w:rsid w:val="00625625"/>
    <w:rsid w:val="00632094"/>
    <w:rsid w:val="00632D72"/>
    <w:rsid w:val="00636199"/>
    <w:rsid w:val="0063630A"/>
    <w:rsid w:val="00644471"/>
    <w:rsid w:val="00652181"/>
    <w:rsid w:val="006622EC"/>
    <w:rsid w:val="00686953"/>
    <w:rsid w:val="0069114A"/>
    <w:rsid w:val="00693EDF"/>
    <w:rsid w:val="006C0F1F"/>
    <w:rsid w:val="006C3C70"/>
    <w:rsid w:val="006E7991"/>
    <w:rsid w:val="006F5155"/>
    <w:rsid w:val="006F735B"/>
    <w:rsid w:val="00714B65"/>
    <w:rsid w:val="00714E25"/>
    <w:rsid w:val="00723511"/>
    <w:rsid w:val="00730655"/>
    <w:rsid w:val="00732DF3"/>
    <w:rsid w:val="00734614"/>
    <w:rsid w:val="0075052F"/>
    <w:rsid w:val="00757697"/>
    <w:rsid w:val="007632EF"/>
    <w:rsid w:val="00781C41"/>
    <w:rsid w:val="00785668"/>
    <w:rsid w:val="007934DE"/>
    <w:rsid w:val="00795884"/>
    <w:rsid w:val="007A03FF"/>
    <w:rsid w:val="007A2EF8"/>
    <w:rsid w:val="007A30CB"/>
    <w:rsid w:val="007B1B63"/>
    <w:rsid w:val="007C003A"/>
    <w:rsid w:val="007F0CC6"/>
    <w:rsid w:val="007F1C05"/>
    <w:rsid w:val="00813B7C"/>
    <w:rsid w:val="00816FFC"/>
    <w:rsid w:val="008302B4"/>
    <w:rsid w:val="008327C9"/>
    <w:rsid w:val="00841617"/>
    <w:rsid w:val="0084519D"/>
    <w:rsid w:val="00851E73"/>
    <w:rsid w:val="00861499"/>
    <w:rsid w:val="0086764C"/>
    <w:rsid w:val="00872EB0"/>
    <w:rsid w:val="00887222"/>
    <w:rsid w:val="008877A6"/>
    <w:rsid w:val="00893544"/>
    <w:rsid w:val="008B0685"/>
    <w:rsid w:val="008D7714"/>
    <w:rsid w:val="008E1303"/>
    <w:rsid w:val="008E3D1F"/>
    <w:rsid w:val="008E497E"/>
    <w:rsid w:val="008E7366"/>
    <w:rsid w:val="009013EC"/>
    <w:rsid w:val="0090275D"/>
    <w:rsid w:val="00924BBB"/>
    <w:rsid w:val="00936A84"/>
    <w:rsid w:val="009563B2"/>
    <w:rsid w:val="00957702"/>
    <w:rsid w:val="009609C7"/>
    <w:rsid w:val="00961129"/>
    <w:rsid w:val="00965EC9"/>
    <w:rsid w:val="009707C7"/>
    <w:rsid w:val="0097415F"/>
    <w:rsid w:val="009744C7"/>
    <w:rsid w:val="0097762D"/>
    <w:rsid w:val="009819A5"/>
    <w:rsid w:val="00996E7F"/>
    <w:rsid w:val="009A64ED"/>
    <w:rsid w:val="009B3295"/>
    <w:rsid w:val="009D08BC"/>
    <w:rsid w:val="009D0B63"/>
    <w:rsid w:val="009E641F"/>
    <w:rsid w:val="009F08D4"/>
    <w:rsid w:val="00A07CA3"/>
    <w:rsid w:val="00A20429"/>
    <w:rsid w:val="00A23956"/>
    <w:rsid w:val="00A24410"/>
    <w:rsid w:val="00A2469B"/>
    <w:rsid w:val="00A31990"/>
    <w:rsid w:val="00A413BA"/>
    <w:rsid w:val="00A43953"/>
    <w:rsid w:val="00A43F7A"/>
    <w:rsid w:val="00A477D6"/>
    <w:rsid w:val="00A54454"/>
    <w:rsid w:val="00A62665"/>
    <w:rsid w:val="00A63D3F"/>
    <w:rsid w:val="00A64FC1"/>
    <w:rsid w:val="00A706D4"/>
    <w:rsid w:val="00A900E3"/>
    <w:rsid w:val="00A9417E"/>
    <w:rsid w:val="00A95170"/>
    <w:rsid w:val="00AA66DA"/>
    <w:rsid w:val="00AA6DFD"/>
    <w:rsid w:val="00AA78B4"/>
    <w:rsid w:val="00AB3B95"/>
    <w:rsid w:val="00AB6015"/>
    <w:rsid w:val="00AB715E"/>
    <w:rsid w:val="00AD030F"/>
    <w:rsid w:val="00AE02AD"/>
    <w:rsid w:val="00AE132A"/>
    <w:rsid w:val="00AE5809"/>
    <w:rsid w:val="00AF6529"/>
    <w:rsid w:val="00B12C48"/>
    <w:rsid w:val="00B13C5B"/>
    <w:rsid w:val="00B1548F"/>
    <w:rsid w:val="00B33D91"/>
    <w:rsid w:val="00B3603B"/>
    <w:rsid w:val="00B4179E"/>
    <w:rsid w:val="00B5613C"/>
    <w:rsid w:val="00B611A8"/>
    <w:rsid w:val="00B80809"/>
    <w:rsid w:val="00B82727"/>
    <w:rsid w:val="00B84328"/>
    <w:rsid w:val="00B860A9"/>
    <w:rsid w:val="00BC0B5B"/>
    <w:rsid w:val="00BC1668"/>
    <w:rsid w:val="00BC1768"/>
    <w:rsid w:val="00BC7E08"/>
    <w:rsid w:val="00BD0CEC"/>
    <w:rsid w:val="00BD3D63"/>
    <w:rsid w:val="00BE47DD"/>
    <w:rsid w:val="00BE68ED"/>
    <w:rsid w:val="00BF144A"/>
    <w:rsid w:val="00BF1F3B"/>
    <w:rsid w:val="00BF2393"/>
    <w:rsid w:val="00BF6391"/>
    <w:rsid w:val="00C02D72"/>
    <w:rsid w:val="00C1105E"/>
    <w:rsid w:val="00C134EA"/>
    <w:rsid w:val="00C13CBD"/>
    <w:rsid w:val="00C24693"/>
    <w:rsid w:val="00C318A9"/>
    <w:rsid w:val="00C3196B"/>
    <w:rsid w:val="00C4017A"/>
    <w:rsid w:val="00C47246"/>
    <w:rsid w:val="00C50B1E"/>
    <w:rsid w:val="00C57655"/>
    <w:rsid w:val="00C64FEC"/>
    <w:rsid w:val="00C65B5D"/>
    <w:rsid w:val="00C71D79"/>
    <w:rsid w:val="00C73D46"/>
    <w:rsid w:val="00C8279D"/>
    <w:rsid w:val="00C84C9D"/>
    <w:rsid w:val="00CA19D0"/>
    <w:rsid w:val="00CA1E7E"/>
    <w:rsid w:val="00CA7F8E"/>
    <w:rsid w:val="00CB3AC5"/>
    <w:rsid w:val="00CB7A6D"/>
    <w:rsid w:val="00CD4186"/>
    <w:rsid w:val="00CD5A4F"/>
    <w:rsid w:val="00CE3163"/>
    <w:rsid w:val="00D03697"/>
    <w:rsid w:val="00D03DA3"/>
    <w:rsid w:val="00D2307F"/>
    <w:rsid w:val="00D232C9"/>
    <w:rsid w:val="00D26786"/>
    <w:rsid w:val="00D31B2F"/>
    <w:rsid w:val="00D61B9E"/>
    <w:rsid w:val="00D763C3"/>
    <w:rsid w:val="00D9550D"/>
    <w:rsid w:val="00DD031C"/>
    <w:rsid w:val="00DE5171"/>
    <w:rsid w:val="00E03FD0"/>
    <w:rsid w:val="00E24B6A"/>
    <w:rsid w:val="00E32D49"/>
    <w:rsid w:val="00E34584"/>
    <w:rsid w:val="00E40B16"/>
    <w:rsid w:val="00E416AD"/>
    <w:rsid w:val="00E44650"/>
    <w:rsid w:val="00E5093B"/>
    <w:rsid w:val="00E72BF2"/>
    <w:rsid w:val="00E77119"/>
    <w:rsid w:val="00E84036"/>
    <w:rsid w:val="00E94A5A"/>
    <w:rsid w:val="00E97B99"/>
    <w:rsid w:val="00EA23A1"/>
    <w:rsid w:val="00EA2B49"/>
    <w:rsid w:val="00EA3978"/>
    <w:rsid w:val="00EB521B"/>
    <w:rsid w:val="00ED766F"/>
    <w:rsid w:val="00EE1A53"/>
    <w:rsid w:val="00EE25C6"/>
    <w:rsid w:val="00EE711A"/>
    <w:rsid w:val="00EF481B"/>
    <w:rsid w:val="00F0532F"/>
    <w:rsid w:val="00F13598"/>
    <w:rsid w:val="00F22A0A"/>
    <w:rsid w:val="00F4239C"/>
    <w:rsid w:val="00F65634"/>
    <w:rsid w:val="00F8229E"/>
    <w:rsid w:val="00F85BFD"/>
    <w:rsid w:val="00F860E8"/>
    <w:rsid w:val="00F87A55"/>
    <w:rsid w:val="00F913CF"/>
    <w:rsid w:val="00FA069B"/>
    <w:rsid w:val="00FA10E0"/>
    <w:rsid w:val="00FA609C"/>
    <w:rsid w:val="00FB5330"/>
    <w:rsid w:val="00FC0AAF"/>
    <w:rsid w:val="00FC25E2"/>
    <w:rsid w:val="00FD0A9F"/>
    <w:rsid w:val="00FD5598"/>
    <w:rsid w:val="00FE7180"/>
    <w:rsid w:val="00FF3561"/>
    <w:rsid w:val="00FF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587A9C"/>
  <w15:docId w15:val="{2F7931D7-1549-4E06-B25F-09C6A9F1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19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361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36199"/>
    <w:rPr>
      <w:sz w:val="18"/>
      <w:szCs w:val="18"/>
    </w:rPr>
  </w:style>
  <w:style w:type="paragraph" w:styleId="a5">
    <w:name w:val="footer"/>
    <w:basedOn w:val="a"/>
    <w:link w:val="a6"/>
    <w:unhideWhenUsed/>
    <w:rsid w:val="006361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6199"/>
    <w:rPr>
      <w:sz w:val="18"/>
      <w:szCs w:val="18"/>
    </w:rPr>
  </w:style>
  <w:style w:type="character" w:styleId="a7">
    <w:name w:val="Hyperlink"/>
    <w:rsid w:val="00636199"/>
    <w:rPr>
      <w:color w:val="0000FF"/>
      <w:u w:val="single"/>
    </w:rPr>
  </w:style>
  <w:style w:type="character" w:styleId="a8">
    <w:name w:val="page number"/>
    <w:basedOn w:val="a0"/>
    <w:semiHidden/>
    <w:rsid w:val="00636199"/>
  </w:style>
  <w:style w:type="paragraph" w:styleId="a9">
    <w:name w:val="Body Text Indent"/>
    <w:basedOn w:val="a"/>
    <w:link w:val="aa"/>
    <w:qFormat/>
    <w:rsid w:val="00636199"/>
    <w:pPr>
      <w:spacing w:after="120"/>
      <w:ind w:leftChars="200" w:left="420"/>
    </w:pPr>
  </w:style>
  <w:style w:type="character" w:customStyle="1" w:styleId="aa">
    <w:name w:val="正文文本缩进 字符"/>
    <w:basedOn w:val="a0"/>
    <w:link w:val="a9"/>
    <w:rsid w:val="00636199"/>
    <w:rPr>
      <w:rFonts w:ascii="Calibri" w:eastAsia="宋体" w:hAnsi="Calibri" w:cs="Times New Roman"/>
      <w:szCs w:val="24"/>
    </w:rPr>
  </w:style>
  <w:style w:type="character" w:customStyle="1" w:styleId="ab">
    <w:name w:val="样式 仿宋"/>
    <w:qFormat/>
    <w:rsid w:val="00636199"/>
    <w:rPr>
      <w:rFonts w:ascii="仿宋" w:eastAsia="仿宋" w:hAnsi="仿宋"/>
      <w:kern w:val="1"/>
    </w:rPr>
  </w:style>
  <w:style w:type="paragraph" w:styleId="ac">
    <w:name w:val="Date"/>
    <w:basedOn w:val="a"/>
    <w:next w:val="a"/>
    <w:link w:val="ad"/>
    <w:uiPriority w:val="99"/>
    <w:semiHidden/>
    <w:unhideWhenUsed/>
    <w:rsid w:val="00244097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244097"/>
    <w:rPr>
      <w:rFonts w:ascii="Calibri" w:eastAsia="宋体" w:hAnsi="Calibri" w:cs="Times New Roman"/>
      <w:szCs w:val="24"/>
    </w:rPr>
  </w:style>
  <w:style w:type="paragraph" w:customStyle="1" w:styleId="1">
    <w:name w:val="列出段落1"/>
    <w:basedOn w:val="a"/>
    <w:rsid w:val="00525944"/>
    <w:pPr>
      <w:ind w:firstLineChars="200" w:firstLine="420"/>
    </w:pPr>
  </w:style>
  <w:style w:type="paragraph" w:styleId="ae">
    <w:name w:val="Balloon Text"/>
    <w:basedOn w:val="a"/>
    <w:link w:val="af"/>
    <w:uiPriority w:val="99"/>
    <w:semiHidden/>
    <w:unhideWhenUsed/>
    <w:rsid w:val="005111DF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5111DF"/>
    <w:rPr>
      <w:rFonts w:ascii="Calibri" w:eastAsia="宋体" w:hAnsi="Calibri" w:cs="Times New Roman"/>
      <w:sz w:val="18"/>
      <w:szCs w:val="18"/>
    </w:rPr>
  </w:style>
  <w:style w:type="paragraph" w:styleId="af0">
    <w:name w:val="List Paragraph"/>
    <w:basedOn w:val="a"/>
    <w:uiPriority w:val="34"/>
    <w:qFormat/>
    <w:rsid w:val="00A31990"/>
    <w:pPr>
      <w:ind w:firstLineChars="200" w:firstLine="200"/>
    </w:pPr>
    <w:rPr>
      <w:szCs w:val="22"/>
    </w:rPr>
  </w:style>
  <w:style w:type="table" w:styleId="af1">
    <w:name w:val="Table Grid"/>
    <w:basedOn w:val="a1"/>
    <w:uiPriority w:val="59"/>
    <w:rsid w:val="00632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99"/>
    <w:semiHidden/>
    <w:unhideWhenUsed/>
    <w:rsid w:val="00E32D49"/>
    <w:pPr>
      <w:spacing w:after="120"/>
    </w:pPr>
  </w:style>
  <w:style w:type="character" w:customStyle="1" w:styleId="af3">
    <w:name w:val="正文文本 字符"/>
    <w:basedOn w:val="a0"/>
    <w:link w:val="af2"/>
    <w:uiPriority w:val="99"/>
    <w:semiHidden/>
    <w:rsid w:val="00E32D49"/>
    <w:rPr>
      <w:rFonts w:ascii="Calibri" w:eastAsia="宋体" w:hAnsi="Calibri" w:cs="Times New Roman"/>
      <w:szCs w:val="24"/>
    </w:rPr>
  </w:style>
  <w:style w:type="paragraph" w:styleId="af4">
    <w:name w:val="Normal (Web)"/>
    <w:basedOn w:val="a"/>
    <w:uiPriority w:val="99"/>
    <w:unhideWhenUsed/>
    <w:rsid w:val="0097415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f5">
    <w:name w:val="Strong"/>
    <w:basedOn w:val="a0"/>
    <w:uiPriority w:val="22"/>
    <w:qFormat/>
    <w:rsid w:val="0097415F"/>
    <w:rPr>
      <w:b/>
      <w:bCs/>
    </w:rPr>
  </w:style>
  <w:style w:type="paragraph" w:customStyle="1" w:styleId="TableParagraph">
    <w:name w:val="Table Paragraph"/>
    <w:basedOn w:val="a"/>
    <w:uiPriority w:val="1"/>
    <w:qFormat/>
    <w:rsid w:val="00242E9C"/>
    <w:pPr>
      <w:autoSpaceDE w:val="0"/>
      <w:autoSpaceDN w:val="0"/>
      <w:adjustRightInd w:val="0"/>
      <w:jc w:val="left"/>
    </w:pPr>
    <w:rPr>
      <w:rFonts w:ascii="Times New Roman" w:eastAsiaTheme="minorEastAsia" w:hAnsi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0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7D752-4302-4BC9-8FCC-5A9119E03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sunzenghua</dc:creator>
  <cp:lastModifiedBy>gczhang2019</cp:lastModifiedBy>
  <cp:revision>8</cp:revision>
  <dcterms:created xsi:type="dcterms:W3CDTF">2021-04-28T02:27:00Z</dcterms:created>
  <dcterms:modified xsi:type="dcterms:W3CDTF">2021-10-20T04:15:00Z</dcterms:modified>
</cp:coreProperties>
</file>