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9B" w:rsidRPr="00AF4AC7" w:rsidRDefault="00C61718" w:rsidP="00AF4AC7">
      <w:pPr>
        <w:pStyle w:val="1"/>
        <w:numPr>
          <w:ilvl w:val="0"/>
          <w:numId w:val="14"/>
        </w:numPr>
        <w:spacing w:line="360" w:lineRule="auto"/>
        <w:rPr>
          <w:rFonts w:asciiTheme="minorEastAsia" w:hAnsiTheme="minorEastAsia"/>
          <w:sz w:val="24"/>
          <w:szCs w:val="24"/>
        </w:rPr>
      </w:pPr>
      <w:r w:rsidRPr="00AF4AC7">
        <w:rPr>
          <w:rFonts w:asciiTheme="minorEastAsia" w:hAnsiTheme="minorEastAsia" w:hint="eastAsia"/>
          <w:sz w:val="24"/>
          <w:szCs w:val="24"/>
        </w:rPr>
        <w:t>项目内容</w:t>
      </w:r>
      <w:r w:rsidR="008E509B" w:rsidRPr="00AF4AC7">
        <w:rPr>
          <w:rFonts w:asciiTheme="minorEastAsia" w:hAnsiTheme="minorEastAsia" w:hint="eastAsia"/>
          <w:sz w:val="24"/>
          <w:szCs w:val="24"/>
        </w:rPr>
        <w:t>列表</w:t>
      </w:r>
    </w:p>
    <w:p w:rsidR="00C61718" w:rsidRPr="00AF4AC7" w:rsidRDefault="00C61718" w:rsidP="00AF4AC7">
      <w:pPr>
        <w:spacing w:line="360" w:lineRule="auto"/>
        <w:ind w:firstLineChars="200" w:firstLine="480"/>
        <w:rPr>
          <w:rFonts w:asciiTheme="minorEastAsia" w:hAnsiTheme="minorEastAsia"/>
          <w:b/>
          <w:sz w:val="24"/>
          <w:szCs w:val="24"/>
        </w:rPr>
      </w:pPr>
      <w:r w:rsidRPr="00AF4AC7">
        <w:rPr>
          <w:rFonts w:asciiTheme="minorEastAsia" w:hAnsiTheme="minorEastAsia" w:hint="eastAsia"/>
          <w:kern w:val="0"/>
          <w:sz w:val="24"/>
          <w:szCs w:val="24"/>
        </w:rPr>
        <w:t>办学能力提升综合服务平台项目建设于2017年初，经过一年多的运行，很多功能已经在学校实际管理业务中使用，由于系统功能比较繁多，业务流程也比较复杂，需要经常进行技术问题的支持与日常业务的调整。</w:t>
      </w:r>
    </w:p>
    <w:p w:rsidR="00C61718" w:rsidRPr="00AF4AC7" w:rsidRDefault="00C61718" w:rsidP="00AF4AC7">
      <w:pPr>
        <w:spacing w:line="360" w:lineRule="auto"/>
        <w:rPr>
          <w:rFonts w:asciiTheme="minorEastAsia" w:hAnsiTheme="minorEastAsia"/>
          <w:b/>
          <w:sz w:val="24"/>
          <w:szCs w:val="24"/>
        </w:rPr>
      </w:pPr>
      <w:r w:rsidRPr="00AF4AC7">
        <w:rPr>
          <w:rFonts w:asciiTheme="minorEastAsia" w:hAnsiTheme="minorEastAsia" w:hint="eastAsia"/>
          <w:b/>
          <w:sz w:val="24"/>
          <w:szCs w:val="24"/>
        </w:rPr>
        <w:t>维保范围：</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3"/>
        <w:gridCol w:w="5724"/>
      </w:tblGrid>
      <w:tr w:rsidR="00C61718" w:rsidRPr="00AF4AC7" w:rsidTr="00C61718">
        <w:tc>
          <w:tcPr>
            <w:tcW w:w="3173" w:type="dxa"/>
            <w:vMerge w:val="restart"/>
            <w:vAlign w:val="center"/>
          </w:tcPr>
          <w:p w:rsidR="00C61718" w:rsidRPr="00AF4AC7" w:rsidRDefault="00C61718" w:rsidP="00AF4AC7">
            <w:pPr>
              <w:spacing w:line="360" w:lineRule="auto"/>
              <w:jc w:val="left"/>
              <w:rPr>
                <w:rFonts w:asciiTheme="minorEastAsia" w:hAnsiTheme="minorEastAsia"/>
                <w:kern w:val="0"/>
                <w:sz w:val="24"/>
                <w:szCs w:val="24"/>
              </w:rPr>
            </w:pPr>
            <w:r w:rsidRPr="00AF4AC7">
              <w:rPr>
                <w:rFonts w:asciiTheme="minorEastAsia" w:hAnsiTheme="minorEastAsia" w:hint="eastAsia"/>
                <w:kern w:val="0"/>
                <w:sz w:val="24"/>
                <w:szCs w:val="24"/>
              </w:rPr>
              <w:t>办学能力提升综合服务平台维保</w:t>
            </w:r>
          </w:p>
        </w:tc>
        <w:tc>
          <w:tcPr>
            <w:tcW w:w="5724" w:type="dxa"/>
          </w:tcPr>
          <w:p w:rsidR="00C61718" w:rsidRPr="00AF4AC7" w:rsidRDefault="00C61718" w:rsidP="000278D1">
            <w:pPr>
              <w:spacing w:line="360" w:lineRule="auto"/>
              <w:ind w:rightChars="-47" w:right="-99" w:firstLine="480"/>
              <w:jc w:val="left"/>
              <w:rPr>
                <w:rFonts w:asciiTheme="minorEastAsia" w:hAnsiTheme="minorEastAsia"/>
                <w:kern w:val="0"/>
                <w:sz w:val="24"/>
                <w:szCs w:val="24"/>
              </w:rPr>
            </w:pPr>
            <w:r w:rsidRPr="00AF4AC7">
              <w:rPr>
                <w:rFonts w:asciiTheme="minorEastAsia" w:hAnsiTheme="minorEastAsia" w:hint="eastAsia"/>
                <w:kern w:val="0"/>
                <w:sz w:val="24"/>
                <w:szCs w:val="24"/>
              </w:rPr>
              <w:t>信息化统一</w:t>
            </w:r>
            <w:r w:rsidR="000278D1">
              <w:rPr>
                <w:rFonts w:asciiTheme="minorEastAsia" w:hAnsiTheme="minorEastAsia" w:hint="eastAsia"/>
                <w:kern w:val="0"/>
                <w:sz w:val="24"/>
                <w:szCs w:val="24"/>
              </w:rPr>
              <w:t>身份认证</w:t>
            </w:r>
            <w:r w:rsidRPr="00AF4AC7">
              <w:rPr>
                <w:rFonts w:asciiTheme="minorEastAsia" w:hAnsiTheme="minorEastAsia" w:hint="eastAsia"/>
                <w:kern w:val="0"/>
                <w:sz w:val="24"/>
                <w:szCs w:val="24"/>
              </w:rPr>
              <w:t>平台</w:t>
            </w:r>
          </w:p>
        </w:tc>
      </w:tr>
      <w:tr w:rsidR="00C61718" w:rsidRPr="00AF4AC7" w:rsidTr="00C61718">
        <w:tc>
          <w:tcPr>
            <w:tcW w:w="3173" w:type="dxa"/>
            <w:vMerge/>
            <w:vAlign w:val="center"/>
          </w:tcPr>
          <w:p w:rsidR="00C61718" w:rsidRPr="00AF4AC7" w:rsidRDefault="00C61718" w:rsidP="00AF4AC7">
            <w:pPr>
              <w:spacing w:line="360" w:lineRule="auto"/>
              <w:ind w:firstLine="480"/>
              <w:jc w:val="left"/>
              <w:rPr>
                <w:rFonts w:asciiTheme="minorEastAsia" w:hAnsiTheme="minorEastAsia"/>
                <w:kern w:val="0"/>
                <w:sz w:val="24"/>
                <w:szCs w:val="24"/>
              </w:rPr>
            </w:pPr>
          </w:p>
        </w:tc>
        <w:tc>
          <w:tcPr>
            <w:tcW w:w="5724" w:type="dxa"/>
          </w:tcPr>
          <w:p w:rsidR="00C61718" w:rsidRPr="00AF4AC7" w:rsidRDefault="00C61718" w:rsidP="00AF4AC7">
            <w:pPr>
              <w:spacing w:line="360" w:lineRule="auto"/>
              <w:ind w:rightChars="-47" w:right="-99" w:firstLine="480"/>
              <w:jc w:val="left"/>
              <w:rPr>
                <w:rFonts w:asciiTheme="minorEastAsia" w:hAnsiTheme="minorEastAsia"/>
                <w:kern w:val="0"/>
                <w:sz w:val="24"/>
                <w:szCs w:val="24"/>
              </w:rPr>
            </w:pPr>
            <w:r w:rsidRPr="00AF4AC7">
              <w:rPr>
                <w:rFonts w:asciiTheme="minorEastAsia" w:hAnsiTheme="minorEastAsia" w:hint="eastAsia"/>
                <w:kern w:val="0"/>
                <w:sz w:val="24"/>
                <w:szCs w:val="24"/>
              </w:rPr>
              <w:t>数字教务管理系统</w:t>
            </w:r>
          </w:p>
        </w:tc>
      </w:tr>
      <w:tr w:rsidR="00C61718" w:rsidRPr="00AF4AC7" w:rsidTr="00C61718">
        <w:tc>
          <w:tcPr>
            <w:tcW w:w="3173" w:type="dxa"/>
            <w:vMerge/>
            <w:vAlign w:val="center"/>
          </w:tcPr>
          <w:p w:rsidR="00C61718" w:rsidRPr="00AF4AC7" w:rsidRDefault="00C61718" w:rsidP="00AF4AC7">
            <w:pPr>
              <w:spacing w:line="360" w:lineRule="auto"/>
              <w:ind w:firstLine="480"/>
              <w:jc w:val="left"/>
              <w:rPr>
                <w:rFonts w:asciiTheme="minorEastAsia" w:hAnsiTheme="minorEastAsia"/>
                <w:kern w:val="0"/>
                <w:sz w:val="24"/>
                <w:szCs w:val="24"/>
              </w:rPr>
            </w:pPr>
          </w:p>
        </w:tc>
        <w:tc>
          <w:tcPr>
            <w:tcW w:w="5724" w:type="dxa"/>
          </w:tcPr>
          <w:p w:rsidR="00C61718" w:rsidRPr="00AF4AC7" w:rsidRDefault="00C61718" w:rsidP="00AF4AC7">
            <w:pPr>
              <w:spacing w:line="360" w:lineRule="auto"/>
              <w:ind w:rightChars="-47" w:right="-99" w:firstLine="480"/>
              <w:jc w:val="left"/>
              <w:rPr>
                <w:rFonts w:asciiTheme="minorEastAsia" w:hAnsiTheme="minorEastAsia"/>
                <w:kern w:val="0"/>
                <w:sz w:val="24"/>
                <w:szCs w:val="24"/>
              </w:rPr>
            </w:pPr>
            <w:r w:rsidRPr="00AF4AC7">
              <w:rPr>
                <w:rFonts w:asciiTheme="minorEastAsia" w:hAnsiTheme="minorEastAsia" w:hint="eastAsia"/>
                <w:kern w:val="0"/>
                <w:sz w:val="24"/>
                <w:szCs w:val="24"/>
              </w:rPr>
              <w:t>数字学工管理系统（一期）</w:t>
            </w:r>
          </w:p>
        </w:tc>
      </w:tr>
      <w:tr w:rsidR="00C61718" w:rsidRPr="00AF4AC7" w:rsidTr="00C61718">
        <w:tc>
          <w:tcPr>
            <w:tcW w:w="3173" w:type="dxa"/>
            <w:vMerge/>
            <w:vAlign w:val="center"/>
          </w:tcPr>
          <w:p w:rsidR="00C61718" w:rsidRPr="00AF4AC7" w:rsidRDefault="00C61718" w:rsidP="00AF4AC7">
            <w:pPr>
              <w:spacing w:line="360" w:lineRule="auto"/>
              <w:ind w:firstLine="480"/>
              <w:jc w:val="left"/>
              <w:rPr>
                <w:rFonts w:asciiTheme="minorEastAsia" w:hAnsiTheme="minorEastAsia"/>
                <w:kern w:val="0"/>
                <w:sz w:val="24"/>
                <w:szCs w:val="24"/>
              </w:rPr>
            </w:pPr>
          </w:p>
        </w:tc>
        <w:tc>
          <w:tcPr>
            <w:tcW w:w="5724" w:type="dxa"/>
          </w:tcPr>
          <w:p w:rsidR="00C61718" w:rsidRPr="00AF4AC7" w:rsidRDefault="00C61718" w:rsidP="00AF4AC7">
            <w:pPr>
              <w:spacing w:line="360" w:lineRule="auto"/>
              <w:ind w:rightChars="-47" w:right="-99" w:firstLine="480"/>
              <w:jc w:val="left"/>
              <w:rPr>
                <w:rFonts w:asciiTheme="minorEastAsia" w:hAnsiTheme="minorEastAsia"/>
                <w:kern w:val="0"/>
                <w:sz w:val="24"/>
                <w:szCs w:val="24"/>
              </w:rPr>
            </w:pPr>
            <w:r w:rsidRPr="00AF4AC7">
              <w:rPr>
                <w:rFonts w:asciiTheme="minorEastAsia" w:hAnsiTheme="minorEastAsia" w:hint="eastAsia"/>
                <w:kern w:val="0"/>
                <w:sz w:val="24"/>
                <w:szCs w:val="24"/>
              </w:rPr>
              <w:t>招生就业管理系统</w:t>
            </w:r>
          </w:p>
        </w:tc>
      </w:tr>
      <w:tr w:rsidR="00C61718" w:rsidRPr="00AF4AC7" w:rsidTr="00C61718">
        <w:trPr>
          <w:trHeight w:val="552"/>
        </w:trPr>
        <w:tc>
          <w:tcPr>
            <w:tcW w:w="3173" w:type="dxa"/>
            <w:vMerge/>
            <w:vAlign w:val="center"/>
          </w:tcPr>
          <w:p w:rsidR="00C61718" w:rsidRPr="00AF4AC7" w:rsidRDefault="00C61718" w:rsidP="00AF4AC7">
            <w:pPr>
              <w:spacing w:line="360" w:lineRule="auto"/>
              <w:ind w:firstLine="480"/>
              <w:jc w:val="left"/>
              <w:rPr>
                <w:rFonts w:asciiTheme="minorEastAsia" w:hAnsiTheme="minorEastAsia"/>
                <w:kern w:val="0"/>
                <w:sz w:val="24"/>
                <w:szCs w:val="24"/>
              </w:rPr>
            </w:pPr>
          </w:p>
        </w:tc>
        <w:tc>
          <w:tcPr>
            <w:tcW w:w="5724" w:type="dxa"/>
          </w:tcPr>
          <w:p w:rsidR="00C61718" w:rsidRPr="00AF4AC7" w:rsidRDefault="00C61718" w:rsidP="00AF4AC7">
            <w:pPr>
              <w:spacing w:line="360" w:lineRule="auto"/>
              <w:ind w:rightChars="-47" w:right="-99" w:firstLine="480"/>
              <w:jc w:val="left"/>
              <w:rPr>
                <w:rFonts w:asciiTheme="minorEastAsia" w:hAnsiTheme="minorEastAsia"/>
                <w:kern w:val="0"/>
                <w:sz w:val="24"/>
                <w:szCs w:val="24"/>
              </w:rPr>
            </w:pPr>
            <w:r w:rsidRPr="00AF4AC7">
              <w:rPr>
                <w:rFonts w:asciiTheme="minorEastAsia" w:hAnsiTheme="minorEastAsia" w:hint="eastAsia"/>
                <w:kern w:val="0"/>
                <w:sz w:val="24"/>
                <w:szCs w:val="24"/>
              </w:rPr>
              <w:t>开放实训中心管理平台</w:t>
            </w:r>
          </w:p>
        </w:tc>
      </w:tr>
    </w:tbl>
    <w:p w:rsidR="00C61718" w:rsidRPr="00AF4AC7" w:rsidRDefault="00C61718" w:rsidP="00AF4AC7">
      <w:pPr>
        <w:spacing w:line="360" w:lineRule="auto"/>
        <w:rPr>
          <w:rFonts w:asciiTheme="minorEastAsia" w:hAnsiTheme="minorEastAsia"/>
          <w:b/>
          <w:sz w:val="24"/>
          <w:szCs w:val="24"/>
        </w:rPr>
      </w:pPr>
      <w:r w:rsidRPr="00AF4AC7">
        <w:rPr>
          <w:rFonts w:asciiTheme="minorEastAsia" w:hAnsiTheme="minorEastAsia" w:hint="eastAsia"/>
          <w:b/>
          <w:sz w:val="24"/>
          <w:szCs w:val="24"/>
        </w:rPr>
        <w:t>维保工作清单：</w:t>
      </w:r>
    </w:p>
    <w:tbl>
      <w:tblPr>
        <w:tblW w:w="9166" w:type="dxa"/>
        <w:tblLayout w:type="fixed"/>
        <w:tblLook w:val="0000"/>
      </w:tblPr>
      <w:tblGrid>
        <w:gridCol w:w="767"/>
        <w:gridCol w:w="2489"/>
        <w:gridCol w:w="3100"/>
        <w:gridCol w:w="1248"/>
        <w:gridCol w:w="1562"/>
      </w:tblGrid>
      <w:tr w:rsidR="008E509B" w:rsidRPr="00AF4AC7" w:rsidTr="00371BAD">
        <w:trPr>
          <w:trHeight w:val="549"/>
        </w:trPr>
        <w:tc>
          <w:tcPr>
            <w:tcW w:w="767" w:type="dxa"/>
            <w:tcBorders>
              <w:top w:val="single" w:sz="4" w:space="0" w:color="auto"/>
              <w:left w:val="single" w:sz="4" w:space="0" w:color="auto"/>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b/>
                <w:sz w:val="24"/>
                <w:szCs w:val="24"/>
              </w:rPr>
            </w:pPr>
            <w:r w:rsidRPr="00AF4AC7">
              <w:rPr>
                <w:rFonts w:asciiTheme="minorEastAsia" w:hAnsiTheme="minorEastAsia" w:cs="宋体" w:hint="eastAsia"/>
                <w:b/>
                <w:sz w:val="24"/>
                <w:szCs w:val="24"/>
              </w:rPr>
              <w:t>序号</w:t>
            </w:r>
          </w:p>
        </w:tc>
        <w:tc>
          <w:tcPr>
            <w:tcW w:w="2489" w:type="dxa"/>
            <w:tcBorders>
              <w:top w:val="single" w:sz="4" w:space="0" w:color="auto"/>
              <w:left w:val="nil"/>
              <w:bottom w:val="single" w:sz="4" w:space="0" w:color="auto"/>
              <w:right w:val="single" w:sz="4" w:space="0" w:color="auto"/>
            </w:tcBorders>
            <w:vAlign w:val="center"/>
          </w:tcPr>
          <w:p w:rsidR="008E509B" w:rsidRPr="00AF4AC7" w:rsidRDefault="00C61718" w:rsidP="00AF4AC7">
            <w:pPr>
              <w:spacing w:line="360" w:lineRule="auto"/>
              <w:ind w:firstLine="480"/>
              <w:jc w:val="center"/>
              <w:rPr>
                <w:rFonts w:asciiTheme="minorEastAsia" w:hAnsiTheme="minorEastAsia" w:cs="宋体"/>
                <w:b/>
                <w:sz w:val="24"/>
                <w:szCs w:val="24"/>
              </w:rPr>
            </w:pPr>
            <w:r w:rsidRPr="00AF4AC7">
              <w:rPr>
                <w:rFonts w:asciiTheme="minorEastAsia" w:hAnsiTheme="minorEastAsia" w:cs="宋体" w:hint="eastAsia"/>
                <w:b/>
                <w:sz w:val="24"/>
                <w:szCs w:val="24"/>
              </w:rPr>
              <w:t>内容</w:t>
            </w:r>
            <w:r w:rsidR="008E509B" w:rsidRPr="00AF4AC7">
              <w:rPr>
                <w:rFonts w:asciiTheme="minorEastAsia" w:hAnsiTheme="minorEastAsia" w:cs="宋体" w:hint="eastAsia"/>
                <w:b/>
                <w:sz w:val="24"/>
                <w:szCs w:val="24"/>
              </w:rPr>
              <w:t>名称</w:t>
            </w:r>
          </w:p>
        </w:tc>
        <w:tc>
          <w:tcPr>
            <w:tcW w:w="3100" w:type="dxa"/>
            <w:tcBorders>
              <w:top w:val="single" w:sz="4" w:space="0" w:color="auto"/>
              <w:left w:val="nil"/>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b/>
                <w:sz w:val="24"/>
                <w:szCs w:val="24"/>
              </w:rPr>
            </w:pPr>
            <w:r w:rsidRPr="00AF4AC7">
              <w:rPr>
                <w:rFonts w:asciiTheme="minorEastAsia" w:hAnsiTheme="minorEastAsia" w:cs="宋体" w:hint="eastAsia"/>
                <w:b/>
                <w:sz w:val="24"/>
                <w:szCs w:val="24"/>
              </w:rPr>
              <w:t>功能要求</w:t>
            </w:r>
          </w:p>
        </w:tc>
        <w:tc>
          <w:tcPr>
            <w:tcW w:w="1248" w:type="dxa"/>
            <w:tcBorders>
              <w:top w:val="single" w:sz="4" w:space="0" w:color="auto"/>
              <w:left w:val="nil"/>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b/>
                <w:sz w:val="24"/>
                <w:szCs w:val="24"/>
              </w:rPr>
            </w:pPr>
            <w:r w:rsidRPr="00AF4AC7">
              <w:rPr>
                <w:rFonts w:asciiTheme="minorEastAsia" w:hAnsiTheme="minorEastAsia" w:cs="宋体" w:hint="eastAsia"/>
                <w:b/>
                <w:sz w:val="24"/>
                <w:szCs w:val="24"/>
              </w:rPr>
              <w:t>数量</w:t>
            </w:r>
          </w:p>
        </w:tc>
        <w:tc>
          <w:tcPr>
            <w:tcW w:w="1562" w:type="dxa"/>
            <w:tcBorders>
              <w:top w:val="single" w:sz="4" w:space="0" w:color="auto"/>
              <w:left w:val="nil"/>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b/>
                <w:sz w:val="24"/>
                <w:szCs w:val="24"/>
              </w:rPr>
            </w:pPr>
            <w:r w:rsidRPr="00AF4AC7">
              <w:rPr>
                <w:rFonts w:asciiTheme="minorEastAsia" w:hAnsiTheme="minorEastAsia" w:cs="宋体" w:hint="eastAsia"/>
                <w:b/>
                <w:sz w:val="24"/>
                <w:szCs w:val="24"/>
              </w:rPr>
              <w:t>单位</w:t>
            </w:r>
          </w:p>
        </w:tc>
      </w:tr>
      <w:tr w:rsidR="008E509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2489" w:type="dxa"/>
            <w:tcBorders>
              <w:top w:val="single" w:sz="4" w:space="0" w:color="auto"/>
              <w:left w:val="nil"/>
              <w:bottom w:val="single" w:sz="4" w:space="0" w:color="auto"/>
              <w:right w:val="single" w:sz="4" w:space="0" w:color="auto"/>
            </w:tcBorders>
            <w:vAlign w:val="center"/>
          </w:tcPr>
          <w:p w:rsidR="008E509B" w:rsidRPr="00AF4AC7" w:rsidRDefault="008E509B" w:rsidP="000278D1">
            <w:pPr>
              <w:spacing w:line="360" w:lineRule="auto"/>
              <w:jc w:val="left"/>
              <w:rPr>
                <w:rFonts w:asciiTheme="minorEastAsia" w:hAnsiTheme="minorEastAsia" w:cs="宋体"/>
                <w:sz w:val="24"/>
                <w:szCs w:val="24"/>
              </w:rPr>
            </w:pPr>
            <w:r w:rsidRPr="00AF4AC7">
              <w:rPr>
                <w:rFonts w:asciiTheme="minorEastAsia" w:hAnsiTheme="minorEastAsia" w:hint="eastAsia"/>
                <w:kern w:val="0"/>
                <w:sz w:val="24"/>
                <w:szCs w:val="24"/>
              </w:rPr>
              <w:t>OA办公管理系统</w:t>
            </w:r>
          </w:p>
        </w:tc>
        <w:tc>
          <w:tcPr>
            <w:tcW w:w="3100" w:type="dxa"/>
            <w:tcBorders>
              <w:top w:val="single" w:sz="4" w:space="0" w:color="auto"/>
              <w:left w:val="nil"/>
              <w:bottom w:val="single" w:sz="4" w:space="0" w:color="auto"/>
              <w:right w:val="single" w:sz="4" w:space="0" w:color="auto"/>
            </w:tcBorders>
            <w:vAlign w:val="center"/>
          </w:tcPr>
          <w:p w:rsidR="0029723D" w:rsidRPr="00AF4AC7" w:rsidRDefault="008E509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详见</w:t>
            </w:r>
            <w:r w:rsidR="00C61718" w:rsidRPr="00AF4AC7">
              <w:rPr>
                <w:rFonts w:asciiTheme="minorEastAsia" w:hAnsiTheme="minorEastAsia" w:cs="宋体" w:hint="eastAsia"/>
                <w:sz w:val="24"/>
                <w:szCs w:val="24"/>
              </w:rPr>
              <w:t>建设功能要求</w:t>
            </w:r>
            <w:r w:rsidR="0029723D" w:rsidRPr="00AF4AC7">
              <w:rPr>
                <w:rFonts w:asciiTheme="minorEastAsia" w:hAnsiTheme="minorEastAsia" w:cs="宋体" w:hint="eastAsia"/>
                <w:sz w:val="24"/>
                <w:szCs w:val="24"/>
              </w:rPr>
              <w:t>根据需求进行定制开发</w:t>
            </w:r>
          </w:p>
        </w:tc>
        <w:tc>
          <w:tcPr>
            <w:tcW w:w="1248" w:type="dxa"/>
            <w:tcBorders>
              <w:top w:val="single" w:sz="4" w:space="0" w:color="auto"/>
              <w:left w:val="nil"/>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8E509B" w:rsidRPr="00AF4AC7" w:rsidRDefault="008E509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2</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kern w:val="0"/>
                <w:sz w:val="24"/>
                <w:szCs w:val="24"/>
              </w:rPr>
            </w:pPr>
            <w:r w:rsidRPr="00AF4AC7">
              <w:rPr>
                <w:rFonts w:asciiTheme="minorEastAsia" w:hAnsiTheme="minorEastAsia" w:hint="eastAsia"/>
                <w:kern w:val="0"/>
                <w:sz w:val="24"/>
                <w:szCs w:val="24"/>
              </w:rPr>
              <w:t>信息化统一</w:t>
            </w:r>
            <w:r w:rsidR="000278D1">
              <w:rPr>
                <w:rFonts w:asciiTheme="minorEastAsia" w:hAnsiTheme="minorEastAsia" w:hint="eastAsia"/>
                <w:kern w:val="0"/>
                <w:sz w:val="24"/>
                <w:szCs w:val="24"/>
              </w:rPr>
              <w:t>身份认证</w:t>
            </w:r>
            <w:r w:rsidRPr="00AF4AC7">
              <w:rPr>
                <w:rFonts w:asciiTheme="minorEastAsia" w:hAnsiTheme="minorEastAsia" w:hint="eastAsia"/>
                <w:kern w:val="0"/>
                <w:sz w:val="24"/>
                <w:szCs w:val="24"/>
              </w:rPr>
              <w:t>平台</w:t>
            </w:r>
          </w:p>
        </w:tc>
        <w:tc>
          <w:tcPr>
            <w:tcW w:w="3100"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AD70E8"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AD70E8"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3</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hint="eastAsia"/>
                <w:kern w:val="0"/>
                <w:sz w:val="24"/>
                <w:szCs w:val="24"/>
              </w:rPr>
              <w:t>教学</w:t>
            </w:r>
            <w:r w:rsidRPr="00AF4AC7">
              <w:rPr>
                <w:rFonts w:asciiTheme="minorEastAsia" w:hAnsiTheme="minorEastAsia"/>
                <w:kern w:val="0"/>
                <w:sz w:val="24"/>
                <w:szCs w:val="24"/>
              </w:rPr>
              <w:t>过程管理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4</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hint="eastAsia"/>
                <w:kern w:val="0"/>
                <w:sz w:val="24"/>
                <w:szCs w:val="24"/>
              </w:rPr>
              <w:t>教学</w:t>
            </w:r>
            <w:r w:rsidRPr="00AF4AC7">
              <w:rPr>
                <w:rFonts w:asciiTheme="minorEastAsia" w:hAnsiTheme="minorEastAsia"/>
                <w:kern w:val="0"/>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5</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kern w:val="0"/>
                <w:sz w:val="24"/>
                <w:szCs w:val="24"/>
              </w:rPr>
            </w:pPr>
            <w:r w:rsidRPr="00AF4AC7">
              <w:rPr>
                <w:rFonts w:asciiTheme="minorEastAsia" w:hAnsiTheme="minorEastAsia" w:hint="eastAsia"/>
                <w:kern w:val="0"/>
                <w:sz w:val="24"/>
                <w:szCs w:val="24"/>
              </w:rPr>
              <w:t>排课</w:t>
            </w:r>
            <w:r w:rsidRPr="00AF4AC7">
              <w:rPr>
                <w:rFonts w:asciiTheme="minorEastAsia" w:hAnsiTheme="minorEastAsia"/>
                <w:kern w:val="0"/>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6</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成绩</w:t>
            </w:r>
            <w:r w:rsidRPr="00AF4AC7">
              <w:rPr>
                <w:rFonts w:asciiTheme="minorEastAsia" w:hAnsiTheme="minorEastAsia" w:cs="宋体"/>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7</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考务</w:t>
            </w:r>
            <w:r w:rsidRPr="00AF4AC7">
              <w:rPr>
                <w:rFonts w:asciiTheme="minorEastAsia" w:hAnsiTheme="minorEastAsia" w:cs="宋体"/>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8</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考证</w:t>
            </w:r>
            <w:r w:rsidRPr="00AF4AC7">
              <w:rPr>
                <w:rFonts w:asciiTheme="minorEastAsia" w:hAnsiTheme="minorEastAsia" w:cs="宋体"/>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w:t>
            </w:r>
            <w:r w:rsidRPr="00AF4AC7">
              <w:rPr>
                <w:rFonts w:asciiTheme="minorEastAsia" w:hAnsiTheme="minorEastAsia" w:cs="宋体" w:hint="eastAsia"/>
                <w:sz w:val="24"/>
                <w:szCs w:val="24"/>
              </w:rPr>
              <w:lastRenderedPageBreak/>
              <w:t>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lastRenderedPageBreak/>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lastRenderedPageBreak/>
              <w:t>9</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实训中心</w:t>
            </w:r>
            <w:r w:rsidRPr="00AF4AC7">
              <w:rPr>
                <w:rFonts w:asciiTheme="minorEastAsia" w:hAnsiTheme="minorEastAsia" w:cs="宋体"/>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10</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学工</w:t>
            </w:r>
            <w:r w:rsidRPr="00AF4AC7">
              <w:rPr>
                <w:rFonts w:asciiTheme="minorEastAsia" w:hAnsiTheme="minorEastAsia" w:cs="宋体"/>
                <w:sz w:val="24"/>
                <w:szCs w:val="24"/>
              </w:rPr>
              <w:t>管理</w:t>
            </w:r>
          </w:p>
        </w:tc>
        <w:tc>
          <w:tcPr>
            <w:tcW w:w="3100" w:type="dxa"/>
            <w:tcBorders>
              <w:top w:val="single" w:sz="4" w:space="0" w:color="auto"/>
              <w:left w:val="nil"/>
              <w:bottom w:val="single" w:sz="4" w:space="0" w:color="auto"/>
              <w:right w:val="single" w:sz="4" w:space="0" w:color="auto"/>
            </w:tcBorders>
          </w:tcPr>
          <w:p w:rsidR="00E63F2B" w:rsidRPr="00AF4AC7" w:rsidRDefault="00E63F2B" w:rsidP="00AF4AC7">
            <w:pPr>
              <w:spacing w:line="360" w:lineRule="auto"/>
              <w:jc w:val="center"/>
              <w:rPr>
                <w:rFonts w:asciiTheme="minorEastAsia" w:hAnsiTheme="minorEastAsia"/>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AF4AC7"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AF4AC7" w:rsidRPr="00AF4AC7" w:rsidRDefault="00346D7A" w:rsidP="00AF4AC7">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11</w:t>
            </w:r>
          </w:p>
        </w:tc>
        <w:tc>
          <w:tcPr>
            <w:tcW w:w="2489" w:type="dxa"/>
            <w:tcBorders>
              <w:top w:val="single" w:sz="4" w:space="0" w:color="auto"/>
              <w:left w:val="nil"/>
              <w:bottom w:val="single" w:sz="4" w:space="0" w:color="auto"/>
              <w:right w:val="single" w:sz="4" w:space="0" w:color="auto"/>
            </w:tcBorders>
            <w:vAlign w:val="center"/>
          </w:tcPr>
          <w:p w:rsidR="00AF4AC7" w:rsidRPr="00AF4AC7" w:rsidRDefault="00AF4AC7"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招生就业</w:t>
            </w:r>
            <w:r w:rsidRPr="00AF4AC7">
              <w:rPr>
                <w:rFonts w:asciiTheme="minorEastAsia" w:hAnsiTheme="minorEastAsia" w:cs="宋体"/>
                <w:sz w:val="24"/>
                <w:szCs w:val="24"/>
              </w:rPr>
              <w:t>管理</w:t>
            </w:r>
          </w:p>
        </w:tc>
        <w:tc>
          <w:tcPr>
            <w:tcW w:w="3100" w:type="dxa"/>
            <w:tcBorders>
              <w:top w:val="single" w:sz="4" w:space="0" w:color="auto"/>
              <w:left w:val="nil"/>
              <w:bottom w:val="single" w:sz="4" w:space="0" w:color="auto"/>
              <w:right w:val="single" w:sz="4" w:space="0" w:color="auto"/>
            </w:tcBorders>
            <w:vAlign w:val="center"/>
          </w:tcPr>
          <w:p w:rsidR="00AF4AC7" w:rsidRPr="00AF4AC7" w:rsidRDefault="00AF4AC7"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详见建设功能要求根据需求进行定制开发</w:t>
            </w:r>
          </w:p>
        </w:tc>
        <w:tc>
          <w:tcPr>
            <w:tcW w:w="1248" w:type="dxa"/>
            <w:tcBorders>
              <w:top w:val="single" w:sz="4" w:space="0" w:color="auto"/>
              <w:left w:val="nil"/>
              <w:bottom w:val="single" w:sz="4" w:space="0" w:color="auto"/>
              <w:right w:val="single" w:sz="4" w:space="0" w:color="auto"/>
            </w:tcBorders>
            <w:vAlign w:val="center"/>
          </w:tcPr>
          <w:p w:rsidR="00AF4AC7" w:rsidRPr="00AF4AC7" w:rsidRDefault="00AF4AC7"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1</w:t>
            </w:r>
          </w:p>
        </w:tc>
        <w:tc>
          <w:tcPr>
            <w:tcW w:w="1562" w:type="dxa"/>
            <w:tcBorders>
              <w:top w:val="single" w:sz="4" w:space="0" w:color="auto"/>
              <w:left w:val="nil"/>
              <w:bottom w:val="single" w:sz="4" w:space="0" w:color="auto"/>
              <w:right w:val="single" w:sz="4" w:space="0" w:color="auto"/>
            </w:tcBorders>
            <w:vAlign w:val="center"/>
          </w:tcPr>
          <w:p w:rsidR="00AF4AC7" w:rsidRPr="00AF4AC7" w:rsidRDefault="00AF4AC7"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套</w:t>
            </w:r>
          </w:p>
        </w:tc>
      </w:tr>
      <w:tr w:rsidR="00E63F2B" w:rsidRPr="00AF4AC7" w:rsidTr="00371BAD">
        <w:trPr>
          <w:trHeight w:val="267"/>
        </w:trPr>
        <w:tc>
          <w:tcPr>
            <w:tcW w:w="767" w:type="dxa"/>
            <w:tcBorders>
              <w:top w:val="single" w:sz="4" w:space="0" w:color="auto"/>
              <w:left w:val="single" w:sz="4" w:space="0" w:color="auto"/>
              <w:bottom w:val="single" w:sz="4" w:space="0" w:color="auto"/>
              <w:right w:val="single" w:sz="4" w:space="0" w:color="auto"/>
            </w:tcBorders>
            <w:vAlign w:val="center"/>
          </w:tcPr>
          <w:p w:rsidR="00E63F2B" w:rsidRPr="00AF4AC7" w:rsidRDefault="00346D7A" w:rsidP="00AF4AC7">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12</w:t>
            </w:r>
          </w:p>
        </w:tc>
        <w:tc>
          <w:tcPr>
            <w:tcW w:w="2489" w:type="dxa"/>
            <w:tcBorders>
              <w:top w:val="single" w:sz="4" w:space="0" w:color="auto"/>
              <w:left w:val="nil"/>
              <w:bottom w:val="single" w:sz="4" w:space="0" w:color="auto"/>
              <w:right w:val="single" w:sz="4" w:space="0" w:color="auto"/>
            </w:tcBorders>
            <w:vAlign w:val="center"/>
          </w:tcPr>
          <w:p w:rsidR="00E63F2B" w:rsidRPr="00AF4AC7" w:rsidRDefault="00E63F2B" w:rsidP="000278D1">
            <w:pPr>
              <w:spacing w:line="360" w:lineRule="auto"/>
              <w:jc w:val="left"/>
              <w:rPr>
                <w:rFonts w:asciiTheme="minorEastAsia" w:hAnsiTheme="minorEastAsia" w:cs="宋体"/>
                <w:sz w:val="24"/>
                <w:szCs w:val="24"/>
              </w:rPr>
            </w:pPr>
            <w:r w:rsidRPr="00AF4AC7">
              <w:rPr>
                <w:rFonts w:asciiTheme="minorEastAsia" w:hAnsiTheme="minorEastAsia" w:cs="宋体" w:hint="eastAsia"/>
                <w:sz w:val="24"/>
                <w:szCs w:val="24"/>
              </w:rPr>
              <w:t>壹年内不限次数上门维保</w:t>
            </w:r>
          </w:p>
        </w:tc>
        <w:tc>
          <w:tcPr>
            <w:tcW w:w="3100"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上门服务</w:t>
            </w:r>
          </w:p>
        </w:tc>
        <w:tc>
          <w:tcPr>
            <w:tcW w:w="1248"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不限</w:t>
            </w:r>
          </w:p>
        </w:tc>
        <w:tc>
          <w:tcPr>
            <w:tcW w:w="1562" w:type="dxa"/>
            <w:tcBorders>
              <w:top w:val="single" w:sz="4" w:space="0" w:color="auto"/>
              <w:left w:val="nil"/>
              <w:bottom w:val="single" w:sz="4" w:space="0" w:color="auto"/>
              <w:right w:val="single" w:sz="4" w:space="0" w:color="auto"/>
            </w:tcBorders>
            <w:vAlign w:val="center"/>
          </w:tcPr>
          <w:p w:rsidR="00E63F2B" w:rsidRPr="00AF4AC7" w:rsidRDefault="00E63F2B" w:rsidP="00AF4AC7">
            <w:pPr>
              <w:spacing w:line="360" w:lineRule="auto"/>
              <w:jc w:val="center"/>
              <w:rPr>
                <w:rFonts w:asciiTheme="minorEastAsia" w:hAnsiTheme="minorEastAsia" w:cs="宋体"/>
                <w:sz w:val="24"/>
                <w:szCs w:val="24"/>
              </w:rPr>
            </w:pPr>
            <w:r w:rsidRPr="00AF4AC7">
              <w:rPr>
                <w:rFonts w:asciiTheme="minorEastAsia" w:hAnsiTheme="minorEastAsia" w:cs="宋体" w:hint="eastAsia"/>
                <w:sz w:val="24"/>
                <w:szCs w:val="24"/>
              </w:rPr>
              <w:t>次</w:t>
            </w:r>
          </w:p>
        </w:tc>
      </w:tr>
    </w:tbl>
    <w:p w:rsidR="008E509B" w:rsidRPr="00AF4AC7" w:rsidRDefault="008E509B" w:rsidP="00AF4AC7">
      <w:pPr>
        <w:spacing w:line="360" w:lineRule="auto"/>
        <w:rPr>
          <w:rFonts w:asciiTheme="minorEastAsia" w:hAnsiTheme="minorEastAsia"/>
          <w:sz w:val="24"/>
          <w:szCs w:val="24"/>
        </w:rPr>
      </w:pPr>
    </w:p>
    <w:p w:rsidR="00F56E0B" w:rsidRPr="00AF4AC7" w:rsidRDefault="00852812" w:rsidP="00AF4AC7">
      <w:pPr>
        <w:pStyle w:val="1"/>
        <w:numPr>
          <w:ilvl w:val="0"/>
          <w:numId w:val="14"/>
        </w:numPr>
        <w:spacing w:line="360" w:lineRule="auto"/>
        <w:rPr>
          <w:rFonts w:asciiTheme="minorEastAsia" w:hAnsiTheme="minorEastAsia"/>
          <w:sz w:val="24"/>
          <w:szCs w:val="24"/>
        </w:rPr>
      </w:pPr>
      <w:r w:rsidRPr="00AF4AC7">
        <w:rPr>
          <w:rFonts w:asciiTheme="minorEastAsia" w:hAnsiTheme="minorEastAsia" w:hint="eastAsia"/>
          <w:sz w:val="24"/>
          <w:szCs w:val="24"/>
        </w:rPr>
        <w:t>功能要求</w:t>
      </w:r>
    </w:p>
    <w:tbl>
      <w:tblPr>
        <w:tblW w:w="8784" w:type="dxa"/>
        <w:tblLayout w:type="fixed"/>
        <w:tblLook w:val="04A0"/>
      </w:tblPr>
      <w:tblGrid>
        <w:gridCol w:w="562"/>
        <w:gridCol w:w="1276"/>
        <w:gridCol w:w="6946"/>
      </w:tblGrid>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序号</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内容名称</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ind w:firstLineChars="200" w:firstLine="482"/>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详细技术参数</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1</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hint="eastAsia"/>
                <w:kern w:val="0"/>
                <w:sz w:val="24"/>
                <w:szCs w:val="24"/>
              </w:rPr>
              <w:t>信息化统一</w:t>
            </w:r>
            <w:r w:rsidR="000278D1">
              <w:rPr>
                <w:rFonts w:asciiTheme="minorEastAsia" w:hAnsiTheme="minorEastAsia" w:hint="eastAsia"/>
                <w:kern w:val="0"/>
                <w:sz w:val="24"/>
                <w:szCs w:val="24"/>
              </w:rPr>
              <w:t>身份认证</w:t>
            </w:r>
            <w:r w:rsidRPr="00AF4AC7">
              <w:rPr>
                <w:rFonts w:asciiTheme="minorEastAsia" w:hAnsiTheme="minorEastAsia" w:hint="eastAsia"/>
                <w:kern w:val="0"/>
                <w:sz w:val="24"/>
                <w:szCs w:val="24"/>
              </w:rPr>
              <w:t>平台</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教师数据维护</w:t>
            </w:r>
            <w:r w:rsidRPr="00AF4AC7">
              <w:rPr>
                <w:rFonts w:asciiTheme="minorEastAsia" w:hAnsiTheme="minorEastAsia" w:hint="eastAsia"/>
                <w:sz w:val="24"/>
                <w:szCs w:val="24"/>
              </w:rPr>
              <w:tab/>
              <w:t>针对新入职教师、离职教师、退休教师、调岗教师等进行教师数据的增减，并定期对教师数据进行维护</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教师权限管理</w:t>
            </w:r>
            <w:r w:rsidRPr="00AF4AC7">
              <w:rPr>
                <w:rFonts w:asciiTheme="minorEastAsia" w:hAnsiTheme="minorEastAsia" w:hint="eastAsia"/>
                <w:sz w:val="24"/>
                <w:szCs w:val="24"/>
              </w:rPr>
              <w:tab/>
              <w:t>针对学校主动提出的权限需求的变化、教师部门岗位调整导致的访问权限变化等情况进行及时的教师权限分配与调整</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子系统添加</w:t>
            </w:r>
            <w:r w:rsidRPr="00AF4AC7">
              <w:rPr>
                <w:rFonts w:asciiTheme="minorEastAsia" w:hAnsiTheme="minorEastAsia" w:hint="eastAsia"/>
                <w:sz w:val="24"/>
                <w:szCs w:val="24"/>
              </w:rPr>
              <w:tab/>
              <w:t>对学校新建的新业务系统进行对接调试、将新建系统纳入统一门户，实现认证与数据的统一</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软件界面调整</w:t>
            </w:r>
            <w:r w:rsidRPr="00AF4AC7">
              <w:rPr>
                <w:rFonts w:asciiTheme="minorEastAsia" w:hAnsiTheme="minorEastAsia" w:hint="eastAsia"/>
                <w:sz w:val="24"/>
                <w:szCs w:val="24"/>
              </w:rPr>
              <w:tab/>
              <w:t>软件界面字体、背景等风格的调整工作</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首页周次显示调整</w:t>
            </w:r>
            <w:r w:rsidRPr="00AF4AC7">
              <w:rPr>
                <w:rFonts w:asciiTheme="minorEastAsia" w:hAnsiTheme="minorEastAsia" w:hint="eastAsia"/>
                <w:sz w:val="24"/>
                <w:szCs w:val="24"/>
              </w:rPr>
              <w:tab/>
              <w:t>根据新学期的教学计划，调整个人登陆页面上教学周次的显示</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第三方数据对接维护</w:t>
            </w:r>
            <w:r w:rsidRPr="00AF4AC7">
              <w:rPr>
                <w:rFonts w:asciiTheme="minorEastAsia" w:hAnsiTheme="minorEastAsia" w:hint="eastAsia"/>
                <w:sz w:val="24"/>
                <w:szCs w:val="24"/>
              </w:rPr>
              <w:tab/>
              <w:t>与AD域控制器（虚拟云桌面系统）、海事大学总校ldap（校园无线认证系统）等第三方数据库进行对接，并提供日常的对接维护</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同步学生数据</w:t>
            </w:r>
            <w:r w:rsidRPr="00AF4AC7">
              <w:rPr>
                <w:rFonts w:asciiTheme="minorEastAsia" w:hAnsiTheme="minorEastAsia" w:hint="eastAsia"/>
                <w:sz w:val="24"/>
                <w:szCs w:val="24"/>
              </w:rPr>
              <w:tab/>
              <w:t>新入学学生数据的对接维护、退转学学生的数据对接维护</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lastRenderedPageBreak/>
              <w:t>日常系统维护</w:t>
            </w:r>
            <w:r w:rsidRPr="00AF4AC7">
              <w:rPr>
                <w:rFonts w:asciiTheme="minorEastAsia" w:hAnsiTheme="minorEastAsia" w:hint="eastAsia"/>
                <w:sz w:val="24"/>
                <w:szCs w:val="24"/>
              </w:rPr>
              <w:tab/>
              <w:t>主要包括系统健康度定期维护、数据库定期维护、系统紧急故障处理、系统灾难恢复重建等</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color w:val="000000" w:themeColor="text1"/>
                <w:kern w:val="0"/>
                <w:sz w:val="24"/>
                <w:szCs w:val="24"/>
              </w:rPr>
            </w:pPr>
            <w:r w:rsidRPr="00AF4AC7">
              <w:rPr>
                <w:rFonts w:asciiTheme="minorEastAsia" w:hAnsiTheme="minorEastAsia" w:cs="微软雅黑" w:hint="eastAsia"/>
                <w:color w:val="000000" w:themeColor="text1"/>
                <w:kern w:val="0"/>
                <w:sz w:val="24"/>
                <w:szCs w:val="24"/>
              </w:rPr>
              <w:lastRenderedPageBreak/>
              <w:t>2</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hint="eastAsia"/>
                <w:b/>
                <w:kern w:val="0"/>
                <w:sz w:val="24"/>
                <w:szCs w:val="24"/>
              </w:rPr>
              <w:t>OA办公管理系统</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pStyle w:val="a3"/>
              <w:numPr>
                <w:ilvl w:val="0"/>
                <w:numId w:val="4"/>
              </w:numPr>
              <w:spacing w:line="360" w:lineRule="auto"/>
              <w:ind w:firstLineChars="0"/>
              <w:contextualSpacing/>
              <w:jc w:val="left"/>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会议</w:t>
            </w:r>
            <w:r w:rsidRPr="00AF4AC7">
              <w:rPr>
                <w:rFonts w:asciiTheme="minorEastAsia" w:hAnsiTheme="minorEastAsia" w:cs="微软雅黑"/>
                <w:b/>
                <w:color w:val="000000" w:themeColor="text1"/>
                <w:kern w:val="0"/>
                <w:sz w:val="24"/>
                <w:szCs w:val="24"/>
              </w:rPr>
              <w:t>室管理</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b/>
                <w:sz w:val="24"/>
                <w:szCs w:val="24"/>
              </w:rPr>
              <w:t>安排情况</w:t>
            </w:r>
            <w:r w:rsidRPr="00AF4AC7">
              <w:rPr>
                <w:rFonts w:asciiTheme="minorEastAsia" w:hAnsiTheme="minorEastAsia" w:hint="eastAsia"/>
                <w:b/>
                <w:sz w:val="24"/>
                <w:szCs w:val="24"/>
              </w:rPr>
              <w:t>：</w:t>
            </w:r>
            <w:r w:rsidRPr="00AF4AC7">
              <w:rPr>
                <w:rFonts w:asciiTheme="minorEastAsia" w:hAnsiTheme="minorEastAsia"/>
                <w:sz w:val="24"/>
                <w:szCs w:val="24"/>
              </w:rPr>
              <w:t>查询结果</w:t>
            </w:r>
            <w:r w:rsidRPr="00AF4AC7">
              <w:rPr>
                <w:rFonts w:asciiTheme="minorEastAsia" w:hAnsiTheme="minorEastAsia" w:hint="eastAsia"/>
                <w:sz w:val="24"/>
                <w:szCs w:val="24"/>
              </w:rPr>
              <w:t>包含</w:t>
            </w:r>
            <w:r w:rsidRPr="00AF4AC7">
              <w:rPr>
                <w:rFonts w:asciiTheme="minorEastAsia" w:hAnsiTheme="minorEastAsia"/>
                <w:sz w:val="24"/>
                <w:szCs w:val="24"/>
              </w:rPr>
              <w:t>以下字段：借用部门，申请人，使用时间，使用时间段，参加人数，联系人电话，活动内容（会议主要内容）备注</w:t>
            </w:r>
            <w:r w:rsidRPr="00AF4AC7">
              <w:rPr>
                <w:rFonts w:asciiTheme="minorEastAsia" w:hAnsiTheme="minorEastAsia" w:hint="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b/>
                <w:sz w:val="24"/>
                <w:szCs w:val="24"/>
              </w:rPr>
              <w:t>会议申请：</w:t>
            </w:r>
            <w:r w:rsidRPr="00AF4AC7">
              <w:rPr>
                <w:rFonts w:asciiTheme="minorEastAsia" w:hAnsiTheme="minorEastAsia" w:hint="eastAsia"/>
                <w:sz w:val="24"/>
                <w:szCs w:val="24"/>
              </w:rPr>
              <w:t>界面以图标形式显示所有会议室名称图标上面只显示名称。比如101会议室，图标上显示101会议室。可以查看该会议室相关信息，会议申请支持</w:t>
            </w:r>
            <w:r w:rsidRPr="00AF4AC7">
              <w:rPr>
                <w:rFonts w:asciiTheme="minorEastAsia" w:hAnsiTheme="minorEastAsia"/>
                <w:sz w:val="24"/>
                <w:szCs w:val="24"/>
              </w:rPr>
              <w:t>选择</w:t>
            </w:r>
            <w:r w:rsidRPr="00AF4AC7">
              <w:rPr>
                <w:rFonts w:asciiTheme="minorEastAsia" w:hAnsiTheme="minorEastAsia" w:hint="eastAsia"/>
                <w:sz w:val="24"/>
                <w:szCs w:val="24"/>
              </w:rPr>
              <w:t>开始时间，结束时间，查看该会议室安排情况。</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b/>
                <w:sz w:val="24"/>
                <w:szCs w:val="24"/>
              </w:rPr>
              <w:t>会议</w:t>
            </w:r>
            <w:r w:rsidRPr="00AF4AC7">
              <w:rPr>
                <w:rFonts w:asciiTheme="minorEastAsia" w:hAnsiTheme="minorEastAsia" w:hint="eastAsia"/>
                <w:b/>
                <w:sz w:val="24"/>
                <w:szCs w:val="24"/>
              </w:rPr>
              <w:t>信息：</w:t>
            </w:r>
            <w:r w:rsidRPr="00AF4AC7">
              <w:rPr>
                <w:rFonts w:asciiTheme="minorEastAsia" w:hAnsiTheme="minorEastAsia"/>
                <w:sz w:val="24"/>
                <w:szCs w:val="24"/>
              </w:rPr>
              <w:t>设置申请使用会议室时间，需要显示具体到星期几，如申请使用时间4.10到4.13号，需要显示周三、周四</w:t>
            </w:r>
            <w:r w:rsidRPr="00AF4AC7">
              <w:rPr>
                <w:rFonts w:asciiTheme="minorEastAsia" w:hAnsiTheme="minorEastAsia" w:hint="eastAsia"/>
                <w:sz w:val="24"/>
                <w:szCs w:val="24"/>
              </w:rPr>
              <w:t>、</w:t>
            </w:r>
            <w:r w:rsidRPr="00AF4AC7">
              <w:rPr>
                <w:rFonts w:asciiTheme="minorEastAsia" w:hAnsiTheme="minorEastAsia"/>
                <w:sz w:val="24"/>
                <w:szCs w:val="24"/>
              </w:rPr>
              <w:t>周</w:t>
            </w:r>
            <w:r w:rsidRPr="00AF4AC7">
              <w:rPr>
                <w:rFonts w:asciiTheme="minorEastAsia" w:hAnsiTheme="minorEastAsia" w:hint="eastAsia"/>
                <w:sz w:val="24"/>
                <w:szCs w:val="24"/>
              </w:rPr>
              <w:t>五、周六。</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b/>
                <w:sz w:val="24"/>
                <w:szCs w:val="24"/>
              </w:rPr>
              <w:t>会议</w:t>
            </w:r>
            <w:r w:rsidRPr="00AF4AC7">
              <w:rPr>
                <w:rFonts w:asciiTheme="minorEastAsia" w:hAnsiTheme="minorEastAsia"/>
                <w:b/>
                <w:sz w:val="24"/>
                <w:szCs w:val="24"/>
              </w:rPr>
              <w:t>审批：</w:t>
            </w:r>
            <w:r w:rsidRPr="00AF4AC7">
              <w:rPr>
                <w:rFonts w:asciiTheme="minorEastAsia" w:hAnsiTheme="minorEastAsia"/>
                <w:sz w:val="24"/>
                <w:szCs w:val="24"/>
              </w:rPr>
              <w:t>对于教师提交信息出错会议申请，由审批人审批退回，审批人也可以拥有修改权限。</w:t>
            </w:r>
          </w:p>
          <w:p w:rsidR="008E0D8D" w:rsidRPr="00AF4AC7" w:rsidRDefault="008E0D8D" w:rsidP="00AF4AC7">
            <w:pPr>
              <w:pStyle w:val="a3"/>
              <w:numPr>
                <w:ilvl w:val="0"/>
                <w:numId w:val="4"/>
              </w:numPr>
              <w:spacing w:line="360" w:lineRule="auto"/>
              <w:ind w:firstLineChars="0"/>
              <w:contextualSpacing/>
              <w:jc w:val="left"/>
              <w:rPr>
                <w:rFonts w:asciiTheme="minorEastAsia" w:hAnsiTheme="minorEastAsia"/>
                <w:b/>
                <w:sz w:val="24"/>
                <w:szCs w:val="24"/>
              </w:rPr>
            </w:pPr>
            <w:r w:rsidRPr="00AF4AC7">
              <w:rPr>
                <w:rFonts w:asciiTheme="minorEastAsia" w:hAnsiTheme="minorEastAsia" w:hint="eastAsia"/>
                <w:b/>
                <w:sz w:val="24"/>
                <w:szCs w:val="24"/>
              </w:rPr>
              <w:t>教学过程</w:t>
            </w:r>
            <w:r w:rsidRPr="00AF4AC7">
              <w:rPr>
                <w:rFonts w:asciiTheme="minorEastAsia" w:hAnsiTheme="minorEastAsia"/>
                <w:b/>
                <w:sz w:val="24"/>
                <w:szCs w:val="24"/>
              </w:rPr>
              <w:t>管理</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b/>
                <w:sz w:val="24"/>
                <w:szCs w:val="24"/>
              </w:rPr>
              <w:t>听课记录登记</w:t>
            </w:r>
            <w:r w:rsidRPr="00AF4AC7">
              <w:rPr>
                <w:rFonts w:asciiTheme="minorEastAsia" w:hAnsiTheme="minorEastAsia" w:hint="eastAsia"/>
                <w:b/>
                <w:sz w:val="24"/>
                <w:szCs w:val="24"/>
              </w:rPr>
              <w:t>：</w:t>
            </w:r>
            <w:r w:rsidRPr="00AF4AC7">
              <w:rPr>
                <w:rFonts w:asciiTheme="minorEastAsia" w:hAnsiTheme="minorEastAsia"/>
                <w:sz w:val="24"/>
                <w:szCs w:val="24"/>
              </w:rPr>
              <w:t>选择任课老师，只可以选择日期内有课的老师</w:t>
            </w:r>
            <w:r w:rsidRPr="00AF4AC7">
              <w:rPr>
                <w:rFonts w:asciiTheme="minorEastAsia" w:hAnsiTheme="minorEastAsia" w:hint="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b/>
                <w:sz w:val="24"/>
                <w:szCs w:val="24"/>
              </w:rPr>
              <w:t>提交授课教案：</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提交日期可不可以多选，可以选择锁哥</w:t>
            </w:r>
            <w:r w:rsidRPr="00AF4AC7">
              <w:rPr>
                <w:rFonts w:asciiTheme="minorEastAsia" w:hAnsiTheme="minorEastAsia"/>
                <w:sz w:val="24"/>
                <w:szCs w:val="24"/>
              </w:rPr>
              <w:t>日期</w:t>
            </w:r>
            <w:r w:rsidRPr="00AF4AC7">
              <w:rPr>
                <w:rFonts w:asciiTheme="minorEastAsia" w:hAnsiTheme="minorEastAsia" w:hint="eastAsia"/>
                <w:sz w:val="24"/>
                <w:szCs w:val="24"/>
              </w:rPr>
              <w:t>，这样避免重复工作，查询条件可以</w:t>
            </w:r>
            <w:r w:rsidRPr="00AF4AC7">
              <w:rPr>
                <w:rFonts w:asciiTheme="minorEastAsia" w:hAnsiTheme="minorEastAsia"/>
                <w:sz w:val="24"/>
                <w:szCs w:val="24"/>
              </w:rPr>
              <w:t>按照</w:t>
            </w:r>
            <w:r w:rsidRPr="00AF4AC7">
              <w:rPr>
                <w:rFonts w:asciiTheme="minorEastAsia" w:hAnsiTheme="minorEastAsia" w:hint="eastAsia"/>
                <w:sz w:val="24"/>
                <w:szCs w:val="24"/>
              </w:rPr>
              <w:t>年级查询选择。</w:t>
            </w:r>
            <w:r w:rsidRPr="00AF4AC7">
              <w:rPr>
                <w:rFonts w:asciiTheme="minorEastAsia" w:hAnsiTheme="minorEastAsia"/>
                <w:sz w:val="24"/>
                <w:szCs w:val="24"/>
              </w:rPr>
              <w:t>教案课时默认是2也可以手动修改</w:t>
            </w:r>
            <w:r w:rsidRPr="00AF4AC7">
              <w:rPr>
                <w:rFonts w:asciiTheme="minorEastAsia" w:hAnsiTheme="minorEastAsia" w:hint="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提交教案的时候需要可以选择班级，并且下次提交的时候无需再选择班级默认加载之前选的班级。</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color w:val="333333"/>
                <w:sz w:val="24"/>
                <w:szCs w:val="24"/>
                <w:lang/>
              </w:rPr>
              <w:t>上传教案的时候，上传的老师可以看到自己需要上传的次数，和已上传的次数。</w:t>
            </w:r>
          </w:p>
          <w:p w:rsidR="008E0D8D" w:rsidRPr="00AF4AC7" w:rsidRDefault="008E0D8D" w:rsidP="00AF4AC7">
            <w:pPr>
              <w:pStyle w:val="a3"/>
              <w:numPr>
                <w:ilvl w:val="0"/>
                <w:numId w:val="4"/>
              </w:numPr>
              <w:spacing w:line="360" w:lineRule="auto"/>
              <w:ind w:firstLineChars="0"/>
              <w:contextualSpacing/>
              <w:jc w:val="left"/>
              <w:rPr>
                <w:rFonts w:asciiTheme="minorEastAsia" w:hAnsiTheme="minorEastAsia"/>
                <w:b/>
                <w:color w:val="222222"/>
                <w:sz w:val="24"/>
                <w:szCs w:val="24"/>
                <w:lang/>
              </w:rPr>
            </w:pPr>
            <w:r w:rsidRPr="00AF4AC7">
              <w:rPr>
                <w:rFonts w:asciiTheme="minorEastAsia" w:hAnsiTheme="minorEastAsia"/>
                <w:b/>
                <w:sz w:val="24"/>
                <w:szCs w:val="24"/>
                <w:lang/>
              </w:rPr>
              <w:t>待办事宜</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 xml:space="preserve">调课情况通知到本班学生（学生端待办事宜） </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调课老师上课前一天再次提醒，例如5.3的课调到5.8号，</w:t>
            </w:r>
            <w:r w:rsidRPr="00AF4AC7">
              <w:rPr>
                <w:rFonts w:asciiTheme="minorEastAsia" w:hAnsiTheme="minorEastAsia"/>
                <w:sz w:val="24"/>
                <w:szCs w:val="24"/>
              </w:rPr>
              <w:lastRenderedPageBreak/>
              <w:t xml:space="preserve">则在5.7号再次发送提醒 </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调课及教室借用所涉教室信息发送给教室管理员</w:t>
            </w:r>
          </w:p>
          <w:p w:rsidR="008E0D8D" w:rsidRPr="00AF4AC7" w:rsidRDefault="008E0D8D" w:rsidP="00AF4AC7">
            <w:pPr>
              <w:pStyle w:val="a3"/>
              <w:numPr>
                <w:ilvl w:val="0"/>
                <w:numId w:val="4"/>
              </w:numPr>
              <w:spacing w:line="360" w:lineRule="auto"/>
              <w:ind w:firstLineChars="0"/>
              <w:contextualSpacing/>
              <w:jc w:val="left"/>
              <w:rPr>
                <w:rFonts w:asciiTheme="minorEastAsia" w:hAnsiTheme="minorEastAsia" w:cs="宋体"/>
                <w:b/>
                <w:color w:val="333333"/>
                <w:kern w:val="0"/>
                <w:sz w:val="24"/>
                <w:szCs w:val="24"/>
                <w:lang/>
              </w:rPr>
            </w:pPr>
            <w:r w:rsidRPr="00AF4AC7">
              <w:rPr>
                <w:rFonts w:asciiTheme="minorEastAsia" w:hAnsiTheme="minorEastAsia" w:cs="宋体"/>
                <w:b/>
                <w:color w:val="333333"/>
                <w:kern w:val="0"/>
                <w:sz w:val="24"/>
                <w:szCs w:val="24"/>
                <w:lang/>
              </w:rPr>
              <w:t>节假日登记</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能够设置</w:t>
            </w:r>
            <w:r w:rsidRPr="00AF4AC7">
              <w:rPr>
                <w:rFonts w:asciiTheme="minorEastAsia" w:hAnsiTheme="minorEastAsia"/>
                <w:sz w:val="24"/>
                <w:szCs w:val="24"/>
              </w:rPr>
              <w:t>停课或者调课日期，因为遇到节假日可能会调课，例如周五上周一的课。</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教学过程统计中，</w:t>
            </w:r>
            <w:r w:rsidRPr="00AF4AC7">
              <w:rPr>
                <w:rFonts w:asciiTheme="minorEastAsia" w:hAnsiTheme="minorEastAsia" w:hint="eastAsia"/>
                <w:sz w:val="24"/>
                <w:szCs w:val="24"/>
              </w:rPr>
              <w:t>能够</w:t>
            </w:r>
            <w:r w:rsidRPr="00AF4AC7">
              <w:rPr>
                <w:rFonts w:asciiTheme="minorEastAsia" w:hAnsiTheme="minorEastAsia"/>
                <w:sz w:val="24"/>
                <w:szCs w:val="24"/>
              </w:rPr>
              <w:t>排除节假日不上课的课程</w:t>
            </w:r>
          </w:p>
          <w:p w:rsidR="008E0D8D" w:rsidRPr="00AF4AC7" w:rsidRDefault="008E0D8D" w:rsidP="00AF4AC7">
            <w:pPr>
              <w:pStyle w:val="a3"/>
              <w:numPr>
                <w:ilvl w:val="0"/>
                <w:numId w:val="4"/>
              </w:numPr>
              <w:spacing w:line="360" w:lineRule="auto"/>
              <w:ind w:firstLineChars="0"/>
              <w:contextualSpacing/>
              <w:jc w:val="left"/>
              <w:rPr>
                <w:rFonts w:asciiTheme="minorEastAsia" w:hAnsiTheme="minorEastAsia"/>
                <w:b/>
                <w:sz w:val="24"/>
                <w:szCs w:val="24"/>
              </w:rPr>
            </w:pPr>
            <w:r w:rsidRPr="00AF4AC7">
              <w:rPr>
                <w:rFonts w:asciiTheme="minorEastAsia" w:hAnsiTheme="minorEastAsia"/>
                <w:b/>
                <w:sz w:val="24"/>
                <w:szCs w:val="24"/>
              </w:rPr>
              <w:t>外聘职工信息</w:t>
            </w:r>
          </w:p>
          <w:p w:rsidR="008E0D8D" w:rsidRPr="00AF4AC7" w:rsidRDefault="008E0D8D" w:rsidP="000278D1">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外聘教师列表</w:t>
            </w:r>
            <w:r w:rsidRPr="00AF4AC7">
              <w:rPr>
                <w:rFonts w:asciiTheme="minorEastAsia" w:hAnsiTheme="minorEastAsia" w:hint="eastAsia"/>
                <w:sz w:val="24"/>
                <w:szCs w:val="24"/>
              </w:rPr>
              <w:t>：</w:t>
            </w:r>
            <w:r w:rsidRPr="00AF4AC7">
              <w:rPr>
                <w:rFonts w:asciiTheme="minorEastAsia" w:hAnsiTheme="minorEastAsia"/>
                <w:sz w:val="24"/>
                <w:szCs w:val="24"/>
              </w:rPr>
              <w:t>查询条件可以按照学期查询</w:t>
            </w:r>
            <w:r w:rsidRPr="00AF4AC7">
              <w:rPr>
                <w:rFonts w:asciiTheme="minorEastAsia" w:hAnsiTheme="minorEastAsia" w:hint="eastAsia"/>
                <w:sz w:val="24"/>
                <w:szCs w:val="24"/>
              </w:rPr>
              <w:t>。</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color w:val="000000" w:themeColor="text1"/>
                <w:kern w:val="0"/>
                <w:sz w:val="24"/>
                <w:szCs w:val="24"/>
              </w:rPr>
            </w:pPr>
            <w:r w:rsidRPr="00AF4AC7">
              <w:rPr>
                <w:rFonts w:asciiTheme="minorEastAsia" w:hAnsiTheme="minorEastAsia" w:cs="微软雅黑" w:hint="eastAsia"/>
                <w:color w:val="000000" w:themeColor="text1"/>
                <w:kern w:val="0"/>
                <w:sz w:val="24"/>
                <w:szCs w:val="24"/>
              </w:rPr>
              <w:lastRenderedPageBreak/>
              <w:t>3</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教学</w:t>
            </w:r>
            <w:r w:rsidRPr="00AF4AC7">
              <w:rPr>
                <w:rFonts w:asciiTheme="minorEastAsia" w:hAnsiTheme="minorEastAsia"/>
                <w:b/>
                <w:kern w:val="0"/>
                <w:sz w:val="24"/>
                <w:szCs w:val="24"/>
              </w:rPr>
              <w:t>过程管理</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pStyle w:val="a3"/>
              <w:numPr>
                <w:ilvl w:val="0"/>
                <w:numId w:val="5"/>
              </w:numPr>
              <w:spacing w:line="360" w:lineRule="auto"/>
              <w:ind w:firstLineChars="0"/>
              <w:rPr>
                <w:rFonts w:asciiTheme="minorEastAsia" w:hAnsiTheme="minorEastAsia"/>
                <w:b/>
                <w:sz w:val="24"/>
                <w:szCs w:val="24"/>
              </w:rPr>
            </w:pPr>
            <w:r w:rsidRPr="00AF4AC7">
              <w:rPr>
                <w:rFonts w:asciiTheme="minorEastAsia" w:hAnsiTheme="minorEastAsia"/>
                <w:b/>
                <w:sz w:val="24"/>
                <w:szCs w:val="24"/>
              </w:rPr>
              <w:t>教学表单</w:t>
            </w:r>
            <w:r w:rsidRPr="00AF4AC7">
              <w:rPr>
                <w:rFonts w:asciiTheme="minorEastAsia" w:hAnsiTheme="minorEastAsia" w:hint="eastAsia"/>
                <w:b/>
                <w:sz w:val="24"/>
                <w:szCs w:val="24"/>
              </w:rPr>
              <w:t>管理</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授课任务书2模版中下方副校长签字</w:t>
            </w:r>
            <w:r w:rsidRPr="00AF4AC7">
              <w:rPr>
                <w:rFonts w:asciiTheme="minorEastAsia" w:hAnsiTheme="minorEastAsia" w:hint="eastAsia"/>
                <w:sz w:val="24"/>
                <w:szCs w:val="24"/>
              </w:rPr>
              <w:t>为</w:t>
            </w:r>
            <w:r w:rsidRPr="00AF4AC7">
              <w:rPr>
                <w:rFonts w:asciiTheme="minorEastAsia" w:hAnsiTheme="minorEastAsia"/>
                <w:sz w:val="24"/>
                <w:szCs w:val="24"/>
              </w:rPr>
              <w:t>上海港湾学校教务科</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教学表单里的学期</w:t>
            </w:r>
            <w:r w:rsidRPr="00AF4AC7">
              <w:rPr>
                <w:rFonts w:asciiTheme="minorEastAsia" w:hAnsiTheme="minorEastAsia" w:hint="eastAsia"/>
                <w:sz w:val="24"/>
                <w:szCs w:val="24"/>
              </w:rPr>
              <w:t>为实际</w:t>
            </w:r>
            <w:r w:rsidRPr="00AF4AC7">
              <w:rPr>
                <w:rFonts w:asciiTheme="minorEastAsia" w:hAnsiTheme="minorEastAsia"/>
                <w:sz w:val="24"/>
                <w:szCs w:val="24"/>
              </w:rPr>
              <w:t xml:space="preserve">排课学期，因为本学期打印下学期的表单，而又不能影响老师本学期的教案，成绩录入等操作 </w:t>
            </w:r>
          </w:p>
          <w:p w:rsidR="008E0D8D" w:rsidRPr="00AF4AC7" w:rsidRDefault="008E0D8D" w:rsidP="00AF4AC7">
            <w:pPr>
              <w:pStyle w:val="a3"/>
              <w:numPr>
                <w:ilvl w:val="0"/>
                <w:numId w:val="5"/>
              </w:numPr>
              <w:spacing w:line="360" w:lineRule="auto"/>
              <w:ind w:firstLineChars="0"/>
              <w:rPr>
                <w:rFonts w:asciiTheme="minorEastAsia" w:hAnsiTheme="minorEastAsia"/>
                <w:b/>
                <w:sz w:val="24"/>
                <w:szCs w:val="24"/>
                <w:lang/>
              </w:rPr>
            </w:pPr>
            <w:r w:rsidRPr="00AF4AC7">
              <w:rPr>
                <w:rFonts w:asciiTheme="minorEastAsia" w:hAnsiTheme="minorEastAsia"/>
                <w:b/>
                <w:sz w:val="24"/>
                <w:szCs w:val="24"/>
                <w:lang/>
              </w:rPr>
              <w:t>教学任务书</w:t>
            </w:r>
          </w:p>
          <w:p w:rsidR="008E0D8D" w:rsidRPr="00AF4AC7" w:rsidRDefault="008E0D8D" w:rsidP="00AF4AC7">
            <w:pPr>
              <w:pStyle w:val="a3"/>
              <w:numPr>
                <w:ilvl w:val="0"/>
                <w:numId w:val="3"/>
              </w:numPr>
              <w:spacing w:line="360" w:lineRule="auto"/>
              <w:ind w:firstLineChars="0"/>
              <w:rPr>
                <w:rFonts w:asciiTheme="minorEastAsia" w:hAnsiTheme="minorEastAsia" w:cs="宋体"/>
                <w:color w:val="333333"/>
                <w:kern w:val="0"/>
                <w:sz w:val="24"/>
                <w:szCs w:val="24"/>
                <w:lang/>
              </w:rPr>
            </w:pPr>
            <w:r w:rsidRPr="00AF4AC7">
              <w:rPr>
                <w:rFonts w:asciiTheme="minorEastAsia" w:hAnsiTheme="minorEastAsia" w:hint="eastAsia"/>
                <w:sz w:val="24"/>
                <w:szCs w:val="24"/>
              </w:rPr>
              <w:t>排序</w:t>
            </w:r>
            <w:r w:rsidRPr="00AF4AC7">
              <w:rPr>
                <w:rFonts w:asciiTheme="minorEastAsia" w:hAnsiTheme="minorEastAsia"/>
                <w:sz w:val="24"/>
                <w:szCs w:val="24"/>
              </w:rPr>
              <w:t>规则可以按照班级排序，</w:t>
            </w:r>
            <w:r w:rsidRPr="00AF4AC7">
              <w:rPr>
                <w:rFonts w:asciiTheme="minorEastAsia" w:hAnsiTheme="minorEastAsia" w:hint="eastAsia"/>
                <w:sz w:val="24"/>
                <w:szCs w:val="24"/>
              </w:rPr>
              <w:t>能够</w:t>
            </w:r>
            <w:r w:rsidRPr="00AF4AC7">
              <w:rPr>
                <w:rFonts w:asciiTheme="minorEastAsia" w:hAnsiTheme="minorEastAsia"/>
                <w:sz w:val="24"/>
                <w:szCs w:val="24"/>
              </w:rPr>
              <w:t>增加排序规则选项</w:t>
            </w:r>
            <w:r w:rsidRPr="00AF4AC7">
              <w:rPr>
                <w:rFonts w:asciiTheme="minorEastAsia" w:hAnsiTheme="minorEastAsia" w:hint="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cs="宋体"/>
                <w:color w:val="333333"/>
                <w:kern w:val="0"/>
                <w:sz w:val="24"/>
                <w:szCs w:val="24"/>
                <w:lang/>
              </w:rPr>
            </w:pPr>
            <w:r w:rsidRPr="00AF4AC7">
              <w:rPr>
                <w:rFonts w:asciiTheme="minorEastAsia" w:hAnsiTheme="minorEastAsia"/>
                <w:sz w:val="24"/>
                <w:szCs w:val="24"/>
              </w:rPr>
              <w:t>同时教学任务书、主讲教师申报表，</w:t>
            </w:r>
            <w:r w:rsidRPr="00AF4AC7">
              <w:rPr>
                <w:rFonts w:asciiTheme="minorEastAsia" w:hAnsiTheme="minorEastAsia" w:hint="eastAsia"/>
                <w:sz w:val="24"/>
                <w:szCs w:val="24"/>
              </w:rPr>
              <w:t>能够</w:t>
            </w:r>
            <w:r w:rsidRPr="00AF4AC7">
              <w:rPr>
                <w:rFonts w:asciiTheme="minorEastAsia" w:hAnsiTheme="minorEastAsia"/>
                <w:sz w:val="24"/>
                <w:szCs w:val="24"/>
              </w:rPr>
              <w:t>分页打印，每张表表尾需要显示，填报人、 填报日期，教务科长。</w:t>
            </w:r>
          </w:p>
          <w:p w:rsidR="008E0D8D" w:rsidRPr="00AF4AC7" w:rsidRDefault="008E0D8D" w:rsidP="00AF4AC7">
            <w:pPr>
              <w:pStyle w:val="a3"/>
              <w:numPr>
                <w:ilvl w:val="0"/>
                <w:numId w:val="5"/>
              </w:numPr>
              <w:spacing w:line="360" w:lineRule="auto"/>
              <w:ind w:firstLineChars="0"/>
              <w:rPr>
                <w:rFonts w:asciiTheme="minorEastAsia" w:hAnsiTheme="minorEastAsia"/>
                <w:b/>
                <w:sz w:val="24"/>
                <w:szCs w:val="24"/>
              </w:rPr>
            </w:pPr>
            <w:r w:rsidRPr="00AF4AC7">
              <w:rPr>
                <w:rFonts w:asciiTheme="minorEastAsia" w:hAnsiTheme="minorEastAsia"/>
                <w:b/>
                <w:sz w:val="24"/>
                <w:szCs w:val="24"/>
              </w:rPr>
              <w:t>教学过程提交情况</w:t>
            </w:r>
            <w:r w:rsidRPr="00AF4AC7">
              <w:rPr>
                <w:rFonts w:asciiTheme="minorEastAsia" w:hAnsiTheme="minorEastAsia" w:hint="eastAsia"/>
                <w:b/>
                <w:sz w:val="24"/>
                <w:szCs w:val="24"/>
              </w:rPr>
              <w:t>统计</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b/>
                <w:sz w:val="24"/>
                <w:szCs w:val="24"/>
              </w:rPr>
              <w:t>总次数</w:t>
            </w:r>
            <w:r w:rsidRPr="00AF4AC7">
              <w:rPr>
                <w:rFonts w:asciiTheme="minorEastAsia" w:hAnsiTheme="minorEastAsia"/>
                <w:b/>
                <w:sz w:val="24"/>
                <w:szCs w:val="24"/>
              </w:rPr>
              <w:t>：</w:t>
            </w:r>
            <w:r w:rsidRPr="00AF4AC7">
              <w:rPr>
                <w:rFonts w:asciiTheme="minorEastAsia" w:hAnsiTheme="minorEastAsia" w:hint="eastAsia"/>
                <w:sz w:val="24"/>
                <w:szCs w:val="24"/>
              </w:rPr>
              <w:t>对于</w:t>
            </w:r>
            <w:r w:rsidRPr="00AF4AC7">
              <w:rPr>
                <w:rFonts w:asciiTheme="minorEastAsia" w:hAnsiTheme="minorEastAsia"/>
                <w:sz w:val="24"/>
                <w:szCs w:val="24"/>
              </w:rPr>
              <w:t>学期</w:t>
            </w:r>
            <w:r w:rsidRPr="00AF4AC7">
              <w:rPr>
                <w:rFonts w:asciiTheme="minorEastAsia" w:hAnsiTheme="minorEastAsia" w:hint="eastAsia"/>
                <w:sz w:val="24"/>
                <w:szCs w:val="24"/>
              </w:rPr>
              <w:t>授课</w:t>
            </w:r>
            <w:r w:rsidRPr="00AF4AC7">
              <w:rPr>
                <w:rFonts w:asciiTheme="minorEastAsia" w:hAnsiTheme="minorEastAsia"/>
                <w:sz w:val="24"/>
                <w:szCs w:val="24"/>
              </w:rPr>
              <w:t>计划、</w:t>
            </w:r>
            <w:r w:rsidRPr="00AF4AC7">
              <w:rPr>
                <w:rFonts w:asciiTheme="minorEastAsia" w:hAnsiTheme="minorEastAsia" w:hint="eastAsia"/>
                <w:sz w:val="24"/>
                <w:szCs w:val="24"/>
              </w:rPr>
              <w:t>授课</w:t>
            </w:r>
            <w:r w:rsidRPr="00AF4AC7">
              <w:rPr>
                <w:rFonts w:asciiTheme="minorEastAsia" w:hAnsiTheme="minorEastAsia"/>
                <w:sz w:val="24"/>
                <w:szCs w:val="24"/>
              </w:rPr>
              <w:t>教案、</w:t>
            </w:r>
            <w:r w:rsidRPr="00AF4AC7">
              <w:rPr>
                <w:rFonts w:asciiTheme="minorEastAsia" w:hAnsiTheme="minorEastAsia" w:hint="eastAsia"/>
                <w:sz w:val="24"/>
                <w:szCs w:val="24"/>
              </w:rPr>
              <w:t>能够设置总次数，可以按照，选择日期，类型，节次，范围可以选择年级，班级，专业，老师，类型（放假、加班）选择放假，总次数减去当天课表节次，选择加班增加，范围：全校，就是全校老师总次数根据课表当天课程自动增减，以此类推，年级，专业，班级，老师(比如14号今天放假，选择</w:t>
            </w:r>
            <w:r w:rsidRPr="00AF4AC7">
              <w:rPr>
                <w:rFonts w:asciiTheme="minorEastAsia" w:hAnsiTheme="minorEastAsia" w:cs="Calibri" w:hint="eastAsia"/>
                <w:sz w:val="24"/>
                <w:szCs w:val="24"/>
              </w:rPr>
              <w:t>14</w:t>
            </w:r>
            <w:r w:rsidRPr="00AF4AC7">
              <w:rPr>
                <w:rFonts w:asciiTheme="minorEastAsia" w:hAnsiTheme="minorEastAsia" w:hint="eastAsia"/>
                <w:sz w:val="24"/>
                <w:szCs w:val="24"/>
              </w:rPr>
              <w:t>号，选择所有节次，范围选择全校，这样教学过程总次数自动根据课表扣除当天课表内容)</w:t>
            </w:r>
            <w:r w:rsidRPr="00AF4AC7">
              <w:rPr>
                <w:rFonts w:asciiTheme="minorEastAsia" w:hAnsiTheme="minor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应提交次数：</w:t>
            </w:r>
            <w:r w:rsidRPr="00AF4AC7">
              <w:rPr>
                <w:rFonts w:asciiTheme="minorEastAsia" w:hAnsiTheme="minorEastAsia" w:hint="eastAsia"/>
                <w:sz w:val="24"/>
                <w:szCs w:val="24"/>
              </w:rPr>
              <w:t>对于</w:t>
            </w:r>
            <w:r w:rsidRPr="00AF4AC7">
              <w:rPr>
                <w:rFonts w:asciiTheme="minorEastAsia" w:hAnsiTheme="minorEastAsia"/>
                <w:sz w:val="24"/>
                <w:szCs w:val="24"/>
              </w:rPr>
              <w:t>授课教案</w:t>
            </w:r>
            <w:r w:rsidRPr="00AF4AC7">
              <w:rPr>
                <w:rFonts w:asciiTheme="minorEastAsia" w:hAnsiTheme="minorEastAsia" w:hint="eastAsia"/>
                <w:sz w:val="24"/>
                <w:szCs w:val="24"/>
              </w:rPr>
              <w:t>，根据课表上面连续课，如果老师连上2课，算一次，不是算两次，增加课表总课时</w:t>
            </w:r>
            <w:r w:rsidRPr="00AF4AC7">
              <w:rPr>
                <w:rFonts w:asciiTheme="minorEastAsia" w:hAnsiTheme="minorEastAsia"/>
                <w:sz w:val="24"/>
                <w:szCs w:val="24"/>
              </w:rPr>
              <w:t>显示</w:t>
            </w:r>
            <w:r w:rsidRPr="00AF4AC7">
              <w:rPr>
                <w:rFonts w:asciiTheme="minorEastAsia" w:hAnsiTheme="minorEastAsia" w:hint="eastAsia"/>
                <w:sz w:val="24"/>
                <w:szCs w:val="24"/>
              </w:rPr>
              <w:t>，已提交次数，以老师提交一次算一次，不要以每节课算一次。</w:t>
            </w:r>
            <w:r w:rsidRPr="00AF4AC7">
              <w:rPr>
                <w:rFonts w:asciiTheme="minorEastAsia" w:hAnsiTheme="minorEastAsia"/>
                <w:sz w:val="24"/>
                <w:szCs w:val="24"/>
              </w:rPr>
              <w:t>对于相同课程，相同课时，不同教学班（如：一个授课教师，</w:t>
            </w:r>
            <w:r w:rsidRPr="00AF4AC7">
              <w:rPr>
                <w:rFonts w:asciiTheme="minorEastAsia" w:hAnsiTheme="minorEastAsia"/>
                <w:sz w:val="24"/>
                <w:szCs w:val="24"/>
              </w:rPr>
              <w:lastRenderedPageBreak/>
              <w:t>上两个班语文课，并且这两个教学班周课时相同、总课时相同）算一个科目。对于相同课程，不同周课时，相当于算两门课程，应该区分</w:t>
            </w:r>
            <w:r w:rsidRPr="00AF4AC7">
              <w:rPr>
                <w:rFonts w:asciiTheme="minorEastAsia" w:hAnsiTheme="minorEastAsia" w:hint="eastAsia"/>
                <w:sz w:val="24"/>
                <w:szCs w:val="24"/>
              </w:rPr>
              <w:t>，</w:t>
            </w:r>
            <w:r w:rsidRPr="00AF4AC7">
              <w:rPr>
                <w:rFonts w:asciiTheme="minorEastAsia" w:hAnsiTheme="minorEastAsia"/>
                <w:sz w:val="24"/>
                <w:szCs w:val="24"/>
              </w:rPr>
              <w:t>教案、多次提交应该覆盖掉之前</w:t>
            </w:r>
            <w:r w:rsidRPr="00AF4AC7">
              <w:rPr>
                <w:rFonts w:asciiTheme="minorEastAsia" w:hAnsiTheme="minorEastAsia" w:hint="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sz w:val="24"/>
                <w:szCs w:val="24"/>
              </w:rPr>
              <w:t>设置应提交次数中应当可以编辑次数、并设置哪些课程无需提交隐藏</w:t>
            </w:r>
          </w:p>
          <w:p w:rsidR="008E0D8D" w:rsidRPr="00AF4AC7" w:rsidRDefault="008E0D8D" w:rsidP="00AF4AC7">
            <w:pPr>
              <w:pStyle w:val="a3"/>
              <w:numPr>
                <w:ilvl w:val="0"/>
                <w:numId w:val="3"/>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学期授课</w:t>
            </w:r>
            <w:r w:rsidRPr="00AF4AC7">
              <w:rPr>
                <w:rFonts w:asciiTheme="minorEastAsia" w:hAnsiTheme="minorEastAsia"/>
                <w:b/>
                <w:sz w:val="24"/>
                <w:szCs w:val="24"/>
              </w:rPr>
              <w:t>计划：</w:t>
            </w:r>
            <w:r w:rsidRPr="00AF4AC7">
              <w:rPr>
                <w:rFonts w:asciiTheme="minorEastAsia" w:hAnsiTheme="minorEastAsia" w:hint="eastAsia"/>
                <w:sz w:val="24"/>
                <w:szCs w:val="24"/>
              </w:rPr>
              <w:t>应提交默认一次,</w:t>
            </w:r>
            <w:r w:rsidRPr="00AF4AC7">
              <w:rPr>
                <w:rFonts w:asciiTheme="minorEastAsia" w:hAnsiTheme="minorEastAsia"/>
                <w:sz w:val="24"/>
                <w:szCs w:val="24"/>
              </w:rPr>
              <w:t xml:space="preserve"> 对于相同课程，相同课时，不同教学班（如：一个授课教师，上两个班语文课，并且这两个教学班周课时相同、总课时相同）算一个科目，应提交次数算一次。对于相同课程，不同周课时，相当于算两门课程，应该区分，应提交算2次</w:t>
            </w:r>
            <w:r w:rsidRPr="00AF4AC7">
              <w:rPr>
                <w:rFonts w:asciiTheme="minorEastAsia" w:hAnsiTheme="minorEastAsia" w:hint="eastAsia"/>
                <w:sz w:val="24"/>
                <w:szCs w:val="24"/>
              </w:rPr>
              <w:t>，</w:t>
            </w:r>
            <w:r w:rsidRPr="00AF4AC7">
              <w:rPr>
                <w:rFonts w:asciiTheme="minorEastAsia" w:hAnsiTheme="minorEastAsia"/>
                <w:sz w:val="24"/>
                <w:szCs w:val="24"/>
              </w:rPr>
              <w:t>重复提交覆盖之前，</w:t>
            </w:r>
            <w:r w:rsidRPr="00AF4AC7">
              <w:rPr>
                <w:rFonts w:asciiTheme="minorEastAsia" w:hAnsiTheme="minorEastAsia" w:hint="eastAsia"/>
                <w:sz w:val="24"/>
                <w:szCs w:val="24"/>
              </w:rPr>
              <w:t>例如</w:t>
            </w:r>
            <w:r w:rsidRPr="00AF4AC7">
              <w:rPr>
                <w:rFonts w:asciiTheme="minorEastAsia" w:hAnsiTheme="minorEastAsia"/>
                <w:sz w:val="24"/>
                <w:szCs w:val="24"/>
              </w:rPr>
              <w:t>多次提交也算已经提交次数为1</w:t>
            </w:r>
          </w:p>
          <w:p w:rsidR="008E0D8D" w:rsidRPr="00AF4AC7" w:rsidRDefault="008E0D8D" w:rsidP="00AF4AC7">
            <w:pPr>
              <w:pStyle w:val="a3"/>
              <w:numPr>
                <w:ilvl w:val="0"/>
                <w:numId w:val="3"/>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学期课程小结：</w:t>
            </w:r>
            <w:r w:rsidRPr="00AF4AC7">
              <w:rPr>
                <w:rFonts w:asciiTheme="minorEastAsia" w:hAnsiTheme="minorEastAsia" w:hint="eastAsia"/>
                <w:sz w:val="24"/>
                <w:szCs w:val="24"/>
              </w:rPr>
              <w:t>应提交默认一次，</w:t>
            </w:r>
            <w:r w:rsidRPr="00AF4AC7">
              <w:rPr>
                <w:rFonts w:asciiTheme="minorEastAsia" w:hAnsiTheme="minorEastAsia"/>
                <w:sz w:val="24"/>
                <w:szCs w:val="24"/>
              </w:rPr>
              <w:t>按照教学班，</w:t>
            </w:r>
            <w:r w:rsidRPr="00AF4AC7">
              <w:rPr>
                <w:rFonts w:asciiTheme="minorEastAsia" w:hAnsiTheme="minorEastAsia" w:hint="eastAsia"/>
                <w:sz w:val="24"/>
                <w:szCs w:val="24"/>
              </w:rPr>
              <w:t>如</w:t>
            </w:r>
            <w:r w:rsidRPr="00AF4AC7">
              <w:rPr>
                <w:rFonts w:asciiTheme="minorEastAsia" w:hAnsiTheme="minorEastAsia"/>
                <w:sz w:val="24"/>
                <w:szCs w:val="24"/>
              </w:rPr>
              <w:t>一个老师一个教学班</w:t>
            </w:r>
            <w:r w:rsidRPr="00AF4AC7">
              <w:rPr>
                <w:rFonts w:asciiTheme="minorEastAsia" w:hAnsiTheme="minorEastAsia" w:hint="eastAsia"/>
                <w:sz w:val="24"/>
                <w:szCs w:val="24"/>
              </w:rPr>
              <w:t>默认为</w:t>
            </w:r>
            <w:r w:rsidRPr="00AF4AC7">
              <w:rPr>
                <w:rFonts w:asciiTheme="minorEastAsia" w:hAnsiTheme="minorEastAsia"/>
                <w:sz w:val="24"/>
                <w:szCs w:val="24"/>
              </w:rPr>
              <w:t>一次</w:t>
            </w:r>
            <w:r w:rsidRPr="00AF4AC7">
              <w:rPr>
                <w:rFonts w:asciiTheme="minorEastAsia" w:hAnsiTheme="minorEastAsia" w:hint="eastAsia"/>
                <w:sz w:val="24"/>
                <w:szCs w:val="24"/>
              </w:rPr>
              <w:t>，</w:t>
            </w:r>
            <w:r w:rsidRPr="00AF4AC7">
              <w:rPr>
                <w:rFonts w:asciiTheme="minorEastAsia" w:hAnsiTheme="minorEastAsia"/>
                <w:sz w:val="24"/>
                <w:szCs w:val="24"/>
              </w:rPr>
              <w:t>对于老师重复提交</w:t>
            </w:r>
            <w:r w:rsidRPr="00AF4AC7">
              <w:rPr>
                <w:rFonts w:asciiTheme="minorEastAsia" w:hAnsiTheme="minorEastAsia" w:hint="eastAsia"/>
                <w:sz w:val="24"/>
                <w:szCs w:val="24"/>
              </w:rPr>
              <w:t>，</w:t>
            </w:r>
            <w:r w:rsidRPr="00AF4AC7">
              <w:rPr>
                <w:rFonts w:asciiTheme="minorEastAsia" w:hAnsiTheme="minorEastAsia"/>
                <w:sz w:val="24"/>
                <w:szCs w:val="24"/>
              </w:rPr>
              <w:t>覆盖之前，</w:t>
            </w:r>
            <w:r w:rsidRPr="00AF4AC7">
              <w:rPr>
                <w:rFonts w:asciiTheme="minorEastAsia" w:hAnsiTheme="minorEastAsia" w:hint="eastAsia"/>
                <w:sz w:val="24"/>
                <w:szCs w:val="24"/>
              </w:rPr>
              <w:t>例如</w:t>
            </w:r>
            <w:r w:rsidRPr="00AF4AC7">
              <w:rPr>
                <w:rFonts w:asciiTheme="minorEastAsia" w:hAnsiTheme="minorEastAsia"/>
                <w:sz w:val="24"/>
                <w:szCs w:val="24"/>
              </w:rPr>
              <w:t>多次提交也算已经提交次数为1</w:t>
            </w:r>
          </w:p>
          <w:p w:rsidR="008E0D8D" w:rsidRPr="00AF4AC7" w:rsidRDefault="008E0D8D" w:rsidP="00AF4AC7">
            <w:pPr>
              <w:pStyle w:val="a3"/>
              <w:numPr>
                <w:ilvl w:val="0"/>
                <w:numId w:val="3"/>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教学工作小结：</w:t>
            </w:r>
            <w:r w:rsidRPr="00AF4AC7">
              <w:rPr>
                <w:rFonts w:asciiTheme="minorEastAsia" w:hAnsiTheme="minorEastAsia" w:hint="eastAsia"/>
                <w:sz w:val="24"/>
                <w:szCs w:val="24"/>
              </w:rPr>
              <w:t>应提交默认一次</w:t>
            </w:r>
          </w:p>
          <w:p w:rsidR="008E0D8D" w:rsidRPr="00AF4AC7" w:rsidRDefault="008E0D8D" w:rsidP="00AF4AC7">
            <w:pPr>
              <w:pStyle w:val="a3"/>
              <w:numPr>
                <w:ilvl w:val="0"/>
                <w:numId w:val="3"/>
              </w:numPr>
              <w:spacing w:line="360" w:lineRule="auto"/>
              <w:ind w:firstLineChars="0"/>
              <w:rPr>
                <w:rFonts w:asciiTheme="minorEastAsia" w:hAnsiTheme="minorEastAsia"/>
                <w:b/>
                <w:sz w:val="24"/>
                <w:szCs w:val="24"/>
              </w:rPr>
            </w:pPr>
            <w:r w:rsidRPr="00AF4AC7">
              <w:rPr>
                <w:rFonts w:asciiTheme="minorEastAsia" w:hAnsiTheme="minorEastAsia"/>
                <w:b/>
                <w:sz w:val="24"/>
                <w:szCs w:val="24"/>
              </w:rPr>
              <w:t>听课记录</w:t>
            </w:r>
            <w:r w:rsidRPr="00AF4AC7">
              <w:rPr>
                <w:rFonts w:asciiTheme="minorEastAsia" w:hAnsiTheme="minorEastAsia" w:hint="eastAsia"/>
                <w:b/>
                <w:sz w:val="24"/>
                <w:szCs w:val="24"/>
              </w:rPr>
              <w:t>：</w:t>
            </w:r>
            <w:r w:rsidRPr="00AF4AC7">
              <w:rPr>
                <w:rFonts w:asciiTheme="minorEastAsia" w:hAnsiTheme="minorEastAsia"/>
                <w:sz w:val="24"/>
                <w:szCs w:val="24"/>
              </w:rPr>
              <w:t>可以手动删除，如有些外聘教师不需要提交，可以将这些明细删除，不需要显示在表上。</w:t>
            </w:r>
          </w:p>
          <w:p w:rsidR="008E0D8D" w:rsidRPr="00AF4AC7" w:rsidRDefault="008E0D8D" w:rsidP="00AF4AC7">
            <w:pPr>
              <w:pStyle w:val="a3"/>
              <w:numPr>
                <w:ilvl w:val="0"/>
                <w:numId w:val="5"/>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综合</w:t>
            </w:r>
            <w:r w:rsidRPr="00AF4AC7">
              <w:rPr>
                <w:rFonts w:asciiTheme="minorEastAsia" w:hAnsiTheme="minorEastAsia"/>
                <w:b/>
                <w:sz w:val="24"/>
                <w:szCs w:val="24"/>
              </w:rPr>
              <w:t>报表查询：</w:t>
            </w:r>
          </w:p>
          <w:p w:rsidR="008E0D8D" w:rsidRPr="00AF4AC7" w:rsidRDefault="008E0D8D" w:rsidP="000278D1">
            <w:pPr>
              <w:pStyle w:val="a3"/>
              <w:numPr>
                <w:ilvl w:val="0"/>
                <w:numId w:val="3"/>
              </w:numPr>
              <w:spacing w:line="360" w:lineRule="auto"/>
              <w:ind w:firstLineChars="0"/>
              <w:rPr>
                <w:rFonts w:asciiTheme="minorEastAsia" w:hAnsiTheme="minorEastAsia" w:cs="微软雅黑"/>
                <w:b/>
                <w:color w:val="000000" w:themeColor="text1"/>
                <w:kern w:val="0"/>
                <w:sz w:val="24"/>
                <w:szCs w:val="24"/>
              </w:rPr>
            </w:pPr>
            <w:r w:rsidRPr="00AF4AC7">
              <w:rPr>
                <w:rFonts w:asciiTheme="minorEastAsia" w:hAnsiTheme="minorEastAsia"/>
                <w:sz w:val="24"/>
                <w:szCs w:val="24"/>
              </w:rPr>
              <w:t>能够自定义选择</w:t>
            </w:r>
            <w:r w:rsidRPr="00AF4AC7">
              <w:rPr>
                <w:rFonts w:asciiTheme="minorEastAsia" w:hAnsiTheme="minorEastAsia" w:hint="eastAsia"/>
                <w:sz w:val="24"/>
                <w:szCs w:val="24"/>
              </w:rPr>
              <w:t>需要</w:t>
            </w:r>
            <w:r w:rsidRPr="00AF4AC7">
              <w:rPr>
                <w:rFonts w:asciiTheme="minorEastAsia" w:hAnsiTheme="minorEastAsia"/>
                <w:sz w:val="24"/>
                <w:szCs w:val="24"/>
              </w:rPr>
              <w:t>统计教学过程项目</w:t>
            </w:r>
            <w:r w:rsidRPr="00AF4AC7">
              <w:rPr>
                <w:rFonts w:asciiTheme="minorEastAsia" w:hAnsiTheme="minorEastAsia" w:hint="eastAsia"/>
                <w:sz w:val="24"/>
                <w:szCs w:val="24"/>
              </w:rPr>
              <w:t>，</w:t>
            </w:r>
            <w:r w:rsidRPr="00AF4AC7">
              <w:rPr>
                <w:rFonts w:asciiTheme="minorEastAsia" w:hAnsiTheme="minorEastAsia"/>
                <w:sz w:val="24"/>
                <w:szCs w:val="24"/>
              </w:rPr>
              <w:t>如</w:t>
            </w:r>
            <w:r w:rsidRPr="00AF4AC7">
              <w:rPr>
                <w:rFonts w:asciiTheme="minorEastAsia" w:hAnsiTheme="minorEastAsia" w:hint="eastAsia"/>
                <w:sz w:val="24"/>
                <w:szCs w:val="24"/>
              </w:rPr>
              <w:t>授课计划</w:t>
            </w:r>
            <w:r w:rsidRPr="00AF4AC7">
              <w:rPr>
                <w:rFonts w:asciiTheme="minorEastAsia" w:hAnsiTheme="minorEastAsia"/>
                <w:sz w:val="24"/>
                <w:szCs w:val="24"/>
              </w:rPr>
              <w:t>、教案信息、</w:t>
            </w:r>
            <w:r w:rsidRPr="00AF4AC7">
              <w:rPr>
                <w:rFonts w:asciiTheme="minorEastAsia" w:hAnsiTheme="minorEastAsia" w:hint="eastAsia"/>
                <w:sz w:val="24"/>
                <w:szCs w:val="24"/>
              </w:rPr>
              <w:t>听课</w:t>
            </w:r>
            <w:r w:rsidRPr="00AF4AC7">
              <w:rPr>
                <w:rFonts w:asciiTheme="minorEastAsia" w:hAnsiTheme="minorEastAsia"/>
                <w:sz w:val="24"/>
                <w:szCs w:val="24"/>
              </w:rPr>
              <w:t>记录，学期课程小结。</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color w:val="000000" w:themeColor="text1"/>
                <w:kern w:val="0"/>
                <w:sz w:val="24"/>
                <w:szCs w:val="24"/>
              </w:rPr>
            </w:pPr>
            <w:r w:rsidRPr="00AF4AC7">
              <w:rPr>
                <w:rFonts w:asciiTheme="minorEastAsia" w:hAnsiTheme="minorEastAsia" w:cs="微软雅黑" w:hint="eastAsia"/>
                <w:color w:val="000000" w:themeColor="text1"/>
                <w:kern w:val="0"/>
                <w:sz w:val="24"/>
                <w:szCs w:val="24"/>
              </w:rPr>
              <w:lastRenderedPageBreak/>
              <w:t>4</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教学</w:t>
            </w:r>
            <w:r w:rsidRPr="00AF4AC7">
              <w:rPr>
                <w:rFonts w:asciiTheme="minorEastAsia" w:hAnsiTheme="minorEastAsia"/>
                <w:b/>
                <w:kern w:val="0"/>
                <w:sz w:val="24"/>
                <w:szCs w:val="24"/>
              </w:rPr>
              <w:t>管理</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b/>
                <w:sz w:val="24"/>
                <w:szCs w:val="24"/>
              </w:rPr>
              <w:t>课程管理</w:t>
            </w:r>
            <w:r w:rsidRPr="00AF4AC7">
              <w:rPr>
                <w:rFonts w:asciiTheme="minorEastAsia" w:hAnsiTheme="minorEastAsia" w:hint="eastAsia"/>
                <w:b/>
                <w:sz w:val="24"/>
                <w:szCs w:val="24"/>
              </w:rPr>
              <w:t>：</w:t>
            </w:r>
            <w:r w:rsidRPr="00AF4AC7">
              <w:rPr>
                <w:rFonts w:asciiTheme="minorEastAsia" w:hAnsiTheme="minorEastAsia"/>
                <w:sz w:val="24"/>
                <w:szCs w:val="24"/>
              </w:rPr>
              <w:t>能够设置是否有效的状态筛选（全部、有效、无效），默认有效状态</w:t>
            </w:r>
            <w:r w:rsidRPr="00AF4AC7">
              <w:rPr>
                <w:rFonts w:asciiTheme="minorEastAsia" w:hAnsiTheme="minorEastAsia" w:hint="eastAsia"/>
                <w:sz w:val="24"/>
                <w:szCs w:val="24"/>
              </w:rPr>
              <w:t>，并且</w:t>
            </w:r>
            <w:r w:rsidRPr="00AF4AC7">
              <w:rPr>
                <w:rFonts w:asciiTheme="minorEastAsia" w:hAnsiTheme="minorEastAsia"/>
                <w:sz w:val="24"/>
                <w:szCs w:val="24"/>
              </w:rPr>
              <w:t>可以以快捷按钮设置是否有效</w:t>
            </w:r>
            <w:r w:rsidRPr="00AF4AC7">
              <w:rPr>
                <w:rFonts w:asciiTheme="minorEastAsia" w:hAnsiTheme="minorEastAsia" w:hint="eastAsia"/>
                <w:sz w:val="24"/>
                <w:szCs w:val="24"/>
              </w:rPr>
              <w:t>。</w:t>
            </w:r>
          </w:p>
          <w:p w:rsidR="008E0D8D" w:rsidRPr="00AF4AC7" w:rsidRDefault="008E0D8D" w:rsidP="00AF4AC7">
            <w:pPr>
              <w:pStyle w:val="a3"/>
              <w:numPr>
                <w:ilvl w:val="0"/>
                <w:numId w:val="3"/>
              </w:numPr>
              <w:spacing w:line="360" w:lineRule="auto"/>
              <w:ind w:firstLineChars="0"/>
              <w:rPr>
                <w:rFonts w:asciiTheme="minorEastAsia" w:hAnsiTheme="minorEastAsia"/>
                <w:sz w:val="24"/>
                <w:szCs w:val="24"/>
              </w:rPr>
            </w:pPr>
            <w:r w:rsidRPr="00AF4AC7">
              <w:rPr>
                <w:rFonts w:asciiTheme="minorEastAsia" w:hAnsiTheme="minorEastAsia" w:hint="eastAsia"/>
                <w:b/>
                <w:sz w:val="24"/>
                <w:szCs w:val="24"/>
              </w:rPr>
              <w:t>教学</w:t>
            </w:r>
            <w:r w:rsidRPr="00AF4AC7">
              <w:rPr>
                <w:rFonts w:asciiTheme="minorEastAsia" w:hAnsiTheme="minorEastAsia"/>
                <w:b/>
                <w:sz w:val="24"/>
                <w:szCs w:val="24"/>
              </w:rPr>
              <w:t>计划：</w:t>
            </w:r>
            <w:r w:rsidRPr="00AF4AC7">
              <w:rPr>
                <w:rFonts w:asciiTheme="minorEastAsia" w:hAnsiTheme="minorEastAsia"/>
                <w:sz w:val="24"/>
                <w:szCs w:val="24"/>
              </w:rPr>
              <w:t>在无学生名单时，系统也可以做教学计划，</w:t>
            </w:r>
            <w:r w:rsidRPr="00AF4AC7">
              <w:rPr>
                <w:rFonts w:asciiTheme="minorEastAsia" w:hAnsiTheme="minorEastAsia" w:hint="eastAsia"/>
                <w:sz w:val="24"/>
                <w:szCs w:val="24"/>
              </w:rPr>
              <w:t>无学生</w:t>
            </w:r>
            <w:r w:rsidRPr="00AF4AC7">
              <w:rPr>
                <w:rFonts w:asciiTheme="minorEastAsia" w:hAnsiTheme="minorEastAsia"/>
                <w:sz w:val="24"/>
                <w:szCs w:val="24"/>
              </w:rPr>
              <w:t>也显示教学计划</w:t>
            </w:r>
          </w:p>
          <w:p w:rsidR="008E0D8D" w:rsidRPr="00AF4AC7" w:rsidRDefault="008E0D8D" w:rsidP="00AF4AC7">
            <w:pPr>
              <w:numPr>
                <w:ilvl w:val="0"/>
                <w:numId w:val="3"/>
              </w:numPr>
              <w:spacing w:line="360" w:lineRule="auto"/>
              <w:rPr>
                <w:rFonts w:asciiTheme="minorEastAsia" w:hAnsiTheme="minorEastAsia"/>
                <w:b/>
                <w:sz w:val="24"/>
                <w:szCs w:val="24"/>
              </w:rPr>
            </w:pPr>
            <w:r w:rsidRPr="00AF4AC7">
              <w:rPr>
                <w:rFonts w:asciiTheme="minorEastAsia" w:hAnsiTheme="minorEastAsia" w:hint="eastAsia"/>
                <w:b/>
                <w:sz w:val="24"/>
                <w:szCs w:val="24"/>
              </w:rPr>
              <w:t>学期课程安排：</w:t>
            </w:r>
            <w:r w:rsidRPr="00AF4AC7">
              <w:rPr>
                <w:rFonts w:asciiTheme="minorEastAsia" w:hAnsiTheme="minorEastAsia" w:hint="eastAsia"/>
                <w:sz w:val="24"/>
                <w:szCs w:val="24"/>
              </w:rPr>
              <w:t>总课时按照教学计划填写的总课时来。在周课时X周数，可以</w:t>
            </w:r>
            <w:r w:rsidRPr="00AF4AC7">
              <w:rPr>
                <w:rFonts w:asciiTheme="minorEastAsia" w:hAnsiTheme="minorEastAsia"/>
                <w:sz w:val="24"/>
                <w:szCs w:val="24"/>
              </w:rPr>
              <w:t>自定义设置</w:t>
            </w:r>
            <w:r w:rsidRPr="00AF4AC7">
              <w:rPr>
                <w:rFonts w:asciiTheme="minorEastAsia" w:hAnsiTheme="minorEastAsia" w:hint="eastAsia"/>
                <w:sz w:val="24"/>
                <w:szCs w:val="24"/>
              </w:rPr>
              <w:t>周课时</w:t>
            </w:r>
            <w:r w:rsidRPr="00AF4AC7">
              <w:rPr>
                <w:rFonts w:asciiTheme="minorEastAsia" w:hAnsiTheme="minorEastAsia"/>
                <w:sz w:val="24"/>
                <w:szCs w:val="24"/>
              </w:rPr>
              <w:t>。</w:t>
            </w:r>
            <w:r w:rsidRPr="00AF4AC7">
              <w:rPr>
                <w:rFonts w:asciiTheme="minorEastAsia" w:hAnsiTheme="minorEastAsia" w:hint="eastAsia"/>
                <w:sz w:val="24"/>
                <w:szCs w:val="24"/>
              </w:rPr>
              <w:t>例如周课时</w:t>
            </w:r>
            <w:r w:rsidRPr="00AF4AC7">
              <w:rPr>
                <w:rFonts w:asciiTheme="minorEastAsia" w:hAnsiTheme="minorEastAsia" w:cs="Calibri" w:hint="eastAsia"/>
                <w:sz w:val="24"/>
                <w:szCs w:val="24"/>
              </w:rPr>
              <w:t>4</w:t>
            </w:r>
            <w:r w:rsidRPr="00AF4AC7">
              <w:rPr>
                <w:rFonts w:asciiTheme="minorEastAsia" w:hAnsiTheme="minorEastAsia" w:hint="eastAsia"/>
                <w:sz w:val="24"/>
                <w:szCs w:val="24"/>
              </w:rPr>
              <w:t>，周数</w:t>
            </w:r>
            <w:r w:rsidRPr="00AF4AC7">
              <w:rPr>
                <w:rFonts w:asciiTheme="minorEastAsia" w:hAnsiTheme="minorEastAsia" w:cs="Calibri" w:hint="eastAsia"/>
                <w:sz w:val="24"/>
                <w:szCs w:val="24"/>
              </w:rPr>
              <w:t>16</w:t>
            </w:r>
            <w:r w:rsidRPr="00AF4AC7">
              <w:rPr>
                <w:rFonts w:asciiTheme="minorEastAsia" w:hAnsiTheme="minorEastAsia" w:hint="eastAsia"/>
                <w:sz w:val="24"/>
                <w:szCs w:val="24"/>
              </w:rPr>
              <w:t>但是总课时是</w:t>
            </w:r>
            <w:r w:rsidRPr="00AF4AC7">
              <w:rPr>
                <w:rFonts w:asciiTheme="minorEastAsia" w:hAnsiTheme="minorEastAsia" w:cs="Calibri" w:hint="eastAsia"/>
                <w:sz w:val="24"/>
                <w:szCs w:val="24"/>
              </w:rPr>
              <w:t>56</w:t>
            </w:r>
            <w:r w:rsidRPr="00AF4AC7">
              <w:rPr>
                <w:rFonts w:asciiTheme="minorEastAsia" w:hAnsiTheme="minorEastAsia" w:hint="eastAsia"/>
                <w:sz w:val="24"/>
                <w:szCs w:val="24"/>
              </w:rPr>
              <w:t>的情况，因为中间有几周可能只上</w:t>
            </w:r>
            <w:r w:rsidRPr="00AF4AC7">
              <w:rPr>
                <w:rFonts w:asciiTheme="minorEastAsia" w:hAnsiTheme="minorEastAsia" w:cs="Calibri" w:hint="eastAsia"/>
                <w:sz w:val="24"/>
                <w:szCs w:val="24"/>
              </w:rPr>
              <w:t>2</w:t>
            </w:r>
            <w:r w:rsidRPr="00AF4AC7">
              <w:rPr>
                <w:rFonts w:asciiTheme="minorEastAsia" w:hAnsiTheme="minorEastAsia" w:hint="eastAsia"/>
                <w:sz w:val="24"/>
                <w:szCs w:val="24"/>
              </w:rPr>
              <w:t>课时</w:t>
            </w:r>
          </w:p>
          <w:p w:rsidR="008E0D8D" w:rsidRPr="00AF4AC7" w:rsidRDefault="008E0D8D" w:rsidP="00AF4AC7">
            <w:pPr>
              <w:numPr>
                <w:ilvl w:val="0"/>
                <w:numId w:val="3"/>
              </w:numPr>
              <w:spacing w:line="360" w:lineRule="auto"/>
              <w:rPr>
                <w:rFonts w:asciiTheme="minorEastAsia" w:hAnsiTheme="minorEastAsia"/>
                <w:b/>
                <w:sz w:val="24"/>
                <w:szCs w:val="24"/>
              </w:rPr>
            </w:pPr>
            <w:r w:rsidRPr="00AF4AC7">
              <w:rPr>
                <w:rFonts w:asciiTheme="minorEastAsia" w:hAnsiTheme="minorEastAsia" w:hint="eastAsia"/>
                <w:b/>
                <w:sz w:val="24"/>
                <w:szCs w:val="24"/>
              </w:rPr>
              <w:t>教师周课时统计：</w:t>
            </w:r>
            <w:r w:rsidRPr="00AF4AC7">
              <w:rPr>
                <w:rFonts w:asciiTheme="minorEastAsia" w:hAnsiTheme="minorEastAsia" w:hint="eastAsia"/>
                <w:sz w:val="24"/>
                <w:szCs w:val="24"/>
              </w:rPr>
              <w:t>在学期课程安排中已经安排了授课教师，支持根据学期课程安排，自动生成教师周课时统计表。可根</w:t>
            </w:r>
            <w:r w:rsidRPr="00AF4AC7">
              <w:rPr>
                <w:rFonts w:asciiTheme="minorEastAsia" w:hAnsiTheme="minorEastAsia" w:hint="eastAsia"/>
                <w:sz w:val="24"/>
                <w:szCs w:val="24"/>
              </w:rPr>
              <w:lastRenderedPageBreak/>
              <w:t>据统计结果并能够分析那位任课教师本学期安排的授课任务较多，那位任课教师本学期安排的授课任务较少，然后根据实际情况可调整授课教师学期课程安排。</w:t>
            </w:r>
          </w:p>
          <w:p w:rsidR="008E0D8D" w:rsidRPr="00AF4AC7" w:rsidRDefault="008E0D8D" w:rsidP="000278D1">
            <w:pPr>
              <w:numPr>
                <w:ilvl w:val="0"/>
                <w:numId w:val="3"/>
              </w:numPr>
              <w:spacing w:line="360" w:lineRule="auto"/>
              <w:rPr>
                <w:rFonts w:asciiTheme="minorEastAsia" w:hAnsiTheme="minorEastAsia"/>
                <w:sz w:val="24"/>
                <w:szCs w:val="24"/>
              </w:rPr>
            </w:pPr>
            <w:r w:rsidRPr="00AF4AC7">
              <w:rPr>
                <w:rFonts w:asciiTheme="minorEastAsia" w:hAnsiTheme="minorEastAsia" w:hint="eastAsia"/>
                <w:b/>
                <w:sz w:val="24"/>
                <w:szCs w:val="24"/>
              </w:rPr>
              <w:t>班级周课时统计：</w:t>
            </w:r>
            <w:r w:rsidRPr="00AF4AC7">
              <w:rPr>
                <w:rFonts w:asciiTheme="minorEastAsia" w:hAnsiTheme="minorEastAsia" w:hint="eastAsia"/>
                <w:sz w:val="24"/>
                <w:szCs w:val="24"/>
              </w:rPr>
              <w:t>支持根据学期课程安排，自动生成班级周课时量统计表。可根据统计结果并能够分析，各班级授课任务情况，然后根据实际情况可调整班级学期课程安排</w:t>
            </w:r>
            <w:r w:rsidR="000278D1">
              <w:rPr>
                <w:rFonts w:asciiTheme="minorEastAsia" w:hAnsiTheme="minorEastAsia" w:hint="eastAsia"/>
                <w:sz w:val="24"/>
                <w:szCs w:val="24"/>
              </w:rPr>
              <w:t>。</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color w:val="000000" w:themeColor="text1"/>
                <w:kern w:val="0"/>
                <w:sz w:val="24"/>
                <w:szCs w:val="24"/>
              </w:rPr>
            </w:pPr>
            <w:r w:rsidRPr="00AF4AC7">
              <w:rPr>
                <w:rFonts w:asciiTheme="minorEastAsia" w:hAnsiTheme="minorEastAsia" w:cs="微软雅黑" w:hint="eastAsia"/>
                <w:color w:val="000000" w:themeColor="text1"/>
                <w:kern w:val="0"/>
                <w:sz w:val="24"/>
                <w:szCs w:val="24"/>
              </w:rPr>
              <w:lastRenderedPageBreak/>
              <w:t>5</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排课</w:t>
            </w:r>
            <w:r w:rsidRPr="00AF4AC7">
              <w:rPr>
                <w:rFonts w:asciiTheme="minorEastAsia" w:hAnsiTheme="minorEastAsia"/>
                <w:b/>
                <w:kern w:val="0"/>
                <w:sz w:val="24"/>
                <w:szCs w:val="24"/>
              </w:rPr>
              <w:t>管理</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pStyle w:val="a3"/>
              <w:numPr>
                <w:ilvl w:val="0"/>
                <w:numId w:val="10"/>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行政班</w:t>
            </w:r>
            <w:r w:rsidRPr="00AF4AC7">
              <w:rPr>
                <w:rFonts w:asciiTheme="minorEastAsia" w:hAnsiTheme="minorEastAsia"/>
                <w:b/>
                <w:sz w:val="24"/>
                <w:szCs w:val="24"/>
              </w:rPr>
              <w:t>排课：</w:t>
            </w:r>
          </w:p>
          <w:p w:rsidR="008E0D8D" w:rsidRPr="00AF4AC7" w:rsidRDefault="008E0D8D" w:rsidP="00AF4AC7">
            <w:pPr>
              <w:numPr>
                <w:ilvl w:val="0"/>
                <w:numId w:val="3"/>
              </w:numPr>
              <w:spacing w:line="360" w:lineRule="auto"/>
              <w:rPr>
                <w:rFonts w:asciiTheme="minorEastAsia" w:hAnsiTheme="minorEastAsia"/>
                <w:sz w:val="24"/>
                <w:szCs w:val="24"/>
              </w:rPr>
            </w:pPr>
            <w:r w:rsidRPr="00AF4AC7">
              <w:rPr>
                <w:rFonts w:asciiTheme="minorEastAsia" w:hAnsiTheme="minorEastAsia" w:hint="eastAsia"/>
                <w:b/>
                <w:sz w:val="24"/>
                <w:szCs w:val="24"/>
              </w:rPr>
              <w:t>备份</w:t>
            </w:r>
            <w:r w:rsidRPr="00AF4AC7">
              <w:rPr>
                <w:rFonts w:asciiTheme="minorEastAsia" w:hAnsiTheme="minorEastAsia"/>
                <w:b/>
                <w:sz w:val="24"/>
                <w:szCs w:val="24"/>
              </w:rPr>
              <w:t>课表：</w:t>
            </w:r>
            <w:r w:rsidRPr="00AF4AC7">
              <w:rPr>
                <w:rFonts w:asciiTheme="minorEastAsia" w:hAnsiTheme="minorEastAsia" w:hint="eastAsia"/>
                <w:sz w:val="24"/>
                <w:szCs w:val="24"/>
              </w:rPr>
              <w:t>能够</w:t>
            </w:r>
            <w:r w:rsidRPr="00AF4AC7">
              <w:rPr>
                <w:rFonts w:asciiTheme="minorEastAsia" w:hAnsiTheme="minorEastAsia"/>
                <w:sz w:val="24"/>
                <w:szCs w:val="24"/>
              </w:rPr>
              <w:t>支持</w:t>
            </w:r>
            <w:r w:rsidRPr="00AF4AC7">
              <w:rPr>
                <w:rFonts w:asciiTheme="minorEastAsia" w:hAnsiTheme="minorEastAsia" w:hint="eastAsia"/>
                <w:sz w:val="24"/>
                <w:szCs w:val="24"/>
              </w:rPr>
              <w:t>随时</w:t>
            </w:r>
            <w:r w:rsidRPr="00AF4AC7">
              <w:rPr>
                <w:rFonts w:asciiTheme="minorEastAsia" w:hAnsiTheme="minorEastAsia"/>
                <w:sz w:val="24"/>
                <w:szCs w:val="24"/>
              </w:rPr>
              <w:t>备份课表</w:t>
            </w:r>
            <w:r w:rsidRPr="00AF4AC7">
              <w:rPr>
                <w:rFonts w:asciiTheme="minorEastAsia" w:hAnsiTheme="minorEastAsia" w:hint="eastAsia"/>
                <w:sz w:val="24"/>
                <w:szCs w:val="24"/>
              </w:rPr>
              <w:t>，并且课表快照，查询已备份排课结果，能够按照教务学期、教研组、任课老师、年级、专业、班级、课表备份时间、查询老师课表、教师课表、行政班课表。</w:t>
            </w:r>
          </w:p>
          <w:p w:rsidR="008E0D8D" w:rsidRPr="00AF4AC7" w:rsidRDefault="008E0D8D" w:rsidP="00AF4AC7">
            <w:pPr>
              <w:numPr>
                <w:ilvl w:val="0"/>
                <w:numId w:val="3"/>
              </w:numPr>
              <w:spacing w:line="360" w:lineRule="auto"/>
              <w:rPr>
                <w:rFonts w:asciiTheme="minorEastAsia" w:hAnsiTheme="minorEastAsia"/>
                <w:sz w:val="24"/>
                <w:szCs w:val="24"/>
              </w:rPr>
            </w:pPr>
            <w:r w:rsidRPr="00AF4AC7">
              <w:rPr>
                <w:rFonts w:asciiTheme="minorEastAsia" w:hAnsiTheme="minorEastAsia" w:hint="eastAsia"/>
                <w:b/>
                <w:sz w:val="24"/>
                <w:szCs w:val="24"/>
              </w:rPr>
              <w:t>基础</w:t>
            </w:r>
            <w:r w:rsidRPr="00AF4AC7">
              <w:rPr>
                <w:rFonts w:asciiTheme="minorEastAsia" w:hAnsiTheme="minorEastAsia"/>
                <w:b/>
                <w:sz w:val="24"/>
                <w:szCs w:val="24"/>
              </w:rPr>
              <w:t>课表</w:t>
            </w:r>
            <w:r w:rsidRPr="00AF4AC7">
              <w:rPr>
                <w:rFonts w:asciiTheme="minorEastAsia" w:hAnsiTheme="minorEastAsia" w:hint="eastAsia"/>
                <w:b/>
                <w:sz w:val="24"/>
                <w:szCs w:val="24"/>
              </w:rPr>
              <w:t>安排：</w:t>
            </w:r>
            <w:r w:rsidRPr="00AF4AC7">
              <w:rPr>
                <w:rFonts w:asciiTheme="minorEastAsia" w:hAnsiTheme="minorEastAsia" w:hint="eastAsia"/>
                <w:sz w:val="24"/>
                <w:szCs w:val="24"/>
              </w:rPr>
              <w:t>能够</w:t>
            </w:r>
            <w:r w:rsidRPr="00AF4AC7">
              <w:rPr>
                <w:rFonts w:asciiTheme="minorEastAsia" w:hAnsiTheme="minorEastAsia"/>
                <w:sz w:val="24"/>
                <w:szCs w:val="24"/>
              </w:rPr>
              <w:t>支持继承已经安排好</w:t>
            </w:r>
            <w:r w:rsidRPr="00AF4AC7">
              <w:rPr>
                <w:rFonts w:asciiTheme="minorEastAsia" w:hAnsiTheme="minorEastAsia" w:hint="eastAsia"/>
                <w:sz w:val="24"/>
                <w:szCs w:val="24"/>
              </w:rPr>
              <w:t>学期</w:t>
            </w:r>
            <w:r w:rsidRPr="00AF4AC7">
              <w:rPr>
                <w:rFonts w:asciiTheme="minorEastAsia" w:hAnsiTheme="minorEastAsia"/>
                <w:sz w:val="24"/>
                <w:szCs w:val="24"/>
              </w:rPr>
              <w:t>课表，</w:t>
            </w:r>
            <w:r w:rsidRPr="00AF4AC7">
              <w:rPr>
                <w:rFonts w:asciiTheme="minorEastAsia" w:hAnsiTheme="minorEastAsia" w:hint="eastAsia"/>
                <w:sz w:val="24"/>
                <w:szCs w:val="24"/>
              </w:rPr>
              <w:t>并可以</w:t>
            </w:r>
            <w:r w:rsidRPr="00AF4AC7">
              <w:rPr>
                <w:rFonts w:asciiTheme="minorEastAsia" w:hAnsiTheme="minorEastAsia"/>
                <w:sz w:val="24"/>
                <w:szCs w:val="24"/>
              </w:rPr>
              <w:t>修改</w:t>
            </w:r>
            <w:r w:rsidRPr="00AF4AC7">
              <w:rPr>
                <w:rFonts w:asciiTheme="minorEastAsia" w:hAnsiTheme="minorEastAsia" w:hint="eastAsia"/>
                <w:sz w:val="24"/>
                <w:szCs w:val="24"/>
              </w:rPr>
              <w:t>。</w:t>
            </w:r>
          </w:p>
          <w:p w:rsidR="008E0D8D" w:rsidRPr="00AF4AC7" w:rsidRDefault="008E0D8D" w:rsidP="00AF4AC7">
            <w:pPr>
              <w:numPr>
                <w:ilvl w:val="0"/>
                <w:numId w:val="3"/>
              </w:numPr>
              <w:spacing w:line="360" w:lineRule="auto"/>
              <w:rPr>
                <w:rFonts w:asciiTheme="minorEastAsia" w:hAnsiTheme="minorEastAsia"/>
                <w:sz w:val="24"/>
                <w:szCs w:val="24"/>
              </w:rPr>
            </w:pPr>
            <w:r w:rsidRPr="00AF4AC7">
              <w:rPr>
                <w:rFonts w:asciiTheme="minorEastAsia" w:hAnsiTheme="minorEastAsia" w:hint="eastAsia"/>
                <w:b/>
                <w:sz w:val="24"/>
                <w:szCs w:val="24"/>
              </w:rPr>
              <w:t>按周</w:t>
            </w:r>
            <w:r w:rsidRPr="00AF4AC7">
              <w:rPr>
                <w:rFonts w:asciiTheme="minorEastAsia" w:hAnsiTheme="minorEastAsia"/>
                <w:b/>
                <w:sz w:val="24"/>
                <w:szCs w:val="24"/>
              </w:rPr>
              <w:t>进行排课：</w:t>
            </w:r>
            <w:r w:rsidRPr="00AF4AC7">
              <w:rPr>
                <w:rFonts w:asciiTheme="minorEastAsia" w:hAnsiTheme="minorEastAsia" w:hint="eastAsia"/>
                <w:sz w:val="24"/>
                <w:szCs w:val="24"/>
              </w:rPr>
              <w:t>支持只针对单周进行排课，可自动检测冲突进行智能排课</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b/>
                <w:sz w:val="24"/>
                <w:szCs w:val="24"/>
              </w:rPr>
              <w:t>行政班课表</w:t>
            </w:r>
            <w:r w:rsidRPr="00AF4AC7">
              <w:rPr>
                <w:rFonts w:asciiTheme="minorEastAsia" w:hAnsiTheme="minorEastAsia" w:cs="微软雅黑"/>
                <w:b/>
                <w:sz w:val="24"/>
                <w:szCs w:val="24"/>
              </w:rPr>
              <w:t>调整</w:t>
            </w:r>
            <w:r w:rsidRPr="00AF4AC7">
              <w:rPr>
                <w:rFonts w:asciiTheme="minorEastAsia" w:hAnsiTheme="minorEastAsia" w:cs="微软雅黑" w:hint="eastAsia"/>
                <w:b/>
                <w:sz w:val="24"/>
                <w:szCs w:val="24"/>
              </w:rPr>
              <w:t>：</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对已安排的课程进行调整时，可仅对勾选的排课周次进行调整。</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b/>
                <w:sz w:val="24"/>
                <w:szCs w:val="24"/>
              </w:rPr>
              <w:t>支持跨周调整功能;</w:t>
            </w:r>
            <w:r w:rsidRPr="00AF4AC7">
              <w:rPr>
                <w:rFonts w:asciiTheme="minorEastAsia" w:hAnsiTheme="minorEastAsia" w:cs="微软雅黑" w:hint="eastAsia"/>
                <w:sz w:val="24"/>
                <w:szCs w:val="24"/>
              </w:rPr>
              <w:t>可将所选源周次（如第1周）的课调整到目标周次（如第2周）。</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课程列表拖动进行安排的时候，课不先点击，直接拖走判断冲突进行排课</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课表显示内容中，增加中午、附加选项，勾选时，在课表中显示中午一行，区分上下午的课时区</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b/>
                <w:sz w:val="24"/>
                <w:szCs w:val="24"/>
              </w:rPr>
              <w:t>设置课表附加信息：</w:t>
            </w:r>
            <w:r w:rsidRPr="00AF4AC7">
              <w:rPr>
                <w:rFonts w:asciiTheme="minorEastAsia" w:hAnsiTheme="minorEastAsia" w:cs="微软雅黑" w:hint="eastAsia"/>
                <w:sz w:val="24"/>
                <w:szCs w:val="24"/>
              </w:rPr>
              <w:t>对已排课的课时，设置附加备注、支持连排设置课表附加信息，对未排课的空白单元格，可批量设置课表附加信息。</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b/>
                <w:sz w:val="24"/>
                <w:szCs w:val="24"/>
              </w:rPr>
            </w:pPr>
            <w:r w:rsidRPr="00AF4AC7">
              <w:rPr>
                <w:rFonts w:asciiTheme="minorEastAsia" w:hAnsiTheme="minorEastAsia" w:cs="微软雅黑" w:hint="eastAsia"/>
                <w:b/>
                <w:sz w:val="24"/>
                <w:szCs w:val="24"/>
              </w:rPr>
              <w:t>创建调课通知选项：</w:t>
            </w:r>
            <w:r w:rsidRPr="00AF4AC7">
              <w:rPr>
                <w:rFonts w:asciiTheme="minorEastAsia" w:hAnsiTheme="minorEastAsia" w:cs="微软雅黑" w:hint="eastAsia"/>
                <w:sz w:val="24"/>
                <w:szCs w:val="24"/>
              </w:rPr>
              <w:t>对已排课时，重新拖拉安排的新的时间，或与另一个已排课时互调，对已排课时，重新安排任课老师，</w:t>
            </w:r>
            <w:r w:rsidRPr="00AF4AC7">
              <w:rPr>
                <w:rFonts w:asciiTheme="minorEastAsia" w:hAnsiTheme="minorEastAsia" w:cs="微软雅黑" w:hint="eastAsia"/>
                <w:sz w:val="24"/>
                <w:szCs w:val="24"/>
              </w:rPr>
              <w:lastRenderedPageBreak/>
              <w:t>对已排课时，重新安排授课教室，针对以上三种情况，创建调课记录、发送系统个人消息和待办事宜，安排左侧未排课程到新的课时，不创建调课通知</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左侧缓冲区中的未排课程，支持课程中已指定了老师和教室，将在右侧列出该老师和教室的已排课表</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班级和教室周课表查询教师增加周次查询条件，只显示和当前所选周次相关的教师列表</w:t>
            </w:r>
          </w:p>
          <w:p w:rsidR="008E0D8D" w:rsidRPr="000278D1"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0278D1">
              <w:rPr>
                <w:rFonts w:asciiTheme="minorEastAsia" w:hAnsiTheme="minorEastAsia" w:cs="微软雅黑" w:hint="eastAsia"/>
                <w:sz w:val="24"/>
                <w:szCs w:val="24"/>
              </w:rPr>
              <w:t>调课</w:t>
            </w:r>
            <w:r w:rsidRPr="000278D1">
              <w:rPr>
                <w:rFonts w:asciiTheme="minorEastAsia" w:hAnsiTheme="minorEastAsia" w:cs="微软雅黑"/>
                <w:sz w:val="24"/>
                <w:szCs w:val="24"/>
              </w:rPr>
              <w:t>：可手动备注调课内容（如“改成自修课”、“改上班会课”等，加在原课程信息后）</w:t>
            </w:r>
            <w:r w:rsidRPr="000278D1">
              <w:rPr>
                <w:rFonts w:asciiTheme="minorEastAsia" w:hAnsiTheme="minorEastAsia" w:cs="微软雅黑" w:hint="eastAsia"/>
                <w:sz w:val="24"/>
                <w:szCs w:val="24"/>
              </w:rPr>
              <w:t>。</w:t>
            </w:r>
            <w:r w:rsidRPr="000278D1">
              <w:rPr>
                <w:rFonts w:asciiTheme="minorEastAsia" w:hAnsiTheme="minorEastAsia" w:cs="微软雅黑"/>
                <w:sz w:val="24"/>
                <w:szCs w:val="24"/>
              </w:rPr>
              <w:t>有调动过 或者增加过备注的课程 ，课表中突出显示浅色背景（原课程），调整后的加粗显示。</w:t>
            </w:r>
          </w:p>
          <w:p w:rsidR="008E0D8D" w:rsidRPr="00AF4AC7" w:rsidRDefault="008E0D8D" w:rsidP="00AF4AC7">
            <w:pPr>
              <w:pStyle w:val="a3"/>
              <w:numPr>
                <w:ilvl w:val="0"/>
                <w:numId w:val="10"/>
              </w:numPr>
              <w:spacing w:line="360" w:lineRule="auto"/>
              <w:ind w:firstLineChars="0"/>
              <w:rPr>
                <w:rFonts w:asciiTheme="minorEastAsia" w:hAnsiTheme="minorEastAsia"/>
                <w:b/>
                <w:sz w:val="24"/>
                <w:szCs w:val="24"/>
              </w:rPr>
            </w:pPr>
            <w:r w:rsidRPr="00AF4AC7">
              <w:rPr>
                <w:rFonts w:asciiTheme="minorEastAsia" w:hAnsiTheme="minorEastAsia" w:hint="eastAsia"/>
                <w:b/>
                <w:sz w:val="24"/>
                <w:szCs w:val="24"/>
              </w:rPr>
              <w:t>调课申请</w:t>
            </w:r>
            <w:r w:rsidRPr="00AF4AC7">
              <w:rPr>
                <w:rFonts w:asciiTheme="minorEastAsia" w:hAnsiTheme="minorEastAsia"/>
                <w:b/>
                <w:sz w:val="24"/>
                <w:szCs w:val="24"/>
              </w:rPr>
              <w:t>处理：</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sz w:val="24"/>
                <w:szCs w:val="24"/>
              </w:rPr>
              <w:t>调课申请处理的时候</w:t>
            </w:r>
            <w:r w:rsidRPr="00AF4AC7">
              <w:rPr>
                <w:rFonts w:asciiTheme="minorEastAsia" w:hAnsiTheme="minorEastAsia" w:cs="微软雅黑" w:hint="eastAsia"/>
                <w:sz w:val="24"/>
                <w:szCs w:val="24"/>
              </w:rPr>
              <w:t>能够</w:t>
            </w:r>
            <w:r w:rsidRPr="00AF4AC7">
              <w:rPr>
                <w:rFonts w:asciiTheme="minorEastAsia" w:hAnsiTheme="minorEastAsia" w:cs="微软雅黑"/>
                <w:sz w:val="24"/>
                <w:szCs w:val="24"/>
              </w:rPr>
              <w:t>进行同班级2门课之间的互换</w:t>
            </w:r>
            <w:r w:rsidRPr="00AF4AC7">
              <w:rPr>
                <w:rFonts w:asciiTheme="minorEastAsia" w:hAnsiTheme="minorEastAsia" w:cs="微软雅黑" w:hint="eastAsia"/>
                <w:sz w:val="24"/>
                <w:szCs w:val="24"/>
              </w:rPr>
              <w:t xml:space="preserve">。 </w:t>
            </w:r>
          </w:p>
          <w:p w:rsidR="008E0D8D" w:rsidRPr="00AF4AC7" w:rsidRDefault="008E0D8D" w:rsidP="00AF4AC7">
            <w:p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sz w:val="24"/>
                <w:szCs w:val="24"/>
              </w:rPr>
              <w:t>调课申请通过后，课表中就</w:t>
            </w:r>
            <w:r w:rsidRPr="00AF4AC7">
              <w:rPr>
                <w:rFonts w:asciiTheme="minorEastAsia" w:hAnsiTheme="minorEastAsia" w:cs="微软雅黑" w:hint="eastAsia"/>
                <w:sz w:val="24"/>
                <w:szCs w:val="24"/>
              </w:rPr>
              <w:t>能够</w:t>
            </w:r>
            <w:r w:rsidRPr="00AF4AC7">
              <w:rPr>
                <w:rFonts w:asciiTheme="minorEastAsia" w:hAnsiTheme="minorEastAsia" w:cs="微软雅黑"/>
                <w:sz w:val="24"/>
                <w:szCs w:val="24"/>
              </w:rPr>
              <w:t>将请假老师的课程制空。因为申请通过到调课老师实际调课中间会有一段时间（也可能事后调课），在此期间班级课表或者老师课表还存在课程容易引起误解</w:t>
            </w:r>
          </w:p>
          <w:p w:rsidR="008E0D8D" w:rsidRPr="00AF4AC7" w:rsidRDefault="008E0D8D" w:rsidP="00AF4AC7">
            <w:pPr>
              <w:pStyle w:val="a3"/>
              <w:numPr>
                <w:ilvl w:val="0"/>
                <w:numId w:val="10"/>
              </w:numPr>
              <w:spacing w:line="360" w:lineRule="auto"/>
              <w:ind w:firstLineChars="0"/>
              <w:rPr>
                <w:rFonts w:asciiTheme="minorEastAsia" w:hAnsiTheme="minorEastAsia" w:cs="微软雅黑"/>
                <w:b/>
                <w:sz w:val="24"/>
                <w:szCs w:val="24"/>
              </w:rPr>
            </w:pPr>
            <w:r w:rsidRPr="00AF4AC7">
              <w:rPr>
                <w:rFonts w:asciiTheme="minorEastAsia" w:hAnsiTheme="minorEastAsia" w:cs="微软雅黑" w:hint="eastAsia"/>
                <w:b/>
                <w:sz w:val="24"/>
                <w:szCs w:val="24"/>
              </w:rPr>
              <w:t>请假调课</w:t>
            </w:r>
            <w:r w:rsidRPr="00AF4AC7">
              <w:rPr>
                <w:rFonts w:asciiTheme="minorEastAsia" w:hAnsiTheme="minorEastAsia" w:cs="微软雅黑"/>
                <w:b/>
                <w:sz w:val="24"/>
                <w:szCs w:val="24"/>
              </w:rPr>
              <w:t>：</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sz w:val="24"/>
                <w:szCs w:val="24"/>
              </w:rPr>
              <w:t>老师提交请假调课，如果没有选择课程，提交时候系统提醒，并无法提交，否则教务在调课处理没办法安排调课。</w:t>
            </w:r>
          </w:p>
          <w:p w:rsidR="008E0D8D" w:rsidRPr="00AF4AC7" w:rsidRDefault="008E0D8D" w:rsidP="00AF4AC7">
            <w:pPr>
              <w:pStyle w:val="a3"/>
              <w:numPr>
                <w:ilvl w:val="0"/>
                <w:numId w:val="10"/>
              </w:numPr>
              <w:spacing w:line="360" w:lineRule="auto"/>
              <w:ind w:firstLineChars="0"/>
              <w:rPr>
                <w:rFonts w:asciiTheme="minorEastAsia" w:hAnsiTheme="minorEastAsia" w:cs="微软雅黑"/>
                <w:b/>
                <w:sz w:val="24"/>
                <w:szCs w:val="24"/>
              </w:rPr>
            </w:pPr>
            <w:r w:rsidRPr="00AF4AC7">
              <w:rPr>
                <w:rFonts w:asciiTheme="minorEastAsia" w:hAnsiTheme="minorEastAsia" w:cs="微软雅黑" w:hint="eastAsia"/>
                <w:b/>
                <w:sz w:val="24"/>
                <w:szCs w:val="24"/>
              </w:rPr>
              <w:t>班级</w:t>
            </w:r>
            <w:r w:rsidRPr="00AF4AC7">
              <w:rPr>
                <w:rFonts w:asciiTheme="minorEastAsia" w:hAnsiTheme="minorEastAsia" w:cs="微软雅黑"/>
                <w:b/>
                <w:sz w:val="24"/>
                <w:szCs w:val="24"/>
              </w:rPr>
              <w:t>调课</w:t>
            </w:r>
            <w:r w:rsidRPr="00AF4AC7">
              <w:rPr>
                <w:rFonts w:asciiTheme="minorEastAsia" w:hAnsiTheme="minorEastAsia" w:cs="微软雅黑" w:hint="eastAsia"/>
                <w:b/>
                <w:sz w:val="24"/>
                <w:szCs w:val="24"/>
              </w:rPr>
              <w:t>：</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宋体"/>
                <w:color w:val="333333"/>
                <w:kern w:val="0"/>
                <w:sz w:val="24"/>
                <w:szCs w:val="24"/>
                <w:lang/>
              </w:rPr>
            </w:pPr>
            <w:r w:rsidRPr="00AF4AC7">
              <w:rPr>
                <w:rFonts w:asciiTheme="minorEastAsia" w:hAnsiTheme="minorEastAsia" w:cs="微软雅黑"/>
                <w:sz w:val="24"/>
                <w:szCs w:val="24"/>
              </w:rPr>
              <w:t>班级调课几个教学班可以同时设置一个操场</w:t>
            </w:r>
          </w:p>
          <w:p w:rsidR="008E0D8D" w:rsidRPr="00AF4AC7" w:rsidRDefault="008E0D8D" w:rsidP="00AF4AC7">
            <w:pPr>
              <w:numPr>
                <w:ilvl w:val="0"/>
                <w:numId w:val="3"/>
              </w:numPr>
              <w:tabs>
                <w:tab w:val="left" w:pos="0"/>
                <w:tab w:val="left" w:pos="341"/>
              </w:tabs>
              <w:spacing w:line="360" w:lineRule="auto"/>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 xml:space="preserve">班内对调:原教学班和目标教学班，都可更换任课老师和授课教室. </w:t>
            </w:r>
          </w:p>
          <w:p w:rsidR="008E0D8D" w:rsidRPr="00AF4AC7" w:rsidRDefault="008E0D8D" w:rsidP="00AF4AC7">
            <w:pPr>
              <w:pStyle w:val="a3"/>
              <w:numPr>
                <w:ilvl w:val="0"/>
                <w:numId w:val="10"/>
              </w:numPr>
              <w:spacing w:line="360" w:lineRule="auto"/>
              <w:ind w:firstLineChars="0"/>
              <w:rPr>
                <w:rFonts w:asciiTheme="minorEastAsia" w:hAnsiTheme="minorEastAsia" w:cs="微软雅黑"/>
                <w:b/>
                <w:sz w:val="24"/>
                <w:szCs w:val="24"/>
              </w:rPr>
            </w:pPr>
            <w:r w:rsidRPr="00AF4AC7">
              <w:rPr>
                <w:rFonts w:asciiTheme="minorEastAsia" w:hAnsiTheme="minorEastAsia" w:cs="微软雅黑" w:hint="eastAsia"/>
                <w:b/>
                <w:sz w:val="24"/>
                <w:szCs w:val="24"/>
              </w:rPr>
              <w:t>统计</w:t>
            </w:r>
            <w:r w:rsidRPr="00AF4AC7">
              <w:rPr>
                <w:rFonts w:asciiTheme="minorEastAsia" w:hAnsiTheme="minorEastAsia" w:cs="微软雅黑"/>
                <w:b/>
                <w:sz w:val="24"/>
                <w:szCs w:val="24"/>
              </w:rPr>
              <w:t>查询</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b/>
                <w:sz w:val="24"/>
                <w:szCs w:val="24"/>
              </w:rPr>
            </w:pPr>
            <w:r w:rsidRPr="00AF4AC7">
              <w:rPr>
                <w:rFonts w:asciiTheme="minorEastAsia" w:hAnsiTheme="minorEastAsia" w:cs="微软雅黑"/>
                <w:sz w:val="24"/>
                <w:szCs w:val="24"/>
              </w:rPr>
              <w:t>课表显示，如选择具体周次，则其他周次的内容不显示</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b/>
                <w:sz w:val="24"/>
                <w:szCs w:val="24"/>
              </w:rPr>
            </w:pPr>
            <w:r w:rsidRPr="00AF4AC7">
              <w:rPr>
                <w:rFonts w:asciiTheme="minorEastAsia" w:hAnsiTheme="minorEastAsia" w:cs="微软雅黑" w:hint="eastAsia"/>
                <w:b/>
                <w:sz w:val="24"/>
                <w:szCs w:val="24"/>
              </w:rPr>
              <w:t>教师课表</w:t>
            </w:r>
            <w:r w:rsidRPr="00AF4AC7">
              <w:rPr>
                <w:rFonts w:asciiTheme="minorEastAsia" w:hAnsiTheme="minorEastAsia" w:cs="微软雅黑"/>
                <w:b/>
                <w:sz w:val="24"/>
                <w:szCs w:val="24"/>
              </w:rPr>
              <w:t>查询：</w:t>
            </w:r>
            <w:r w:rsidRPr="00AF4AC7">
              <w:rPr>
                <w:rFonts w:asciiTheme="minorEastAsia" w:hAnsiTheme="minorEastAsia" w:cs="微软雅黑"/>
                <w:sz w:val="24"/>
                <w:szCs w:val="24"/>
              </w:rPr>
              <w:t>一个课程分两个教学班，老师课表需要体现出这两个教学班，例如：供电工程与工艺机电分两个教学班，两个教学班在教师课表上应该显示供电工程与工艺机电151—1，供电工程与工艺机电151—2，而不是都显示：供电</w:t>
            </w:r>
            <w:r w:rsidRPr="00AF4AC7">
              <w:rPr>
                <w:rFonts w:asciiTheme="minorEastAsia" w:hAnsiTheme="minorEastAsia" w:cs="微软雅黑"/>
                <w:sz w:val="24"/>
                <w:szCs w:val="24"/>
              </w:rPr>
              <w:lastRenderedPageBreak/>
              <w:t>工程与工艺机电151。</w:t>
            </w:r>
          </w:p>
          <w:p w:rsidR="008E0D8D" w:rsidRPr="00AF4AC7" w:rsidRDefault="008E0D8D" w:rsidP="000278D1">
            <w:pPr>
              <w:numPr>
                <w:ilvl w:val="0"/>
                <w:numId w:val="3"/>
              </w:numPr>
              <w:tabs>
                <w:tab w:val="left" w:pos="0"/>
                <w:tab w:val="left" w:pos="341"/>
              </w:tabs>
              <w:spacing w:line="360" w:lineRule="auto"/>
              <w:ind w:firstLine="0"/>
              <w:contextualSpacing/>
              <w:jc w:val="left"/>
              <w:rPr>
                <w:rFonts w:asciiTheme="minorEastAsia" w:hAnsiTheme="minorEastAsia"/>
                <w:b/>
                <w:sz w:val="24"/>
                <w:szCs w:val="24"/>
              </w:rPr>
            </w:pPr>
            <w:r w:rsidRPr="00AF4AC7">
              <w:rPr>
                <w:rFonts w:asciiTheme="minorEastAsia" w:hAnsiTheme="minorEastAsia" w:cs="微软雅黑"/>
                <w:b/>
                <w:sz w:val="24"/>
                <w:szCs w:val="24"/>
              </w:rPr>
              <w:t>全校课表</w:t>
            </w:r>
            <w:r w:rsidRPr="00AF4AC7">
              <w:rPr>
                <w:rFonts w:asciiTheme="minorEastAsia" w:hAnsiTheme="minorEastAsia" w:cs="微软雅黑" w:hint="eastAsia"/>
                <w:b/>
                <w:sz w:val="24"/>
                <w:szCs w:val="24"/>
              </w:rPr>
              <w:t>查询</w:t>
            </w:r>
            <w:r w:rsidRPr="00AF4AC7">
              <w:rPr>
                <w:rFonts w:asciiTheme="minorEastAsia" w:hAnsiTheme="minorEastAsia" w:cs="微软雅黑"/>
                <w:b/>
                <w:sz w:val="24"/>
                <w:szCs w:val="24"/>
              </w:rPr>
              <w:t>：</w:t>
            </w:r>
            <w:r w:rsidRPr="00AF4AC7">
              <w:rPr>
                <w:rFonts w:asciiTheme="minorEastAsia" w:hAnsiTheme="minorEastAsia" w:cs="微软雅黑" w:hint="eastAsia"/>
                <w:sz w:val="24"/>
                <w:szCs w:val="24"/>
              </w:rPr>
              <w:t>查询</w:t>
            </w:r>
            <w:r w:rsidRPr="00AF4AC7">
              <w:rPr>
                <w:rFonts w:asciiTheme="minorEastAsia" w:hAnsiTheme="minorEastAsia" w:cs="微软雅黑"/>
                <w:sz w:val="24"/>
                <w:szCs w:val="24"/>
              </w:rPr>
              <w:t>教师课表</w:t>
            </w:r>
            <w:r w:rsidRPr="00AF4AC7">
              <w:rPr>
                <w:rFonts w:asciiTheme="minorEastAsia" w:hAnsiTheme="minorEastAsia" w:cs="微软雅黑" w:hint="eastAsia"/>
                <w:sz w:val="24"/>
                <w:szCs w:val="24"/>
              </w:rPr>
              <w:t>，</w:t>
            </w:r>
            <w:r w:rsidRPr="00AF4AC7">
              <w:rPr>
                <w:rFonts w:asciiTheme="minorEastAsia" w:hAnsiTheme="minorEastAsia" w:cs="微软雅黑"/>
                <w:sz w:val="24"/>
                <w:szCs w:val="24"/>
              </w:rPr>
              <w:t>同一课时合并</w:t>
            </w:r>
            <w:r w:rsidRPr="00AF4AC7">
              <w:rPr>
                <w:rFonts w:asciiTheme="minorEastAsia" w:hAnsiTheme="minorEastAsia" w:cs="微软雅黑" w:hint="eastAsia"/>
                <w:sz w:val="24"/>
                <w:szCs w:val="24"/>
              </w:rPr>
              <w:t>显示</w:t>
            </w:r>
            <w:r w:rsidR="000278D1">
              <w:rPr>
                <w:rFonts w:asciiTheme="minorEastAsia" w:hAnsiTheme="minorEastAsia" w:cs="微软雅黑" w:hint="eastAsia"/>
                <w:sz w:val="24"/>
                <w:szCs w:val="24"/>
              </w:rPr>
              <w:t>。</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lastRenderedPageBreak/>
              <w:t>6</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成绩</w:t>
            </w:r>
            <w:r w:rsidRPr="00AF4AC7">
              <w:rPr>
                <w:rFonts w:asciiTheme="minorEastAsia" w:hAnsiTheme="minorEastAsia"/>
                <w:b/>
                <w:kern w:val="0"/>
                <w:sz w:val="24"/>
                <w:szCs w:val="24"/>
              </w:rPr>
              <w:t>管理</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pStyle w:val="a3"/>
              <w:numPr>
                <w:ilvl w:val="0"/>
                <w:numId w:val="13"/>
              </w:numPr>
              <w:tabs>
                <w:tab w:val="left" w:pos="0"/>
                <w:tab w:val="left" w:pos="341"/>
              </w:tabs>
              <w:spacing w:line="360" w:lineRule="auto"/>
              <w:ind w:firstLineChars="0"/>
              <w:contextualSpacing/>
              <w:jc w:val="left"/>
              <w:rPr>
                <w:rFonts w:asciiTheme="minorEastAsia" w:hAnsiTheme="minorEastAsia" w:cs="微软雅黑"/>
                <w:b/>
                <w:sz w:val="24"/>
                <w:szCs w:val="24"/>
              </w:rPr>
            </w:pPr>
            <w:r w:rsidRPr="00AF4AC7">
              <w:rPr>
                <w:rFonts w:asciiTheme="minorEastAsia" w:hAnsiTheme="minorEastAsia" w:cs="微软雅黑" w:hint="eastAsia"/>
                <w:b/>
                <w:sz w:val="24"/>
                <w:szCs w:val="24"/>
              </w:rPr>
              <w:t>学生</w:t>
            </w:r>
            <w:r w:rsidRPr="00AF4AC7">
              <w:rPr>
                <w:rFonts w:asciiTheme="minorEastAsia" w:hAnsiTheme="minorEastAsia" w:cs="微软雅黑"/>
                <w:b/>
                <w:sz w:val="24"/>
                <w:szCs w:val="24"/>
              </w:rPr>
              <w:t>综合成绩表：</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留级学生</w:t>
            </w:r>
            <w:r w:rsidRPr="00AF4AC7">
              <w:rPr>
                <w:rFonts w:asciiTheme="minorEastAsia" w:hAnsiTheme="minorEastAsia" w:cs="微软雅黑" w:hint="eastAsia"/>
                <w:sz w:val="24"/>
                <w:szCs w:val="24"/>
              </w:rPr>
              <w:t>：</w:t>
            </w:r>
            <w:r w:rsidRPr="00AF4AC7">
              <w:rPr>
                <w:rFonts w:asciiTheme="minorEastAsia" w:hAnsiTheme="minorEastAsia" w:cs="微软雅黑"/>
                <w:sz w:val="24"/>
                <w:szCs w:val="24"/>
              </w:rPr>
              <w:t xml:space="preserve">成绩覆盖原始成绩：例如A学生在1年级留级一年，这样他在一年级就有两个成绩，这样就要将留级成绩覆盖没有留级时候成绩。 </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复学成绩</w:t>
            </w:r>
            <w:r w:rsidRPr="00AF4AC7">
              <w:rPr>
                <w:rFonts w:asciiTheme="minorEastAsia" w:hAnsiTheme="minorEastAsia" w:cs="微软雅黑" w:hint="eastAsia"/>
                <w:sz w:val="24"/>
                <w:szCs w:val="24"/>
              </w:rPr>
              <w:t>：</w:t>
            </w:r>
            <w:r w:rsidRPr="00AF4AC7">
              <w:rPr>
                <w:rFonts w:asciiTheme="minorEastAsia" w:hAnsiTheme="minorEastAsia" w:cs="微软雅黑"/>
                <w:sz w:val="24"/>
                <w:szCs w:val="24"/>
              </w:rPr>
              <w:t>A学生在2年级离开学校，第二年又过来复学，这样中间一年成绩就是空白，成绩表上不要留有这段空白，直接将复学成绩放在此处</w:t>
            </w:r>
            <w:r w:rsidRPr="00AF4AC7">
              <w:rPr>
                <w:rFonts w:asciiTheme="minorEastAsia" w:hAnsiTheme="minorEastAsia" w:cs="微软雅黑" w:hint="eastAsia"/>
                <w:sz w:val="24"/>
                <w:szCs w:val="24"/>
              </w:rPr>
              <w:t>。</w:t>
            </w:r>
          </w:p>
          <w:p w:rsidR="008E0D8D" w:rsidRPr="00AF4AC7" w:rsidRDefault="008E0D8D" w:rsidP="00AF4AC7">
            <w:pPr>
              <w:pStyle w:val="a3"/>
              <w:numPr>
                <w:ilvl w:val="0"/>
                <w:numId w:val="13"/>
              </w:numPr>
              <w:tabs>
                <w:tab w:val="left" w:pos="0"/>
                <w:tab w:val="left" w:pos="341"/>
              </w:tabs>
              <w:spacing w:line="360" w:lineRule="auto"/>
              <w:ind w:firstLineChars="0"/>
              <w:contextualSpacing/>
              <w:jc w:val="left"/>
              <w:rPr>
                <w:rFonts w:asciiTheme="minorEastAsia" w:hAnsiTheme="minorEastAsia"/>
                <w:b/>
                <w:sz w:val="24"/>
                <w:szCs w:val="24"/>
              </w:rPr>
            </w:pPr>
            <w:r w:rsidRPr="00AF4AC7">
              <w:rPr>
                <w:rFonts w:asciiTheme="minorEastAsia" w:hAnsiTheme="minorEastAsia" w:hint="eastAsia"/>
                <w:b/>
                <w:sz w:val="24"/>
                <w:szCs w:val="24"/>
              </w:rPr>
              <w:t>补考</w:t>
            </w:r>
            <w:r w:rsidRPr="00AF4AC7">
              <w:rPr>
                <w:rFonts w:asciiTheme="minorEastAsia" w:hAnsiTheme="minorEastAsia"/>
                <w:b/>
                <w:sz w:val="24"/>
                <w:szCs w:val="24"/>
              </w:rPr>
              <w:t>成绩登记表</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t>支持</w:t>
            </w:r>
            <w:r w:rsidRPr="00AF4AC7">
              <w:rPr>
                <w:rFonts w:asciiTheme="minorEastAsia" w:hAnsiTheme="minorEastAsia" w:cs="微软雅黑"/>
                <w:sz w:val="24"/>
                <w:szCs w:val="24"/>
              </w:rPr>
              <w:t>学年</w:t>
            </w:r>
            <w:r w:rsidRPr="00AF4AC7">
              <w:rPr>
                <w:rFonts w:asciiTheme="minorEastAsia" w:hAnsiTheme="minorEastAsia" w:cs="微软雅黑" w:hint="eastAsia"/>
                <w:sz w:val="24"/>
                <w:szCs w:val="24"/>
              </w:rPr>
              <w:t>补考</w:t>
            </w:r>
            <w:r w:rsidRPr="00AF4AC7">
              <w:rPr>
                <w:rFonts w:asciiTheme="minorEastAsia" w:hAnsiTheme="minorEastAsia" w:cs="微软雅黑"/>
                <w:sz w:val="24"/>
                <w:szCs w:val="24"/>
              </w:rPr>
              <w:t>、学期</w:t>
            </w:r>
            <w:r w:rsidRPr="00AF4AC7">
              <w:rPr>
                <w:rFonts w:asciiTheme="minorEastAsia" w:hAnsiTheme="minorEastAsia" w:cs="微软雅黑" w:hint="eastAsia"/>
                <w:sz w:val="24"/>
                <w:szCs w:val="24"/>
              </w:rPr>
              <w:t>补考</w:t>
            </w:r>
            <w:r w:rsidRPr="00AF4AC7">
              <w:rPr>
                <w:rFonts w:asciiTheme="minorEastAsia" w:hAnsiTheme="minorEastAsia" w:cs="微软雅黑"/>
                <w:sz w:val="24"/>
                <w:szCs w:val="24"/>
              </w:rPr>
              <w:t>、重修</w:t>
            </w:r>
            <w:r w:rsidRPr="00AF4AC7">
              <w:rPr>
                <w:rFonts w:asciiTheme="minorEastAsia" w:hAnsiTheme="minorEastAsia" w:cs="微软雅黑" w:hint="eastAsia"/>
                <w:sz w:val="24"/>
                <w:szCs w:val="24"/>
              </w:rPr>
              <w:t>补考</w:t>
            </w:r>
            <w:r w:rsidRPr="00AF4AC7">
              <w:rPr>
                <w:rFonts w:asciiTheme="minorEastAsia" w:hAnsiTheme="minorEastAsia" w:cs="微软雅黑"/>
                <w:sz w:val="24"/>
                <w:szCs w:val="24"/>
              </w:rPr>
              <w:t>、毕业清考登记表</w:t>
            </w:r>
            <w:r w:rsidRPr="00AF4AC7">
              <w:rPr>
                <w:rFonts w:asciiTheme="minorEastAsia" w:hAnsiTheme="minorEastAsia" w:cs="微软雅黑" w:hint="eastAsia"/>
                <w:sz w:val="24"/>
                <w:szCs w:val="24"/>
              </w:rPr>
              <w:t>，</w:t>
            </w:r>
            <w:r w:rsidRPr="00AF4AC7">
              <w:rPr>
                <w:rFonts w:asciiTheme="minorEastAsia" w:hAnsiTheme="minorEastAsia" w:cs="微软雅黑"/>
                <w:sz w:val="24"/>
                <w:szCs w:val="24"/>
              </w:rPr>
              <w:t>显示答疑老师姓名</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补考成绩查询</w:t>
            </w:r>
            <w:r w:rsidRPr="00AF4AC7">
              <w:rPr>
                <w:rFonts w:asciiTheme="minorEastAsia" w:hAnsiTheme="minorEastAsia" w:cs="微软雅黑" w:hint="eastAsia"/>
                <w:sz w:val="24"/>
                <w:szCs w:val="24"/>
              </w:rPr>
              <w:t>：</w:t>
            </w:r>
            <w:r w:rsidRPr="00AF4AC7">
              <w:rPr>
                <w:rFonts w:asciiTheme="minorEastAsia" w:hAnsiTheme="minorEastAsia" w:cs="微软雅黑"/>
                <w:sz w:val="24"/>
                <w:szCs w:val="24"/>
              </w:rPr>
              <w:t>支持查询毕业清考登记表</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学年补考登记表、学期补考登记表、毕业清考登记表、重修登记表</w:t>
            </w:r>
            <w:r w:rsidRPr="00AF4AC7">
              <w:rPr>
                <w:rFonts w:asciiTheme="minorEastAsia" w:hAnsiTheme="minorEastAsia" w:cs="微软雅黑" w:hint="eastAsia"/>
                <w:sz w:val="24"/>
                <w:szCs w:val="24"/>
              </w:rPr>
              <w:t>。</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在系统参数设置报表补考重修合格后显示类型</w:t>
            </w:r>
            <w:r w:rsidRPr="00AF4AC7">
              <w:rPr>
                <w:rFonts w:asciiTheme="minorEastAsia" w:hAnsiTheme="minorEastAsia" w:cs="微软雅黑" w:hint="eastAsia"/>
                <w:sz w:val="24"/>
                <w:szCs w:val="24"/>
              </w:rPr>
              <w:t>，包含</w:t>
            </w:r>
            <w:r w:rsidRPr="00AF4AC7">
              <w:rPr>
                <w:rFonts w:asciiTheme="minorEastAsia" w:hAnsiTheme="minorEastAsia" w:cs="微软雅黑"/>
                <w:sz w:val="24"/>
                <w:szCs w:val="24"/>
              </w:rPr>
              <w:t>补考重修，毕业清考的成绩显示类型。</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重修补考的含义是重修考试的成绩，学校重修成绩为一次性，没有补考。</w:t>
            </w:r>
          </w:p>
          <w:p w:rsidR="008E0D8D" w:rsidRPr="000278D1"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0278D1">
              <w:rPr>
                <w:rFonts w:asciiTheme="minorEastAsia" w:hAnsiTheme="minorEastAsia" w:cs="微软雅黑"/>
                <w:sz w:val="24"/>
                <w:szCs w:val="24"/>
              </w:rPr>
              <w:t>毕业清考成绩登记表，</w:t>
            </w:r>
            <w:r w:rsidRPr="000278D1">
              <w:rPr>
                <w:rFonts w:asciiTheme="minorEastAsia" w:hAnsiTheme="minorEastAsia" w:cs="微软雅黑" w:hint="eastAsia"/>
                <w:sz w:val="24"/>
                <w:szCs w:val="24"/>
              </w:rPr>
              <w:t>能够</w:t>
            </w:r>
            <w:r w:rsidRPr="000278D1">
              <w:rPr>
                <w:rFonts w:asciiTheme="minorEastAsia" w:hAnsiTheme="minorEastAsia" w:cs="微软雅黑"/>
                <w:sz w:val="24"/>
                <w:szCs w:val="24"/>
              </w:rPr>
              <w:t>按照课程名称</w:t>
            </w:r>
            <w:r w:rsidRPr="000278D1">
              <w:rPr>
                <w:rFonts w:asciiTheme="minorEastAsia" w:hAnsiTheme="minorEastAsia" w:cs="微软雅黑" w:hint="eastAsia"/>
                <w:sz w:val="24"/>
                <w:szCs w:val="24"/>
              </w:rPr>
              <w:t>区分</w:t>
            </w:r>
            <w:r w:rsidRPr="000278D1">
              <w:rPr>
                <w:rFonts w:asciiTheme="minorEastAsia" w:hAnsiTheme="minorEastAsia" w:cs="微软雅黑"/>
                <w:sz w:val="24"/>
                <w:szCs w:val="24"/>
              </w:rPr>
              <w:t>，一门课，3个班级，每个班级1人，放在一张A4</w:t>
            </w:r>
            <w:r w:rsidR="000278D1" w:rsidRPr="000278D1">
              <w:rPr>
                <w:rFonts w:asciiTheme="minorEastAsia" w:hAnsiTheme="minorEastAsia" w:cs="微软雅黑"/>
                <w:sz w:val="24"/>
                <w:szCs w:val="24"/>
              </w:rPr>
              <w:t>纸上。</w:t>
            </w:r>
          </w:p>
          <w:p w:rsidR="008E0D8D" w:rsidRPr="00AF4AC7" w:rsidRDefault="008E0D8D" w:rsidP="00AF4AC7">
            <w:pPr>
              <w:pStyle w:val="a3"/>
              <w:numPr>
                <w:ilvl w:val="0"/>
                <w:numId w:val="13"/>
              </w:numPr>
              <w:tabs>
                <w:tab w:val="left" w:pos="0"/>
                <w:tab w:val="left" w:pos="341"/>
              </w:tabs>
              <w:spacing w:line="360" w:lineRule="auto"/>
              <w:ind w:firstLineChars="0"/>
              <w:contextualSpacing/>
              <w:jc w:val="left"/>
              <w:rPr>
                <w:rFonts w:asciiTheme="minorEastAsia" w:hAnsiTheme="minorEastAsia"/>
                <w:b/>
                <w:sz w:val="24"/>
                <w:szCs w:val="24"/>
              </w:rPr>
            </w:pPr>
            <w:r w:rsidRPr="00AF4AC7">
              <w:rPr>
                <w:rFonts w:asciiTheme="minorEastAsia" w:hAnsiTheme="minorEastAsia" w:hint="eastAsia"/>
                <w:b/>
                <w:sz w:val="24"/>
                <w:szCs w:val="24"/>
              </w:rPr>
              <w:t>成绩</w:t>
            </w:r>
            <w:r w:rsidRPr="00AF4AC7">
              <w:rPr>
                <w:rFonts w:asciiTheme="minorEastAsia" w:hAnsiTheme="minorEastAsia"/>
                <w:b/>
                <w:sz w:val="24"/>
                <w:szCs w:val="24"/>
              </w:rPr>
              <w:t>提交</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sz w:val="24"/>
                <w:szCs w:val="24"/>
              </w:rPr>
              <w:t>教学过程未提交，则必须全部提交后才</w:t>
            </w:r>
            <w:r w:rsidRPr="00AF4AC7">
              <w:rPr>
                <w:rFonts w:asciiTheme="minorEastAsia" w:hAnsiTheme="minorEastAsia" w:cs="微软雅黑" w:hint="eastAsia"/>
                <w:sz w:val="24"/>
                <w:szCs w:val="24"/>
              </w:rPr>
              <w:t>能够</w:t>
            </w:r>
            <w:r w:rsidRPr="00AF4AC7">
              <w:rPr>
                <w:rFonts w:asciiTheme="minorEastAsia" w:hAnsiTheme="minorEastAsia" w:cs="微软雅黑"/>
                <w:sz w:val="24"/>
                <w:szCs w:val="24"/>
              </w:rPr>
              <w:t>提交成绩单。设置的时候可以设置哪些</w:t>
            </w:r>
            <w:r w:rsidRPr="00AF4AC7">
              <w:rPr>
                <w:rFonts w:asciiTheme="minorEastAsia" w:hAnsiTheme="minorEastAsia" w:cs="微软雅黑" w:hint="eastAsia"/>
                <w:sz w:val="24"/>
                <w:szCs w:val="24"/>
              </w:rPr>
              <w:t>教学</w:t>
            </w:r>
            <w:r w:rsidRPr="00AF4AC7">
              <w:rPr>
                <w:rFonts w:asciiTheme="minorEastAsia" w:hAnsiTheme="minorEastAsia" w:cs="微软雅黑"/>
                <w:sz w:val="24"/>
                <w:szCs w:val="24"/>
              </w:rPr>
              <w:t>过程内容是必须提交的</w:t>
            </w:r>
            <w:r w:rsidR="000278D1">
              <w:rPr>
                <w:rFonts w:asciiTheme="minorEastAsia" w:hAnsiTheme="minorEastAsia" w:cs="微软雅黑" w:hint="eastAsia"/>
                <w:sz w:val="24"/>
                <w:szCs w:val="24"/>
              </w:rPr>
              <w:t>。</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olor w:val="333333"/>
                <w:sz w:val="24"/>
                <w:szCs w:val="24"/>
                <w:lang/>
              </w:rPr>
              <w:t>登记成绩的时候，突出显示编辑的行，如成绩不及格，不光成绩标红，需整行标红</w:t>
            </w:r>
            <w:r w:rsidR="000278D1">
              <w:rPr>
                <w:rFonts w:asciiTheme="minorEastAsia" w:hAnsiTheme="minorEastAsia" w:hint="eastAsia"/>
                <w:color w:val="333333"/>
                <w:sz w:val="24"/>
                <w:szCs w:val="24"/>
                <w:lang/>
              </w:rPr>
              <w:t>。</w:t>
            </w:r>
          </w:p>
          <w:p w:rsidR="000F7735" w:rsidRPr="00AF4AC7" w:rsidRDefault="000F7735" w:rsidP="00AF4AC7">
            <w:pPr>
              <w:pStyle w:val="a3"/>
              <w:numPr>
                <w:ilvl w:val="0"/>
                <w:numId w:val="13"/>
              </w:numPr>
              <w:tabs>
                <w:tab w:val="left" w:pos="0"/>
                <w:tab w:val="left" w:pos="341"/>
              </w:tabs>
              <w:spacing w:line="360" w:lineRule="auto"/>
              <w:ind w:firstLineChars="0"/>
              <w:contextualSpacing/>
              <w:jc w:val="left"/>
              <w:rPr>
                <w:rFonts w:asciiTheme="minorEastAsia" w:hAnsiTheme="minorEastAsia" w:cs="微软雅黑"/>
                <w:b/>
                <w:sz w:val="24"/>
                <w:szCs w:val="24"/>
              </w:rPr>
            </w:pPr>
            <w:r w:rsidRPr="00AF4AC7">
              <w:rPr>
                <w:rFonts w:asciiTheme="minorEastAsia" w:hAnsiTheme="minorEastAsia" w:hint="eastAsia"/>
                <w:b/>
                <w:color w:val="333333"/>
                <w:sz w:val="24"/>
                <w:szCs w:val="24"/>
                <w:lang/>
              </w:rPr>
              <w:t>重修名单</w:t>
            </w:r>
            <w:r w:rsidRPr="00AF4AC7">
              <w:rPr>
                <w:rFonts w:asciiTheme="minorEastAsia" w:hAnsiTheme="minorEastAsia"/>
                <w:b/>
                <w:color w:val="333333"/>
                <w:sz w:val="24"/>
                <w:szCs w:val="24"/>
                <w:lang/>
              </w:rPr>
              <w:t>读取</w:t>
            </w:r>
          </w:p>
          <w:p w:rsidR="008E0D8D" w:rsidRPr="00AF4AC7" w:rsidRDefault="000F7735" w:rsidP="000278D1">
            <w:pPr>
              <w:tabs>
                <w:tab w:val="left" w:pos="0"/>
                <w:tab w:val="left" w:pos="341"/>
              </w:tabs>
              <w:spacing w:line="360" w:lineRule="auto"/>
              <w:ind w:left="420"/>
              <w:contextualSpacing/>
              <w:jc w:val="left"/>
              <w:rPr>
                <w:rFonts w:asciiTheme="minorEastAsia" w:hAnsiTheme="minorEastAsia"/>
                <w:b/>
                <w:sz w:val="24"/>
                <w:szCs w:val="24"/>
              </w:rPr>
            </w:pPr>
            <w:r w:rsidRPr="00AF4AC7">
              <w:rPr>
                <w:rFonts w:asciiTheme="minorEastAsia" w:hAnsiTheme="minorEastAsia" w:hint="eastAsia"/>
                <w:color w:val="333333"/>
                <w:sz w:val="24"/>
                <w:szCs w:val="24"/>
                <w:lang/>
              </w:rPr>
              <w:t>重修</w:t>
            </w:r>
            <w:r w:rsidRPr="00AF4AC7">
              <w:rPr>
                <w:rFonts w:asciiTheme="minorEastAsia" w:hAnsiTheme="minorEastAsia"/>
                <w:color w:val="333333"/>
                <w:sz w:val="24"/>
                <w:szCs w:val="24"/>
                <w:lang/>
              </w:rPr>
              <w:t>名读取</w:t>
            </w:r>
            <w:r w:rsidRPr="00AF4AC7">
              <w:rPr>
                <w:rFonts w:asciiTheme="minorEastAsia" w:hAnsiTheme="minorEastAsia" w:hint="eastAsia"/>
                <w:color w:val="333333"/>
                <w:sz w:val="24"/>
                <w:szCs w:val="24"/>
                <w:lang/>
              </w:rPr>
              <w:t>需要</w:t>
            </w:r>
            <w:r w:rsidRPr="00AF4AC7">
              <w:rPr>
                <w:rFonts w:asciiTheme="minorEastAsia" w:hAnsiTheme="minorEastAsia"/>
                <w:color w:val="333333"/>
                <w:sz w:val="24"/>
                <w:szCs w:val="24"/>
                <w:lang/>
              </w:rPr>
              <w:t>直接读取重修成绩</w:t>
            </w:r>
            <w:r w:rsidR="000278D1">
              <w:rPr>
                <w:rFonts w:asciiTheme="minorEastAsia" w:hAnsiTheme="minorEastAsia" w:hint="eastAsia"/>
                <w:color w:val="333333"/>
                <w:sz w:val="24"/>
                <w:szCs w:val="24"/>
                <w:lang/>
              </w:rPr>
              <w:t>。</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7</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考务</w:t>
            </w:r>
            <w:r w:rsidRPr="00AF4AC7">
              <w:rPr>
                <w:rFonts w:asciiTheme="minorEastAsia" w:hAnsiTheme="minorEastAsia"/>
                <w:b/>
                <w:kern w:val="0"/>
                <w:sz w:val="24"/>
                <w:szCs w:val="24"/>
              </w:rPr>
              <w:t>管理</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tabs>
                <w:tab w:val="left" w:pos="0"/>
                <w:tab w:val="left" w:pos="341"/>
              </w:tabs>
              <w:spacing w:line="360" w:lineRule="auto"/>
              <w:contextualSpacing/>
              <w:jc w:val="left"/>
              <w:rPr>
                <w:rFonts w:asciiTheme="minorEastAsia" w:hAnsiTheme="minorEastAsia" w:cs="微软雅黑"/>
                <w:b/>
                <w:sz w:val="24"/>
                <w:szCs w:val="24"/>
              </w:rPr>
            </w:pPr>
            <w:r w:rsidRPr="00AF4AC7">
              <w:rPr>
                <w:rFonts w:asciiTheme="minorEastAsia" w:hAnsiTheme="minorEastAsia" w:cs="微软雅黑"/>
                <w:b/>
                <w:sz w:val="24"/>
                <w:szCs w:val="24"/>
              </w:rPr>
              <w:t>考试场地安排</w:t>
            </w:r>
          </w:p>
          <w:p w:rsidR="008E0D8D" w:rsidRPr="00AF4AC7"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AF4AC7">
              <w:rPr>
                <w:rFonts w:asciiTheme="minorEastAsia" w:hAnsiTheme="minorEastAsia" w:cs="微软雅黑" w:hint="eastAsia"/>
                <w:sz w:val="24"/>
                <w:szCs w:val="24"/>
              </w:rPr>
              <w:lastRenderedPageBreak/>
              <w:t>能够</w:t>
            </w:r>
            <w:r w:rsidRPr="00AF4AC7">
              <w:rPr>
                <w:rFonts w:asciiTheme="minorEastAsia" w:hAnsiTheme="minorEastAsia" w:cs="微软雅黑"/>
                <w:sz w:val="24"/>
                <w:szCs w:val="24"/>
              </w:rPr>
              <w:t>判断课表中安排了教室和教室借用了的教室时间冲突</w:t>
            </w:r>
          </w:p>
          <w:p w:rsidR="008E0D8D" w:rsidRPr="000278D1" w:rsidRDefault="008E0D8D" w:rsidP="00AF4AC7">
            <w:pPr>
              <w:numPr>
                <w:ilvl w:val="0"/>
                <w:numId w:val="3"/>
              </w:numPr>
              <w:tabs>
                <w:tab w:val="left" w:pos="0"/>
                <w:tab w:val="left" w:pos="341"/>
              </w:tabs>
              <w:spacing w:line="360" w:lineRule="auto"/>
              <w:ind w:firstLine="0"/>
              <w:contextualSpacing/>
              <w:jc w:val="left"/>
              <w:rPr>
                <w:rFonts w:asciiTheme="minorEastAsia" w:hAnsiTheme="minorEastAsia" w:cs="微软雅黑"/>
                <w:sz w:val="24"/>
                <w:szCs w:val="24"/>
              </w:rPr>
            </w:pPr>
            <w:r w:rsidRPr="000278D1">
              <w:rPr>
                <w:rFonts w:asciiTheme="minorEastAsia" w:hAnsiTheme="minorEastAsia" w:cs="微软雅黑"/>
                <w:sz w:val="24"/>
                <w:szCs w:val="24"/>
              </w:rPr>
              <w:t>监考老师安排，</w:t>
            </w:r>
            <w:r w:rsidRPr="000278D1">
              <w:rPr>
                <w:rFonts w:asciiTheme="minorEastAsia" w:hAnsiTheme="minorEastAsia" w:cs="微软雅黑" w:hint="eastAsia"/>
                <w:sz w:val="24"/>
                <w:szCs w:val="24"/>
              </w:rPr>
              <w:t>能够</w:t>
            </w:r>
            <w:r w:rsidRPr="000278D1">
              <w:rPr>
                <w:rFonts w:asciiTheme="minorEastAsia" w:hAnsiTheme="minorEastAsia" w:cs="微软雅黑"/>
                <w:sz w:val="24"/>
                <w:szCs w:val="24"/>
              </w:rPr>
              <w:t>判断课表中老师上课时间和排考时间冲突</w:t>
            </w:r>
            <w:r w:rsidR="000278D1" w:rsidRPr="000278D1">
              <w:rPr>
                <w:rFonts w:asciiTheme="minorEastAsia" w:hAnsiTheme="minorEastAsia" w:cs="微软雅黑"/>
                <w:sz w:val="24"/>
                <w:szCs w:val="24"/>
              </w:rPr>
              <w:t>。</w:t>
            </w:r>
          </w:p>
          <w:p w:rsidR="008E0D8D" w:rsidRPr="00AF4AC7" w:rsidRDefault="008E0D8D" w:rsidP="00AF4AC7">
            <w:pPr>
              <w:tabs>
                <w:tab w:val="left" w:pos="0"/>
                <w:tab w:val="left" w:pos="341"/>
              </w:tabs>
              <w:spacing w:line="360" w:lineRule="auto"/>
              <w:contextualSpacing/>
              <w:jc w:val="left"/>
              <w:rPr>
                <w:rFonts w:asciiTheme="minorEastAsia" w:hAnsiTheme="minorEastAsia" w:cs="微软雅黑"/>
                <w:b/>
                <w:sz w:val="24"/>
                <w:szCs w:val="24"/>
              </w:rPr>
            </w:pPr>
            <w:r w:rsidRPr="00AF4AC7">
              <w:rPr>
                <w:rFonts w:asciiTheme="minorEastAsia" w:hAnsiTheme="minorEastAsia" w:cs="微软雅黑" w:hint="eastAsia"/>
                <w:b/>
                <w:sz w:val="24"/>
                <w:szCs w:val="24"/>
              </w:rPr>
              <w:t>监考</w:t>
            </w:r>
            <w:r w:rsidRPr="00AF4AC7">
              <w:rPr>
                <w:rFonts w:asciiTheme="minorEastAsia" w:hAnsiTheme="minorEastAsia" w:cs="微软雅黑"/>
                <w:b/>
                <w:sz w:val="24"/>
                <w:szCs w:val="24"/>
              </w:rPr>
              <w:t>教师安排</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hint="eastAsia"/>
                <w:kern w:val="0"/>
                <w:sz w:val="24"/>
                <w:szCs w:val="24"/>
              </w:rPr>
              <w:t>支持安排第一监考老师、第二监考老师、第三第四、第五监考老师。</w:t>
            </w:r>
          </w:p>
          <w:p w:rsidR="008E0D8D" w:rsidRPr="00AF4AC7" w:rsidRDefault="008E0D8D" w:rsidP="00AF4AC7">
            <w:pPr>
              <w:widowControl/>
              <w:numPr>
                <w:ilvl w:val="0"/>
                <w:numId w:val="11"/>
              </w:numPr>
              <w:spacing w:line="360" w:lineRule="auto"/>
              <w:jc w:val="left"/>
              <w:rPr>
                <w:rFonts w:asciiTheme="minorEastAsia" w:hAnsiTheme="minorEastAsia" w:cs="微软雅黑"/>
                <w:b/>
                <w:sz w:val="24"/>
                <w:szCs w:val="24"/>
              </w:rPr>
            </w:pPr>
            <w:r w:rsidRPr="00AF4AC7">
              <w:rPr>
                <w:rFonts w:asciiTheme="minorEastAsia" w:hAnsiTheme="minorEastAsia"/>
                <w:color w:val="333333"/>
                <w:sz w:val="24"/>
                <w:szCs w:val="24"/>
                <w:lang/>
              </w:rPr>
              <w:t>打印通知单列表，按时间排序</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lastRenderedPageBreak/>
              <w:t>8</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考证</w:t>
            </w:r>
            <w:r w:rsidRPr="00AF4AC7">
              <w:rPr>
                <w:rFonts w:asciiTheme="minorEastAsia" w:hAnsiTheme="minorEastAsia"/>
                <w:b/>
                <w:kern w:val="0"/>
                <w:sz w:val="24"/>
                <w:szCs w:val="24"/>
              </w:rPr>
              <w:t>管理</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毕业班考证统计表，毕业班取证情况汇总表：可以按学期查询，统计</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职业资格证书取证数（显示查询条件下总数、男生数、女生数）</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双证取证数，职业学生获得一个证书以上都算获得双证人数</w:t>
            </w:r>
          </w:p>
          <w:p w:rsidR="008E0D8D" w:rsidRPr="00AF4AC7" w:rsidRDefault="008E0D8D" w:rsidP="00AF4AC7">
            <w:pPr>
              <w:widowControl/>
              <w:numPr>
                <w:ilvl w:val="0"/>
                <w:numId w:val="11"/>
              </w:numPr>
              <w:spacing w:line="360" w:lineRule="auto"/>
              <w:jc w:val="left"/>
              <w:rPr>
                <w:rFonts w:asciiTheme="minorEastAsia" w:hAnsiTheme="minorEastAsia" w:cs="微软雅黑"/>
                <w:b/>
                <w:sz w:val="24"/>
                <w:szCs w:val="24"/>
              </w:rPr>
            </w:pPr>
            <w:r w:rsidRPr="00AF4AC7">
              <w:rPr>
                <w:rFonts w:asciiTheme="minorEastAsia" w:hAnsiTheme="minorEastAsia" w:cs="宋体"/>
                <w:kern w:val="0"/>
                <w:sz w:val="24"/>
                <w:szCs w:val="24"/>
              </w:rPr>
              <w:t>考证统计报表</w:t>
            </w:r>
            <w:r w:rsidRPr="00AF4AC7">
              <w:rPr>
                <w:rFonts w:asciiTheme="minorEastAsia" w:hAnsiTheme="minorEastAsia" w:cs="宋体" w:hint="eastAsia"/>
                <w:kern w:val="0"/>
                <w:sz w:val="24"/>
                <w:szCs w:val="24"/>
              </w:rPr>
              <w:t>：</w:t>
            </w:r>
            <w:r w:rsidRPr="00AF4AC7">
              <w:rPr>
                <w:rFonts w:asciiTheme="minorEastAsia" w:hAnsiTheme="minorEastAsia" w:cs="宋体"/>
                <w:kern w:val="0"/>
                <w:sz w:val="24"/>
                <w:szCs w:val="24"/>
              </w:rPr>
              <w:t xml:space="preserve">上海教委综测平台考证模块的导出和导入 </w:t>
            </w:r>
            <w:r w:rsidRPr="00AF4AC7">
              <w:rPr>
                <w:rFonts w:asciiTheme="minorEastAsia" w:hAnsiTheme="minorEastAsia" w:cs="宋体" w:hint="eastAsia"/>
                <w:kern w:val="0"/>
                <w:sz w:val="24"/>
                <w:szCs w:val="24"/>
              </w:rPr>
              <w:t>。</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t>9</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b/>
                <w:kern w:val="0"/>
                <w:sz w:val="24"/>
                <w:szCs w:val="24"/>
              </w:rPr>
              <w:t>实训中心管理</w:t>
            </w:r>
            <w:r w:rsidRPr="00AF4AC7">
              <w:rPr>
                <w:rFonts w:asciiTheme="minorEastAsia" w:hAnsiTheme="minorEastAsia" w:hint="eastAsia"/>
                <w:b/>
                <w:kern w:val="0"/>
                <w:sz w:val="24"/>
                <w:szCs w:val="24"/>
              </w:rPr>
              <w:t>系统</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b/>
                <w:kern w:val="0"/>
                <w:sz w:val="24"/>
                <w:szCs w:val="24"/>
              </w:rPr>
              <w:t>基本信息</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专业信息，默认按照建立日期最近排序班级信息：默认按照年级最近排序</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学生信息：默认按照班级、学号排序，查询条件班级也是按照最近（班级代码最大放在前面）</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 xml:space="preserve"> 实训基地实训中心信息:填写实训中心信息上传照片可以添加多张照片。 </w:t>
            </w:r>
          </w:p>
          <w:p w:rsidR="008E0D8D" w:rsidRPr="000278D1" w:rsidRDefault="008E0D8D" w:rsidP="00AF4AC7">
            <w:pPr>
              <w:widowControl/>
              <w:numPr>
                <w:ilvl w:val="0"/>
                <w:numId w:val="11"/>
              </w:numPr>
              <w:spacing w:line="360" w:lineRule="auto"/>
              <w:jc w:val="left"/>
              <w:rPr>
                <w:rFonts w:asciiTheme="minorEastAsia" w:hAnsiTheme="minorEastAsia" w:cs="宋体"/>
                <w:kern w:val="0"/>
                <w:sz w:val="24"/>
                <w:szCs w:val="24"/>
              </w:rPr>
            </w:pPr>
            <w:r w:rsidRPr="000278D1">
              <w:rPr>
                <w:rFonts w:asciiTheme="minorEastAsia" w:hAnsiTheme="minorEastAsia" w:cs="宋体"/>
                <w:kern w:val="0"/>
                <w:sz w:val="24"/>
                <w:szCs w:val="24"/>
              </w:rPr>
              <w:t>教职工信息中</w:t>
            </w:r>
            <w:r w:rsidRPr="000278D1">
              <w:rPr>
                <w:rFonts w:asciiTheme="minorEastAsia" w:hAnsiTheme="minorEastAsia" w:cs="宋体" w:hint="eastAsia"/>
                <w:kern w:val="0"/>
                <w:sz w:val="24"/>
                <w:szCs w:val="24"/>
              </w:rPr>
              <w:t>可以</w:t>
            </w:r>
            <w:r w:rsidRPr="000278D1">
              <w:rPr>
                <w:rFonts w:asciiTheme="minorEastAsia" w:hAnsiTheme="minorEastAsia" w:cs="宋体"/>
                <w:kern w:val="0"/>
                <w:sz w:val="24"/>
                <w:szCs w:val="24"/>
              </w:rPr>
              <w:t>设置，是否实训老师字段，教务和实训中心同步增加</w:t>
            </w:r>
            <w:r w:rsidR="000278D1" w:rsidRPr="000278D1">
              <w:rPr>
                <w:rFonts w:asciiTheme="minorEastAsia" w:hAnsiTheme="minorEastAsia" w:cs="宋体"/>
                <w:kern w:val="0"/>
                <w:sz w:val="24"/>
                <w:szCs w:val="24"/>
              </w:rPr>
              <w:t>。</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b/>
                <w:kern w:val="0"/>
                <w:sz w:val="24"/>
                <w:szCs w:val="24"/>
              </w:rPr>
              <w:t>设备登记</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查询</w:t>
            </w:r>
            <w:r w:rsidRPr="00AF4AC7">
              <w:rPr>
                <w:rFonts w:asciiTheme="minorEastAsia" w:hAnsiTheme="minorEastAsia" w:cs="宋体" w:hint="eastAsia"/>
                <w:kern w:val="0"/>
                <w:sz w:val="24"/>
                <w:szCs w:val="24"/>
              </w:rPr>
              <w:t>可以</w:t>
            </w:r>
            <w:r w:rsidRPr="00AF4AC7">
              <w:rPr>
                <w:rFonts w:asciiTheme="minorEastAsia" w:hAnsiTheme="minorEastAsia" w:cs="宋体"/>
                <w:kern w:val="0"/>
                <w:sz w:val="24"/>
                <w:szCs w:val="24"/>
              </w:rPr>
              <w:t>按编号查询，导入模板增加设备类型</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b/>
                <w:kern w:val="0"/>
                <w:sz w:val="24"/>
                <w:szCs w:val="24"/>
              </w:rPr>
              <w:t>职业资格证书</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职业资格证书的查询模块，直接从教务链接</w:t>
            </w:r>
            <w:r w:rsidRPr="00AF4AC7">
              <w:rPr>
                <w:rFonts w:asciiTheme="minorEastAsia" w:hAnsiTheme="minorEastAsia" w:cs="宋体" w:hint="eastAsia"/>
                <w:kern w:val="0"/>
                <w:sz w:val="24"/>
                <w:szCs w:val="24"/>
              </w:rPr>
              <w:t>同步</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hint="eastAsia"/>
                <w:b/>
                <w:kern w:val="0"/>
                <w:sz w:val="24"/>
                <w:szCs w:val="24"/>
              </w:rPr>
              <w:lastRenderedPageBreak/>
              <w:t>统计报表</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综合报表-校内实训教学人数统计</w:t>
            </w:r>
            <w:r w:rsidRPr="00AF4AC7">
              <w:rPr>
                <w:rFonts w:asciiTheme="minorEastAsia" w:hAnsiTheme="minorEastAsia" w:cs="宋体" w:hint="eastAsia"/>
                <w:kern w:val="0"/>
                <w:sz w:val="24"/>
                <w:szCs w:val="24"/>
              </w:rPr>
              <w:t>可以</w:t>
            </w:r>
            <w:r w:rsidRPr="00AF4AC7">
              <w:rPr>
                <w:rFonts w:asciiTheme="minorEastAsia" w:hAnsiTheme="minorEastAsia" w:cs="宋体"/>
                <w:kern w:val="0"/>
                <w:sz w:val="24"/>
                <w:szCs w:val="24"/>
              </w:rPr>
              <w:t>学期筛选条件，可按学期查询</w:t>
            </w:r>
            <w:r w:rsidRPr="00AF4AC7">
              <w:rPr>
                <w:rFonts w:asciiTheme="minorEastAsia" w:hAnsiTheme="minorEastAsia" w:cs="宋体" w:hint="eastAsia"/>
                <w:kern w:val="0"/>
                <w:sz w:val="24"/>
                <w:szCs w:val="24"/>
              </w:rPr>
              <w:t>。</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综合服务功能统计汇总表，</w:t>
            </w:r>
            <w:r w:rsidRPr="00AF4AC7">
              <w:rPr>
                <w:rFonts w:asciiTheme="minorEastAsia" w:hAnsiTheme="minorEastAsia" w:cs="宋体" w:hint="eastAsia"/>
                <w:kern w:val="0"/>
                <w:sz w:val="24"/>
                <w:szCs w:val="24"/>
              </w:rPr>
              <w:t>可以</w:t>
            </w:r>
            <w:r w:rsidRPr="00AF4AC7">
              <w:rPr>
                <w:rFonts w:asciiTheme="minorEastAsia" w:hAnsiTheme="minorEastAsia" w:cs="宋体"/>
                <w:kern w:val="0"/>
                <w:sz w:val="24"/>
                <w:szCs w:val="24"/>
              </w:rPr>
              <w:t>按照学期、学年统计</w:t>
            </w:r>
            <w:r w:rsidRPr="00AF4AC7">
              <w:rPr>
                <w:rFonts w:asciiTheme="minorEastAsia" w:hAnsiTheme="minorEastAsia" w:cs="宋体" w:hint="eastAsia"/>
                <w:kern w:val="0"/>
                <w:sz w:val="24"/>
                <w:szCs w:val="24"/>
              </w:rPr>
              <w:t>。</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b/>
                <w:kern w:val="0"/>
                <w:sz w:val="24"/>
                <w:szCs w:val="24"/>
              </w:rPr>
              <w:t>工种管理</w:t>
            </w:r>
          </w:p>
          <w:p w:rsidR="008E0D8D" w:rsidRPr="00AF4AC7" w:rsidRDefault="008E0D8D" w:rsidP="000278D1">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添加职业分类下拉内容</w:t>
            </w:r>
            <w:r w:rsidRPr="00AF4AC7">
              <w:rPr>
                <w:rFonts w:asciiTheme="minorEastAsia" w:hAnsiTheme="minorEastAsia" w:cs="宋体" w:hint="eastAsia"/>
                <w:kern w:val="0"/>
                <w:sz w:val="24"/>
                <w:szCs w:val="24"/>
              </w:rPr>
              <w:t>，</w:t>
            </w:r>
            <w:r w:rsidRPr="00AF4AC7">
              <w:rPr>
                <w:rFonts w:asciiTheme="minorEastAsia" w:hAnsiTheme="minorEastAsia" w:cs="宋体"/>
                <w:kern w:val="0"/>
                <w:sz w:val="24"/>
                <w:szCs w:val="24"/>
              </w:rPr>
              <w:t>可以模糊查询</w:t>
            </w:r>
            <w:r w:rsidRPr="00AF4AC7">
              <w:rPr>
                <w:rFonts w:asciiTheme="minorEastAsia" w:hAnsiTheme="minorEastAsia" w:cs="宋体" w:hint="eastAsia"/>
                <w:kern w:val="0"/>
                <w:sz w:val="24"/>
                <w:szCs w:val="24"/>
              </w:rPr>
              <w:t>选择</w:t>
            </w:r>
            <w:r w:rsidR="000278D1">
              <w:rPr>
                <w:rFonts w:asciiTheme="minorEastAsia" w:hAnsiTheme="minorEastAsia" w:cs="宋体" w:hint="eastAsia"/>
                <w:kern w:val="0"/>
                <w:sz w:val="24"/>
                <w:szCs w:val="24"/>
              </w:rPr>
              <w:t>。</w:t>
            </w:r>
          </w:p>
        </w:tc>
      </w:tr>
      <w:tr w:rsidR="008E0D8D"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cs="微软雅黑"/>
                <w:b/>
                <w:color w:val="000000" w:themeColor="text1"/>
                <w:kern w:val="0"/>
                <w:sz w:val="24"/>
                <w:szCs w:val="24"/>
              </w:rPr>
            </w:pPr>
            <w:r w:rsidRPr="00AF4AC7">
              <w:rPr>
                <w:rFonts w:asciiTheme="minorEastAsia" w:hAnsiTheme="minorEastAsia" w:cs="微软雅黑" w:hint="eastAsia"/>
                <w:b/>
                <w:color w:val="000000" w:themeColor="text1"/>
                <w:kern w:val="0"/>
                <w:sz w:val="24"/>
                <w:szCs w:val="24"/>
              </w:rPr>
              <w:lastRenderedPageBreak/>
              <w:t>10</w:t>
            </w:r>
          </w:p>
        </w:tc>
        <w:tc>
          <w:tcPr>
            <w:tcW w:w="1276" w:type="dxa"/>
            <w:tcBorders>
              <w:top w:val="single" w:sz="4" w:space="0" w:color="auto"/>
              <w:left w:val="nil"/>
              <w:bottom w:val="single" w:sz="4" w:space="0" w:color="auto"/>
              <w:right w:val="single" w:sz="4" w:space="0" w:color="auto"/>
            </w:tcBorders>
            <w:vAlign w:val="center"/>
          </w:tcPr>
          <w:p w:rsidR="008E0D8D" w:rsidRPr="00AF4AC7" w:rsidRDefault="008E0D8D" w:rsidP="00AF4AC7">
            <w:pPr>
              <w:spacing w:line="360" w:lineRule="auto"/>
              <w:contextualSpacing/>
              <w:jc w:val="center"/>
              <w:rPr>
                <w:rFonts w:asciiTheme="minorEastAsia" w:hAnsiTheme="minorEastAsia"/>
                <w:b/>
                <w:kern w:val="0"/>
                <w:sz w:val="24"/>
                <w:szCs w:val="24"/>
              </w:rPr>
            </w:pPr>
            <w:r w:rsidRPr="00AF4AC7">
              <w:rPr>
                <w:rFonts w:asciiTheme="minorEastAsia" w:hAnsiTheme="minorEastAsia" w:hint="eastAsia"/>
                <w:b/>
                <w:kern w:val="0"/>
                <w:sz w:val="24"/>
                <w:szCs w:val="24"/>
              </w:rPr>
              <w:t>学工</w:t>
            </w:r>
            <w:r w:rsidRPr="00AF4AC7">
              <w:rPr>
                <w:rFonts w:asciiTheme="minorEastAsia" w:hAnsiTheme="minorEastAsia"/>
                <w:b/>
                <w:kern w:val="0"/>
                <w:sz w:val="24"/>
                <w:szCs w:val="24"/>
              </w:rPr>
              <w:t>管理系统</w:t>
            </w:r>
          </w:p>
        </w:tc>
        <w:tc>
          <w:tcPr>
            <w:tcW w:w="6946" w:type="dxa"/>
            <w:tcBorders>
              <w:top w:val="single" w:sz="4" w:space="0" w:color="auto"/>
              <w:left w:val="nil"/>
              <w:bottom w:val="single" w:sz="4" w:space="0" w:color="auto"/>
              <w:right w:val="single" w:sz="4" w:space="0" w:color="auto"/>
            </w:tcBorders>
            <w:vAlign w:val="center"/>
          </w:tcPr>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b/>
                <w:kern w:val="0"/>
                <w:sz w:val="24"/>
                <w:szCs w:val="24"/>
              </w:rPr>
              <w:t>宿舍管理</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hint="eastAsia"/>
                <w:kern w:val="0"/>
                <w:sz w:val="24"/>
                <w:szCs w:val="24"/>
              </w:rPr>
              <w:t>能够</w:t>
            </w:r>
            <w:r w:rsidRPr="00AF4AC7">
              <w:rPr>
                <w:rFonts w:asciiTheme="minorEastAsia" w:hAnsiTheme="minorEastAsia" w:cs="宋体"/>
                <w:kern w:val="0"/>
                <w:sz w:val="24"/>
                <w:szCs w:val="24"/>
              </w:rPr>
              <w:t>登记校外住宿人员的管理，主要是继续教育学院这种非港湾学校的人员或学生，也是全日制的</w:t>
            </w:r>
            <w:r w:rsidRPr="00AF4AC7">
              <w:rPr>
                <w:rFonts w:asciiTheme="minorEastAsia" w:hAnsiTheme="minorEastAsia" w:cs="宋体" w:hint="eastAsia"/>
                <w:kern w:val="0"/>
                <w:sz w:val="24"/>
                <w:szCs w:val="24"/>
              </w:rPr>
              <w:t>。</w:t>
            </w:r>
          </w:p>
          <w:p w:rsidR="008E0D8D" w:rsidRPr="000278D1" w:rsidRDefault="008E0D8D" w:rsidP="00AF4AC7">
            <w:pPr>
              <w:widowControl/>
              <w:numPr>
                <w:ilvl w:val="0"/>
                <w:numId w:val="11"/>
              </w:numPr>
              <w:spacing w:line="360" w:lineRule="auto"/>
              <w:jc w:val="left"/>
              <w:rPr>
                <w:rFonts w:asciiTheme="minorEastAsia" w:hAnsiTheme="minorEastAsia" w:cs="宋体"/>
                <w:kern w:val="0"/>
                <w:sz w:val="24"/>
                <w:szCs w:val="24"/>
              </w:rPr>
            </w:pPr>
            <w:r w:rsidRPr="000278D1">
              <w:rPr>
                <w:rFonts w:asciiTheme="minorEastAsia" w:hAnsiTheme="minorEastAsia" w:hint="eastAsia"/>
                <w:sz w:val="24"/>
                <w:szCs w:val="24"/>
              </w:rPr>
              <w:t>生宿舍分配流程：首先设置走读生，走读生不参与学生寝室分配，也就是说这里设置好走读生，要关联自动和手动分配，设置好走读生，自动和手动分配时不需要对走读生进行分配。</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hint="eastAsia"/>
                <w:b/>
                <w:kern w:val="0"/>
                <w:sz w:val="24"/>
                <w:szCs w:val="24"/>
              </w:rPr>
              <w:t>班主任</w:t>
            </w:r>
            <w:r w:rsidRPr="00AF4AC7">
              <w:rPr>
                <w:rFonts w:asciiTheme="minorEastAsia" w:hAnsiTheme="minorEastAsia" w:cs="宋体"/>
                <w:b/>
                <w:kern w:val="0"/>
                <w:sz w:val="24"/>
                <w:szCs w:val="24"/>
              </w:rPr>
              <w:t xml:space="preserve">登记学生考勤 </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班主任登记学生考勤，不需要设计到课程表，具体哪一个课时，只需班主任登记考勤，关联到德育考勤分（学生德育—学生考勤德育减分）</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 xml:space="preserve"> 学生端可以实时查看学生德育扣减分明细。</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b/>
                <w:kern w:val="0"/>
                <w:sz w:val="24"/>
                <w:szCs w:val="24"/>
              </w:rPr>
              <w:t xml:space="preserve"> 奖学金标准设置</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每门最低分设置，可以一门课低于多少分（</w:t>
            </w:r>
            <w:r w:rsidRPr="00AF4AC7">
              <w:rPr>
                <w:rFonts w:asciiTheme="minorEastAsia" w:hAnsiTheme="minorEastAsia" w:cs="宋体" w:hint="eastAsia"/>
                <w:kern w:val="0"/>
                <w:sz w:val="24"/>
                <w:szCs w:val="24"/>
              </w:rPr>
              <w:t>例如</w:t>
            </w:r>
            <w:r w:rsidRPr="00AF4AC7">
              <w:rPr>
                <w:rFonts w:asciiTheme="minorEastAsia" w:hAnsiTheme="minorEastAsia" w:cs="宋体"/>
                <w:kern w:val="0"/>
                <w:sz w:val="24"/>
                <w:szCs w:val="24"/>
              </w:rPr>
              <w:t>综合测评成绩应在90分以上；每门成绩90分以上，允许一门成绩低于90分，但要高于85分）。</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r w:rsidRPr="00AF4AC7">
              <w:rPr>
                <w:rFonts w:asciiTheme="minorEastAsia" w:hAnsiTheme="minorEastAsia" w:cs="宋体" w:hint="eastAsia"/>
                <w:b/>
                <w:kern w:val="0"/>
                <w:sz w:val="24"/>
                <w:szCs w:val="24"/>
              </w:rPr>
              <w:t>资助管理</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“学生困难学生认定申请”页面</w:t>
            </w:r>
            <w:r w:rsidRPr="00AF4AC7">
              <w:rPr>
                <w:rFonts w:asciiTheme="minorEastAsia" w:hAnsiTheme="minorEastAsia" w:cs="宋体" w:hint="eastAsia"/>
                <w:kern w:val="0"/>
                <w:sz w:val="24"/>
                <w:szCs w:val="24"/>
              </w:rPr>
              <w:t>可以</w:t>
            </w:r>
            <w:r w:rsidRPr="00AF4AC7">
              <w:rPr>
                <w:rFonts w:asciiTheme="minorEastAsia" w:hAnsiTheme="minorEastAsia" w:cs="宋体"/>
                <w:kern w:val="0"/>
                <w:sz w:val="24"/>
                <w:szCs w:val="24"/>
              </w:rPr>
              <w:t>设置“资助类型”功能，类型包括：奖励专业、农村家庭、低保家庭、海岛家庭、特困、其它（纯国家助学金）。</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“困难档次”中</w:t>
            </w:r>
            <w:r w:rsidRPr="00AF4AC7">
              <w:rPr>
                <w:rFonts w:asciiTheme="minorEastAsia" w:hAnsiTheme="minorEastAsia" w:cs="宋体" w:hint="eastAsia"/>
                <w:kern w:val="0"/>
                <w:sz w:val="24"/>
                <w:szCs w:val="24"/>
              </w:rPr>
              <w:t>包括</w:t>
            </w:r>
            <w:r w:rsidRPr="00AF4AC7">
              <w:rPr>
                <w:rFonts w:asciiTheme="minorEastAsia" w:hAnsiTheme="minorEastAsia" w:cs="宋体"/>
                <w:kern w:val="0"/>
                <w:sz w:val="24"/>
                <w:szCs w:val="24"/>
              </w:rPr>
              <w:t xml:space="preserve"> “非常困难（免费教育）”</w:t>
            </w:r>
          </w:p>
          <w:p w:rsidR="008E0D8D" w:rsidRPr="00AF4AC7" w:rsidRDefault="008E0D8D" w:rsidP="00AF4AC7">
            <w:pPr>
              <w:widowControl/>
              <w:numPr>
                <w:ilvl w:val="0"/>
                <w:numId w:val="11"/>
              </w:numPr>
              <w:spacing w:line="360" w:lineRule="auto"/>
              <w:jc w:val="left"/>
              <w:rPr>
                <w:rFonts w:asciiTheme="minorEastAsia" w:hAnsiTheme="minorEastAsia" w:cs="宋体"/>
                <w:kern w:val="0"/>
                <w:sz w:val="24"/>
                <w:szCs w:val="24"/>
              </w:rPr>
            </w:pPr>
            <w:r w:rsidRPr="00AF4AC7">
              <w:rPr>
                <w:rFonts w:asciiTheme="minorEastAsia" w:hAnsiTheme="minorEastAsia" w:cs="宋体"/>
                <w:kern w:val="0"/>
                <w:sz w:val="24"/>
                <w:szCs w:val="24"/>
              </w:rPr>
              <w:t>“助学金发放”—“发放助学金”—“总发放数”可以修改金额。</w:t>
            </w:r>
          </w:p>
          <w:p w:rsidR="008E0D8D" w:rsidRPr="00AF4AC7" w:rsidRDefault="008E0D8D" w:rsidP="00AF4AC7">
            <w:pPr>
              <w:tabs>
                <w:tab w:val="left" w:pos="0"/>
                <w:tab w:val="left" w:pos="341"/>
              </w:tabs>
              <w:spacing w:line="360" w:lineRule="auto"/>
              <w:contextualSpacing/>
              <w:jc w:val="left"/>
              <w:rPr>
                <w:rFonts w:asciiTheme="minorEastAsia" w:hAnsiTheme="minorEastAsia" w:cs="宋体"/>
                <w:b/>
                <w:kern w:val="0"/>
                <w:sz w:val="24"/>
                <w:szCs w:val="24"/>
              </w:rPr>
            </w:pPr>
          </w:p>
        </w:tc>
      </w:tr>
      <w:tr w:rsidR="00121B7E"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121B7E" w:rsidRPr="00AF4AC7" w:rsidRDefault="00346D7A" w:rsidP="00AF4AC7">
            <w:pPr>
              <w:spacing w:line="360" w:lineRule="auto"/>
              <w:contextualSpacing/>
              <w:jc w:val="center"/>
              <w:rPr>
                <w:rFonts w:asciiTheme="minorEastAsia" w:hAnsiTheme="minorEastAsia" w:cs="微软雅黑"/>
                <w:b/>
                <w:color w:val="000000" w:themeColor="text1"/>
                <w:kern w:val="0"/>
                <w:sz w:val="24"/>
                <w:szCs w:val="24"/>
              </w:rPr>
            </w:pPr>
            <w:r>
              <w:rPr>
                <w:rFonts w:asciiTheme="minorEastAsia" w:hAnsiTheme="minorEastAsia" w:cs="微软雅黑" w:hint="eastAsia"/>
                <w:b/>
                <w:color w:val="000000" w:themeColor="text1"/>
                <w:kern w:val="0"/>
                <w:sz w:val="24"/>
                <w:szCs w:val="24"/>
              </w:rPr>
              <w:lastRenderedPageBreak/>
              <w:t>11</w:t>
            </w:r>
          </w:p>
        </w:tc>
        <w:tc>
          <w:tcPr>
            <w:tcW w:w="1276" w:type="dxa"/>
            <w:tcBorders>
              <w:top w:val="single" w:sz="4" w:space="0" w:color="auto"/>
              <w:left w:val="nil"/>
              <w:bottom w:val="single" w:sz="4" w:space="0" w:color="auto"/>
              <w:right w:val="single" w:sz="4" w:space="0" w:color="auto"/>
            </w:tcBorders>
            <w:vAlign w:val="center"/>
          </w:tcPr>
          <w:p w:rsidR="00121B7E" w:rsidRPr="00AF4AC7" w:rsidRDefault="005C2084" w:rsidP="00AF4AC7">
            <w:pPr>
              <w:spacing w:line="360" w:lineRule="auto"/>
              <w:contextualSpacing/>
              <w:rPr>
                <w:rFonts w:asciiTheme="minorEastAsia" w:hAnsiTheme="minorEastAsia" w:cs="宋体"/>
                <w:b/>
                <w:sz w:val="24"/>
                <w:szCs w:val="24"/>
              </w:rPr>
            </w:pPr>
            <w:r w:rsidRPr="00AF4AC7">
              <w:rPr>
                <w:rFonts w:asciiTheme="minorEastAsia" w:hAnsiTheme="minorEastAsia" w:cs="宋体" w:hint="eastAsia"/>
                <w:b/>
                <w:sz w:val="24"/>
                <w:szCs w:val="24"/>
              </w:rPr>
              <w:t>招生就业</w:t>
            </w:r>
            <w:r w:rsidRPr="00AF4AC7">
              <w:rPr>
                <w:rFonts w:asciiTheme="minorEastAsia" w:hAnsiTheme="minorEastAsia" w:cs="宋体"/>
                <w:b/>
                <w:sz w:val="24"/>
                <w:szCs w:val="24"/>
              </w:rPr>
              <w:t>管理</w:t>
            </w:r>
          </w:p>
        </w:tc>
        <w:tc>
          <w:tcPr>
            <w:tcW w:w="6946" w:type="dxa"/>
            <w:tcBorders>
              <w:top w:val="single" w:sz="4" w:space="0" w:color="auto"/>
              <w:left w:val="nil"/>
              <w:bottom w:val="single" w:sz="4" w:space="0" w:color="auto"/>
              <w:right w:val="single" w:sz="4" w:space="0" w:color="auto"/>
            </w:tcBorders>
          </w:tcPr>
          <w:p w:rsidR="00346D7A" w:rsidRDefault="005C2084" w:rsidP="00AF4AC7">
            <w:pPr>
              <w:pStyle w:val="a3"/>
              <w:numPr>
                <w:ilvl w:val="0"/>
                <w:numId w:val="17"/>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sz w:val="24"/>
                <w:szCs w:val="24"/>
              </w:rPr>
              <w:t>迎新管理系统</w:t>
            </w:r>
            <w:r w:rsidR="00346D7A">
              <w:rPr>
                <w:rFonts w:asciiTheme="minorEastAsia" w:hAnsiTheme="minorEastAsia" w:cs="微软雅黑" w:hint="eastAsia"/>
                <w:sz w:val="24"/>
                <w:szCs w:val="24"/>
              </w:rPr>
              <w:t>;</w:t>
            </w:r>
          </w:p>
          <w:p w:rsidR="00121B7E" w:rsidRDefault="005C2084"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sidRPr="00AF4AC7">
              <w:rPr>
                <w:rFonts w:asciiTheme="minorEastAsia" w:hAnsiTheme="minorEastAsia" w:cs="微软雅黑"/>
                <w:sz w:val="24"/>
                <w:szCs w:val="24"/>
              </w:rPr>
              <w:t>首页，需要增加管理员登录按钮</w:t>
            </w:r>
            <w:r w:rsidR="00346D7A">
              <w:rPr>
                <w:rFonts w:asciiTheme="minorEastAsia" w:hAnsiTheme="minorEastAsia" w:cs="微软雅黑" w:hint="eastAsia"/>
                <w:sz w:val="24"/>
                <w:szCs w:val="24"/>
              </w:rPr>
              <w:t>.</w:t>
            </w:r>
          </w:p>
          <w:p w:rsidR="00346D7A" w:rsidRDefault="00346D7A"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Pr>
                <w:rFonts w:asciiTheme="minorEastAsia" w:hAnsiTheme="minorEastAsia" w:cs="微软雅黑" w:hint="eastAsia"/>
                <w:sz w:val="24"/>
                <w:szCs w:val="24"/>
              </w:rPr>
              <w:t>系统</w:t>
            </w:r>
            <w:r>
              <w:rPr>
                <w:rFonts w:asciiTheme="minorEastAsia" w:hAnsiTheme="minorEastAsia" w:cs="微软雅黑"/>
                <w:sz w:val="24"/>
                <w:szCs w:val="24"/>
              </w:rPr>
              <w:t>首页</w:t>
            </w:r>
            <w:r>
              <w:rPr>
                <w:rFonts w:asciiTheme="minorEastAsia" w:hAnsiTheme="minorEastAsia" w:cs="微软雅黑" w:hint="eastAsia"/>
                <w:sz w:val="24"/>
                <w:szCs w:val="24"/>
              </w:rPr>
              <w:t>增加</w:t>
            </w:r>
            <w:r>
              <w:rPr>
                <w:rFonts w:asciiTheme="minorEastAsia" w:hAnsiTheme="minorEastAsia" w:cs="微软雅黑"/>
                <w:sz w:val="24"/>
                <w:szCs w:val="24"/>
              </w:rPr>
              <w:t>通知公告.</w:t>
            </w:r>
          </w:p>
          <w:p w:rsidR="00346D7A" w:rsidRDefault="00346D7A"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Pr>
                <w:rFonts w:asciiTheme="minorEastAsia" w:hAnsiTheme="minorEastAsia" w:cs="微软雅黑" w:hint="eastAsia"/>
                <w:sz w:val="24"/>
                <w:szCs w:val="24"/>
              </w:rPr>
              <w:t>后台栏目</w:t>
            </w:r>
            <w:r>
              <w:rPr>
                <w:rFonts w:asciiTheme="minorEastAsia" w:hAnsiTheme="minorEastAsia" w:cs="微软雅黑"/>
                <w:sz w:val="24"/>
                <w:szCs w:val="24"/>
              </w:rPr>
              <w:t>需要和前台栏目对应.</w:t>
            </w:r>
          </w:p>
          <w:p w:rsidR="00346D7A" w:rsidRDefault="00346D7A"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Pr>
                <w:rFonts w:asciiTheme="minorEastAsia" w:hAnsiTheme="minorEastAsia" w:cs="微软雅黑" w:hint="eastAsia"/>
                <w:sz w:val="24"/>
                <w:szCs w:val="24"/>
              </w:rPr>
              <w:t>从</w:t>
            </w:r>
            <w:r>
              <w:rPr>
                <w:rFonts w:asciiTheme="minorEastAsia" w:hAnsiTheme="minorEastAsia" w:cs="微软雅黑"/>
                <w:sz w:val="24"/>
                <w:szCs w:val="24"/>
              </w:rPr>
              <w:t>教务系统同步教职工数据与权限分配</w:t>
            </w:r>
          </w:p>
          <w:p w:rsidR="00346D7A" w:rsidRDefault="00346D7A"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Pr>
                <w:rFonts w:asciiTheme="minorEastAsia" w:hAnsiTheme="minorEastAsia" w:cs="微软雅黑" w:hint="eastAsia"/>
                <w:sz w:val="24"/>
                <w:szCs w:val="24"/>
              </w:rPr>
              <w:t>需要</w:t>
            </w:r>
            <w:r>
              <w:rPr>
                <w:rFonts w:asciiTheme="minorEastAsia" w:hAnsiTheme="minorEastAsia" w:cs="微软雅黑"/>
                <w:sz w:val="24"/>
                <w:szCs w:val="24"/>
              </w:rPr>
              <w:t>实现统一登录</w:t>
            </w:r>
            <w:r>
              <w:rPr>
                <w:rFonts w:asciiTheme="minorEastAsia" w:hAnsiTheme="minorEastAsia" w:cs="微软雅黑" w:hint="eastAsia"/>
                <w:sz w:val="24"/>
                <w:szCs w:val="24"/>
              </w:rPr>
              <w:t>.</w:t>
            </w:r>
          </w:p>
          <w:p w:rsidR="00346D7A" w:rsidRDefault="00346D7A"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Pr>
                <w:rFonts w:asciiTheme="minorEastAsia" w:hAnsiTheme="minorEastAsia" w:cs="微软雅黑" w:hint="eastAsia"/>
                <w:sz w:val="24"/>
                <w:szCs w:val="24"/>
              </w:rPr>
              <w:t>系统</w:t>
            </w:r>
            <w:r>
              <w:rPr>
                <w:rFonts w:asciiTheme="minorEastAsia" w:hAnsiTheme="minorEastAsia" w:cs="微软雅黑"/>
                <w:sz w:val="24"/>
                <w:szCs w:val="24"/>
              </w:rPr>
              <w:t>信息发布日期能够自定义修改</w:t>
            </w:r>
            <w:r>
              <w:rPr>
                <w:rFonts w:asciiTheme="minorEastAsia" w:hAnsiTheme="minorEastAsia" w:cs="微软雅黑" w:hint="eastAsia"/>
                <w:sz w:val="24"/>
                <w:szCs w:val="24"/>
              </w:rPr>
              <w:t>.</w:t>
            </w:r>
          </w:p>
          <w:p w:rsidR="00346D7A" w:rsidRPr="00346D7A" w:rsidRDefault="00346D7A" w:rsidP="00346D7A">
            <w:pPr>
              <w:pStyle w:val="a3"/>
              <w:numPr>
                <w:ilvl w:val="0"/>
                <w:numId w:val="19"/>
              </w:numPr>
              <w:spacing w:line="360" w:lineRule="auto"/>
              <w:ind w:firstLineChars="0" w:firstLine="44"/>
              <w:contextualSpacing/>
              <w:rPr>
                <w:rFonts w:asciiTheme="minorEastAsia" w:hAnsiTheme="minorEastAsia" w:cs="微软雅黑"/>
                <w:sz w:val="24"/>
                <w:szCs w:val="24"/>
              </w:rPr>
            </w:pPr>
            <w:r>
              <w:rPr>
                <w:rFonts w:asciiTheme="minorEastAsia" w:hAnsiTheme="minorEastAsia" w:cs="微软雅黑" w:hint="eastAsia"/>
                <w:sz w:val="24"/>
                <w:szCs w:val="24"/>
              </w:rPr>
              <w:t>信息</w:t>
            </w:r>
            <w:r>
              <w:rPr>
                <w:rFonts w:asciiTheme="minorEastAsia" w:hAnsiTheme="minorEastAsia" w:cs="微软雅黑"/>
                <w:sz w:val="24"/>
                <w:szCs w:val="24"/>
              </w:rPr>
              <w:t>维护添加正文内容能够在线编辑.</w:t>
            </w:r>
          </w:p>
          <w:p w:rsidR="000F7735" w:rsidRPr="00AF4AC7" w:rsidRDefault="005C2084" w:rsidP="00AF4AC7">
            <w:pPr>
              <w:pStyle w:val="a3"/>
              <w:numPr>
                <w:ilvl w:val="0"/>
                <w:numId w:val="17"/>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sz w:val="24"/>
                <w:szCs w:val="24"/>
              </w:rPr>
              <w:t>顶岗实习</w:t>
            </w:r>
            <w:r w:rsidRPr="00AF4AC7">
              <w:rPr>
                <w:rFonts w:asciiTheme="minorEastAsia" w:hAnsiTheme="minorEastAsia" w:cs="微软雅黑" w:hint="eastAsia"/>
                <w:sz w:val="24"/>
                <w:szCs w:val="24"/>
              </w:rPr>
              <w:t>管理</w:t>
            </w:r>
            <w:r w:rsidR="000F7735" w:rsidRPr="00AF4AC7">
              <w:rPr>
                <w:rFonts w:asciiTheme="minorEastAsia" w:hAnsiTheme="minorEastAsia" w:cs="微软雅黑"/>
                <w:sz w:val="24"/>
                <w:szCs w:val="24"/>
              </w:rPr>
              <w:t>系统</w:t>
            </w:r>
            <w:r w:rsidR="000F7735" w:rsidRPr="00AF4AC7">
              <w:rPr>
                <w:rFonts w:asciiTheme="minorEastAsia" w:hAnsiTheme="minorEastAsia" w:cs="微软雅黑" w:hint="eastAsia"/>
                <w:sz w:val="24"/>
                <w:szCs w:val="24"/>
              </w:rPr>
              <w:t>：</w:t>
            </w:r>
          </w:p>
          <w:p w:rsidR="005C2084" w:rsidRPr="00AF4AC7" w:rsidRDefault="005C2084" w:rsidP="00AF4AC7">
            <w:pPr>
              <w:pStyle w:val="a3"/>
              <w:numPr>
                <w:ilvl w:val="0"/>
                <w:numId w:val="18"/>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sz w:val="24"/>
                <w:szCs w:val="24"/>
              </w:rPr>
              <w:t>企业信息增加自定义审核，可根据角色自行设置是否需要审核。</w:t>
            </w:r>
          </w:p>
          <w:p w:rsidR="000F7735" w:rsidRPr="00AF4AC7" w:rsidRDefault="005C2084" w:rsidP="00AF4AC7">
            <w:pPr>
              <w:pStyle w:val="a3"/>
              <w:numPr>
                <w:ilvl w:val="0"/>
                <w:numId w:val="18"/>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sz w:val="24"/>
                <w:szCs w:val="24"/>
              </w:rPr>
              <w:t>“实习情况”做导入时导入模板“学籍号字段”去掉。</w:t>
            </w:r>
          </w:p>
          <w:p w:rsidR="005C2084" w:rsidRPr="00AF4AC7" w:rsidRDefault="005C2084" w:rsidP="00AF4AC7">
            <w:pPr>
              <w:pStyle w:val="a3"/>
              <w:numPr>
                <w:ilvl w:val="0"/>
                <w:numId w:val="18"/>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sz w:val="24"/>
                <w:szCs w:val="24"/>
              </w:rPr>
              <w:t>“学生信息”增加“毕业年份”</w:t>
            </w:r>
            <w:r w:rsidR="000F7735" w:rsidRPr="00AF4AC7">
              <w:rPr>
                <w:rFonts w:asciiTheme="minorEastAsia" w:hAnsiTheme="minorEastAsia" w:cs="微软雅黑"/>
                <w:sz w:val="24"/>
                <w:szCs w:val="24"/>
              </w:rPr>
              <w:t>筛选条件.</w:t>
            </w:r>
          </w:p>
          <w:p w:rsidR="000F7735" w:rsidRPr="00AF4AC7" w:rsidRDefault="000F7735" w:rsidP="00AF4AC7">
            <w:pPr>
              <w:pStyle w:val="a3"/>
              <w:numPr>
                <w:ilvl w:val="0"/>
                <w:numId w:val="18"/>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hint="eastAsia"/>
                <w:sz w:val="24"/>
                <w:szCs w:val="24"/>
              </w:rPr>
              <w:t>顶岗实习系统与学校统一平台的访问地址页面更改.</w:t>
            </w:r>
          </w:p>
          <w:p w:rsidR="000F7735" w:rsidRPr="00AF4AC7" w:rsidRDefault="000F7735" w:rsidP="00AF4AC7">
            <w:pPr>
              <w:pStyle w:val="a3"/>
              <w:numPr>
                <w:ilvl w:val="0"/>
                <w:numId w:val="18"/>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hint="eastAsia"/>
                <w:sz w:val="24"/>
                <w:szCs w:val="24"/>
              </w:rPr>
              <w:t>顶岗实习信息维护里各栏目内容添加功能的发布时间自定义修改.</w:t>
            </w:r>
          </w:p>
          <w:p w:rsidR="005C2084" w:rsidRPr="00AF4AC7" w:rsidRDefault="000F7735" w:rsidP="000278D1">
            <w:pPr>
              <w:pStyle w:val="a3"/>
              <w:numPr>
                <w:ilvl w:val="0"/>
                <w:numId w:val="18"/>
              </w:numPr>
              <w:spacing w:line="360" w:lineRule="auto"/>
              <w:ind w:firstLineChars="0"/>
              <w:contextualSpacing/>
              <w:rPr>
                <w:rFonts w:asciiTheme="minorEastAsia" w:hAnsiTheme="minorEastAsia" w:cs="微软雅黑"/>
                <w:sz w:val="24"/>
                <w:szCs w:val="24"/>
              </w:rPr>
            </w:pPr>
            <w:r w:rsidRPr="00AF4AC7">
              <w:rPr>
                <w:rFonts w:asciiTheme="minorEastAsia" w:hAnsiTheme="minorEastAsia" w:cs="微软雅黑" w:hint="eastAsia"/>
                <w:sz w:val="24"/>
                <w:szCs w:val="24"/>
              </w:rPr>
              <w:t>顶岗实习首页栏目框架调整</w:t>
            </w:r>
            <w:r w:rsidR="000278D1">
              <w:rPr>
                <w:rFonts w:asciiTheme="minorEastAsia" w:hAnsiTheme="minorEastAsia" w:cs="微软雅黑" w:hint="eastAsia"/>
                <w:sz w:val="24"/>
                <w:szCs w:val="24"/>
              </w:rPr>
              <w:t>。</w:t>
            </w:r>
          </w:p>
        </w:tc>
      </w:tr>
      <w:tr w:rsidR="00F641A2" w:rsidRPr="00AF4AC7" w:rsidTr="008E0D8D">
        <w:trPr>
          <w:trHeight w:val="267"/>
        </w:trPr>
        <w:tc>
          <w:tcPr>
            <w:tcW w:w="562" w:type="dxa"/>
            <w:tcBorders>
              <w:top w:val="single" w:sz="4" w:space="0" w:color="auto"/>
              <w:left w:val="single" w:sz="4" w:space="0" w:color="auto"/>
              <w:bottom w:val="single" w:sz="4" w:space="0" w:color="auto"/>
              <w:right w:val="single" w:sz="4" w:space="0" w:color="auto"/>
            </w:tcBorders>
            <w:vAlign w:val="center"/>
          </w:tcPr>
          <w:p w:rsidR="00F641A2" w:rsidRPr="00AF4AC7" w:rsidRDefault="00346D7A" w:rsidP="00AF4AC7">
            <w:pPr>
              <w:spacing w:line="360" w:lineRule="auto"/>
              <w:contextualSpacing/>
              <w:jc w:val="center"/>
              <w:rPr>
                <w:rFonts w:asciiTheme="minorEastAsia" w:hAnsiTheme="minorEastAsia" w:cs="微软雅黑"/>
                <w:b/>
                <w:color w:val="000000" w:themeColor="text1"/>
                <w:kern w:val="0"/>
                <w:sz w:val="24"/>
                <w:szCs w:val="24"/>
              </w:rPr>
            </w:pPr>
            <w:r>
              <w:rPr>
                <w:rFonts w:asciiTheme="minorEastAsia" w:hAnsiTheme="minorEastAsia" w:cs="微软雅黑" w:hint="eastAsia"/>
                <w:b/>
                <w:color w:val="000000" w:themeColor="text1"/>
                <w:kern w:val="0"/>
                <w:sz w:val="24"/>
                <w:szCs w:val="24"/>
              </w:rPr>
              <w:t>12</w:t>
            </w:r>
          </w:p>
        </w:tc>
        <w:tc>
          <w:tcPr>
            <w:tcW w:w="1276" w:type="dxa"/>
            <w:tcBorders>
              <w:top w:val="single" w:sz="4" w:space="0" w:color="auto"/>
              <w:left w:val="nil"/>
              <w:bottom w:val="single" w:sz="4" w:space="0" w:color="auto"/>
              <w:right w:val="single" w:sz="4" w:space="0" w:color="auto"/>
            </w:tcBorders>
            <w:vAlign w:val="center"/>
          </w:tcPr>
          <w:p w:rsidR="00F641A2" w:rsidRPr="00AF4AC7" w:rsidRDefault="00F641A2" w:rsidP="00AF4AC7">
            <w:pPr>
              <w:spacing w:line="360" w:lineRule="auto"/>
              <w:contextualSpacing/>
              <w:rPr>
                <w:rFonts w:asciiTheme="minorEastAsia" w:hAnsiTheme="minorEastAsia" w:cs="微软雅黑"/>
                <w:b/>
                <w:bCs/>
                <w:sz w:val="24"/>
                <w:szCs w:val="24"/>
              </w:rPr>
            </w:pPr>
            <w:r w:rsidRPr="00AF4AC7">
              <w:rPr>
                <w:rFonts w:asciiTheme="minorEastAsia" w:hAnsiTheme="minorEastAsia" w:cs="宋体" w:hint="eastAsia"/>
                <w:b/>
                <w:sz w:val="24"/>
                <w:szCs w:val="24"/>
              </w:rPr>
              <w:t>壹年内不限次数上门维保</w:t>
            </w:r>
          </w:p>
        </w:tc>
        <w:tc>
          <w:tcPr>
            <w:tcW w:w="6946" w:type="dxa"/>
            <w:tcBorders>
              <w:top w:val="single" w:sz="4" w:space="0" w:color="auto"/>
              <w:left w:val="nil"/>
              <w:bottom w:val="single" w:sz="4" w:space="0" w:color="auto"/>
              <w:right w:val="single" w:sz="4" w:space="0" w:color="auto"/>
            </w:tcBorders>
          </w:tcPr>
          <w:p w:rsidR="00F641A2" w:rsidRPr="00AF4AC7" w:rsidRDefault="00F641A2" w:rsidP="00AF4AC7">
            <w:pPr>
              <w:spacing w:line="360" w:lineRule="auto"/>
              <w:ind w:firstLineChars="200" w:firstLine="480"/>
              <w:contextualSpacing/>
              <w:rPr>
                <w:rFonts w:asciiTheme="minorEastAsia" w:hAnsiTheme="minorEastAsia" w:cs="微软雅黑"/>
                <w:sz w:val="24"/>
                <w:szCs w:val="24"/>
              </w:rPr>
            </w:pPr>
            <w:r w:rsidRPr="00AF4AC7">
              <w:rPr>
                <w:rFonts w:asciiTheme="minorEastAsia" w:hAnsiTheme="minorEastAsia" w:cs="微软雅黑" w:hint="eastAsia"/>
                <w:sz w:val="24"/>
                <w:szCs w:val="24"/>
              </w:rPr>
              <w:t>上门服务</w:t>
            </w:r>
          </w:p>
          <w:p w:rsidR="00121B7E" w:rsidRPr="00AF4AC7" w:rsidRDefault="00B61DED" w:rsidP="00AF4AC7">
            <w:pPr>
              <w:pStyle w:val="a3"/>
              <w:numPr>
                <w:ilvl w:val="0"/>
                <w:numId w:val="16"/>
              </w:numPr>
              <w:spacing w:line="360" w:lineRule="auto"/>
              <w:ind w:firstLineChars="0"/>
              <w:rPr>
                <w:rFonts w:asciiTheme="minorEastAsia" w:hAnsiTheme="minorEastAsia"/>
                <w:color w:val="000000"/>
                <w:kern w:val="0"/>
                <w:sz w:val="24"/>
                <w:szCs w:val="24"/>
              </w:rPr>
            </w:pPr>
            <w:r w:rsidRPr="00AF4AC7">
              <w:rPr>
                <w:rFonts w:asciiTheme="minorEastAsia" w:hAnsiTheme="minorEastAsia" w:cs="微软雅黑" w:hint="eastAsia"/>
                <w:sz w:val="24"/>
                <w:szCs w:val="24"/>
              </w:rPr>
              <w:t>每学期</w:t>
            </w:r>
            <w:r w:rsidR="00121B7E" w:rsidRPr="00AF4AC7">
              <w:rPr>
                <w:rFonts w:asciiTheme="minorEastAsia" w:hAnsiTheme="minorEastAsia" w:hint="eastAsia"/>
                <w:color w:val="000000"/>
                <w:kern w:val="0"/>
                <w:sz w:val="24"/>
                <w:szCs w:val="24"/>
              </w:rPr>
              <w:t>根据《上海市中等职业学校学生综合素质评价实施办法》要求</w:t>
            </w:r>
            <w:r w:rsidRPr="00AF4AC7">
              <w:rPr>
                <w:rFonts w:asciiTheme="minorEastAsia" w:hAnsiTheme="minorEastAsia" w:hint="eastAsia"/>
                <w:color w:val="000000"/>
                <w:kern w:val="0"/>
                <w:sz w:val="24"/>
                <w:szCs w:val="24"/>
              </w:rPr>
              <w:t>将学生</w:t>
            </w:r>
            <w:r w:rsidRPr="00AF4AC7">
              <w:rPr>
                <w:rFonts w:asciiTheme="minorEastAsia" w:hAnsiTheme="minorEastAsia"/>
                <w:color w:val="000000"/>
                <w:kern w:val="0"/>
                <w:sz w:val="24"/>
                <w:szCs w:val="24"/>
              </w:rPr>
              <w:t>成绩数据上报到</w:t>
            </w:r>
            <w:r w:rsidRPr="00AF4AC7">
              <w:rPr>
                <w:rFonts w:asciiTheme="minorEastAsia" w:hAnsiTheme="minorEastAsia" w:hint="eastAsia"/>
                <w:color w:val="000000"/>
                <w:kern w:val="0"/>
                <w:sz w:val="24"/>
                <w:szCs w:val="24"/>
              </w:rPr>
              <w:t>上海市中等职业学校学生综合素质评价信息</w:t>
            </w:r>
            <w:r w:rsidR="000F7735" w:rsidRPr="00AF4AC7">
              <w:rPr>
                <w:rFonts w:asciiTheme="minorEastAsia" w:hAnsiTheme="minorEastAsia"/>
                <w:color w:val="000000"/>
                <w:kern w:val="0"/>
                <w:sz w:val="24"/>
                <w:szCs w:val="24"/>
              </w:rPr>
              <w:t>管理系统</w:t>
            </w:r>
            <w:r w:rsidR="000278D1">
              <w:rPr>
                <w:rFonts w:asciiTheme="minorEastAsia" w:hAnsiTheme="minorEastAsia"/>
                <w:color w:val="000000"/>
                <w:kern w:val="0"/>
                <w:sz w:val="24"/>
                <w:szCs w:val="24"/>
              </w:rPr>
              <w:t>。</w:t>
            </w:r>
          </w:p>
          <w:p w:rsidR="00B61DED" w:rsidRPr="00AF4AC7" w:rsidRDefault="00B61DED" w:rsidP="00AF4AC7">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对于</w:t>
            </w:r>
            <w:r w:rsidRPr="00AF4AC7">
              <w:rPr>
                <w:rFonts w:asciiTheme="minorEastAsia" w:hAnsiTheme="minorEastAsia"/>
                <w:sz w:val="24"/>
                <w:szCs w:val="24"/>
              </w:rPr>
              <w:t>新进教师需要提供</w:t>
            </w:r>
            <w:r w:rsidRPr="00AF4AC7">
              <w:rPr>
                <w:rFonts w:asciiTheme="minorEastAsia" w:hAnsiTheme="minorEastAsia" w:hint="eastAsia"/>
                <w:sz w:val="24"/>
                <w:szCs w:val="24"/>
              </w:rPr>
              <w:t>上门</w:t>
            </w:r>
            <w:r w:rsidR="000F7735" w:rsidRPr="00AF4AC7">
              <w:rPr>
                <w:rFonts w:asciiTheme="minorEastAsia" w:hAnsiTheme="minorEastAsia"/>
                <w:sz w:val="24"/>
                <w:szCs w:val="24"/>
              </w:rPr>
              <w:t>培训服务</w:t>
            </w:r>
            <w:r w:rsidR="000278D1">
              <w:rPr>
                <w:rFonts w:asciiTheme="minorEastAsia" w:hAnsiTheme="minorEastAsia"/>
                <w:sz w:val="24"/>
                <w:szCs w:val="24"/>
              </w:rPr>
              <w:t>。</w:t>
            </w:r>
          </w:p>
          <w:p w:rsidR="00B61DED" w:rsidRPr="00AF4AC7" w:rsidRDefault="00B61DED" w:rsidP="00AF4AC7">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对于每</w:t>
            </w:r>
            <w:r w:rsidRPr="00AF4AC7">
              <w:rPr>
                <w:rFonts w:asciiTheme="minorEastAsia" w:hAnsiTheme="minorEastAsia"/>
                <w:sz w:val="24"/>
                <w:szCs w:val="24"/>
              </w:rPr>
              <w:t>届新生数据需要</w:t>
            </w:r>
            <w:r w:rsidRPr="00AF4AC7">
              <w:rPr>
                <w:rFonts w:asciiTheme="minorEastAsia" w:hAnsiTheme="minorEastAsia" w:hint="eastAsia"/>
                <w:sz w:val="24"/>
                <w:szCs w:val="24"/>
              </w:rPr>
              <w:t>录入</w:t>
            </w:r>
            <w:r w:rsidRPr="00AF4AC7">
              <w:rPr>
                <w:rFonts w:asciiTheme="minorEastAsia" w:hAnsiTheme="minorEastAsia"/>
                <w:sz w:val="24"/>
                <w:szCs w:val="24"/>
              </w:rPr>
              <w:t>系统</w:t>
            </w:r>
            <w:r w:rsidRPr="00AF4AC7">
              <w:rPr>
                <w:rFonts w:asciiTheme="minorEastAsia" w:hAnsiTheme="minorEastAsia" w:hint="eastAsia"/>
                <w:sz w:val="24"/>
                <w:szCs w:val="24"/>
              </w:rPr>
              <w:t>并</w:t>
            </w:r>
            <w:r w:rsidRPr="00AF4AC7">
              <w:rPr>
                <w:rFonts w:asciiTheme="minorEastAsia" w:hAnsiTheme="minorEastAsia"/>
                <w:sz w:val="24"/>
                <w:szCs w:val="24"/>
              </w:rPr>
              <w:t>分配账号和权限</w:t>
            </w:r>
            <w:r w:rsidR="000278D1">
              <w:rPr>
                <w:rFonts w:asciiTheme="minorEastAsia" w:hAnsiTheme="minorEastAsia"/>
                <w:sz w:val="24"/>
                <w:szCs w:val="24"/>
              </w:rPr>
              <w:t>。</w:t>
            </w:r>
          </w:p>
          <w:p w:rsidR="00B61DED" w:rsidRPr="00AF4AC7" w:rsidRDefault="00B61DED" w:rsidP="00AF4AC7">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新进</w:t>
            </w:r>
            <w:r w:rsidRPr="00AF4AC7">
              <w:rPr>
                <w:rFonts w:asciiTheme="minorEastAsia" w:hAnsiTheme="minorEastAsia"/>
                <w:sz w:val="24"/>
                <w:szCs w:val="24"/>
              </w:rPr>
              <w:t>教师信息需要</w:t>
            </w:r>
            <w:r w:rsidRPr="00AF4AC7">
              <w:rPr>
                <w:rFonts w:asciiTheme="minorEastAsia" w:hAnsiTheme="minorEastAsia" w:hint="eastAsia"/>
                <w:sz w:val="24"/>
                <w:szCs w:val="24"/>
              </w:rPr>
              <w:t>录入</w:t>
            </w:r>
            <w:r w:rsidRPr="00AF4AC7">
              <w:rPr>
                <w:rFonts w:asciiTheme="minorEastAsia" w:hAnsiTheme="minorEastAsia"/>
                <w:sz w:val="24"/>
                <w:szCs w:val="24"/>
              </w:rPr>
              <w:t>系统并分配账号和权限</w:t>
            </w:r>
            <w:r w:rsidR="000278D1">
              <w:rPr>
                <w:rFonts w:asciiTheme="minorEastAsia" w:hAnsiTheme="minorEastAsia" w:hint="eastAsia"/>
                <w:sz w:val="24"/>
                <w:szCs w:val="24"/>
              </w:rPr>
              <w:t>。</w:t>
            </w:r>
          </w:p>
          <w:p w:rsidR="00B61DED" w:rsidRPr="00AF4AC7" w:rsidRDefault="00B61DED" w:rsidP="00AF4AC7">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需要</w:t>
            </w:r>
            <w:r w:rsidRPr="00AF4AC7">
              <w:rPr>
                <w:rFonts w:asciiTheme="minorEastAsia" w:hAnsiTheme="minorEastAsia"/>
                <w:sz w:val="24"/>
                <w:szCs w:val="24"/>
              </w:rPr>
              <w:t>提供</w:t>
            </w:r>
            <w:r w:rsidRPr="00AF4AC7">
              <w:rPr>
                <w:rFonts w:asciiTheme="minorEastAsia" w:hAnsiTheme="minorEastAsia" w:hint="eastAsia"/>
                <w:sz w:val="24"/>
                <w:szCs w:val="24"/>
              </w:rPr>
              <w:t>准确</w:t>
            </w:r>
            <w:r w:rsidRPr="00AF4AC7">
              <w:rPr>
                <w:rFonts w:asciiTheme="minorEastAsia" w:hAnsiTheme="minorEastAsia"/>
                <w:sz w:val="24"/>
                <w:szCs w:val="24"/>
              </w:rPr>
              <w:t>学期补考学生名单</w:t>
            </w:r>
            <w:r w:rsidRPr="00AF4AC7">
              <w:rPr>
                <w:rFonts w:asciiTheme="minorEastAsia" w:hAnsiTheme="minorEastAsia" w:hint="eastAsia"/>
                <w:sz w:val="24"/>
                <w:szCs w:val="24"/>
              </w:rPr>
              <w:t>、</w:t>
            </w:r>
            <w:r w:rsidRPr="00AF4AC7">
              <w:rPr>
                <w:rFonts w:asciiTheme="minorEastAsia" w:hAnsiTheme="minorEastAsia"/>
                <w:sz w:val="24"/>
                <w:szCs w:val="24"/>
              </w:rPr>
              <w:t>重修学生名单，</w:t>
            </w:r>
            <w:r w:rsidRPr="00AF4AC7">
              <w:rPr>
                <w:rFonts w:asciiTheme="minorEastAsia" w:hAnsiTheme="minorEastAsia" w:hint="eastAsia"/>
                <w:sz w:val="24"/>
                <w:szCs w:val="24"/>
              </w:rPr>
              <w:t>以及学年</w:t>
            </w:r>
            <w:r w:rsidR="000F7735" w:rsidRPr="00AF4AC7">
              <w:rPr>
                <w:rFonts w:asciiTheme="minorEastAsia" w:hAnsiTheme="minorEastAsia"/>
                <w:sz w:val="24"/>
                <w:szCs w:val="24"/>
              </w:rPr>
              <w:t>补考名单、毕业清考名单</w:t>
            </w:r>
            <w:r w:rsidR="000278D1">
              <w:rPr>
                <w:rFonts w:asciiTheme="minorEastAsia" w:hAnsiTheme="minorEastAsia"/>
                <w:sz w:val="24"/>
                <w:szCs w:val="24"/>
              </w:rPr>
              <w:t>。</w:t>
            </w:r>
          </w:p>
          <w:p w:rsidR="00B61DED" w:rsidRPr="00AF4AC7" w:rsidRDefault="00B61DED" w:rsidP="00AF4AC7">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每学期</w:t>
            </w:r>
            <w:r w:rsidRPr="00AF4AC7">
              <w:rPr>
                <w:rFonts w:asciiTheme="minorEastAsia" w:hAnsiTheme="minorEastAsia"/>
                <w:sz w:val="24"/>
                <w:szCs w:val="24"/>
              </w:rPr>
              <w:t>期末教师录入</w:t>
            </w:r>
            <w:r w:rsidRPr="00AF4AC7">
              <w:rPr>
                <w:rFonts w:asciiTheme="minorEastAsia" w:hAnsiTheme="minorEastAsia" w:hint="eastAsia"/>
                <w:sz w:val="24"/>
                <w:szCs w:val="24"/>
              </w:rPr>
              <w:t>学生</w:t>
            </w:r>
            <w:r w:rsidRPr="00AF4AC7">
              <w:rPr>
                <w:rFonts w:asciiTheme="minorEastAsia" w:hAnsiTheme="minorEastAsia"/>
                <w:sz w:val="24"/>
                <w:szCs w:val="24"/>
              </w:rPr>
              <w:t>成绩</w:t>
            </w:r>
            <w:r w:rsidRPr="00AF4AC7">
              <w:rPr>
                <w:rFonts w:asciiTheme="minorEastAsia" w:hAnsiTheme="minorEastAsia" w:hint="eastAsia"/>
                <w:sz w:val="24"/>
                <w:szCs w:val="24"/>
              </w:rPr>
              <w:t>时</w:t>
            </w:r>
            <w:r w:rsidR="000F7735" w:rsidRPr="00AF4AC7">
              <w:rPr>
                <w:rFonts w:asciiTheme="minorEastAsia" w:hAnsiTheme="minorEastAsia"/>
                <w:sz w:val="24"/>
                <w:szCs w:val="24"/>
              </w:rPr>
              <w:t>，需要提供驻场上门服务，帮</w:t>
            </w:r>
            <w:r w:rsidR="000F7735" w:rsidRPr="00AF4AC7">
              <w:rPr>
                <w:rFonts w:asciiTheme="minorEastAsia" w:hAnsiTheme="minorEastAsia"/>
                <w:sz w:val="24"/>
                <w:szCs w:val="24"/>
              </w:rPr>
              <w:lastRenderedPageBreak/>
              <w:t>助教师录入学生成绩</w:t>
            </w:r>
            <w:r w:rsidR="000278D1">
              <w:rPr>
                <w:rFonts w:asciiTheme="minorEastAsia" w:hAnsiTheme="minorEastAsia"/>
                <w:sz w:val="24"/>
                <w:szCs w:val="24"/>
              </w:rPr>
              <w:t>。</w:t>
            </w:r>
          </w:p>
          <w:p w:rsidR="000F7735" w:rsidRPr="00AF4AC7" w:rsidRDefault="000F7735" w:rsidP="00AF4AC7">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心理咨询系统的培训使用</w:t>
            </w:r>
            <w:r w:rsidR="000278D1">
              <w:rPr>
                <w:rFonts w:asciiTheme="minorEastAsia" w:hAnsiTheme="minorEastAsia"/>
                <w:sz w:val="24"/>
                <w:szCs w:val="24"/>
              </w:rPr>
              <w:t>。</w:t>
            </w:r>
          </w:p>
          <w:p w:rsidR="00346D7A" w:rsidRDefault="000F7735" w:rsidP="00346D7A">
            <w:pPr>
              <w:pStyle w:val="a3"/>
              <w:numPr>
                <w:ilvl w:val="0"/>
                <w:numId w:val="16"/>
              </w:numPr>
              <w:spacing w:line="360" w:lineRule="auto"/>
              <w:ind w:firstLineChars="0"/>
              <w:rPr>
                <w:rFonts w:asciiTheme="minorEastAsia" w:hAnsiTheme="minorEastAsia"/>
                <w:sz w:val="24"/>
                <w:szCs w:val="24"/>
              </w:rPr>
            </w:pPr>
            <w:r w:rsidRPr="00AF4AC7">
              <w:rPr>
                <w:rFonts w:asciiTheme="minorEastAsia" w:hAnsiTheme="minorEastAsia" w:hint="eastAsia"/>
                <w:sz w:val="24"/>
                <w:szCs w:val="24"/>
              </w:rPr>
              <w:t>协助</w:t>
            </w:r>
            <w:r w:rsidRPr="00AF4AC7">
              <w:rPr>
                <w:rFonts w:asciiTheme="minorEastAsia" w:hAnsiTheme="minorEastAsia"/>
                <w:sz w:val="24"/>
                <w:szCs w:val="24"/>
              </w:rPr>
              <w:t>教师使用</w:t>
            </w:r>
            <w:r w:rsidRPr="00AF4AC7">
              <w:rPr>
                <w:rFonts w:asciiTheme="minorEastAsia" w:hAnsiTheme="minorEastAsia" w:hint="eastAsia"/>
                <w:sz w:val="24"/>
                <w:szCs w:val="24"/>
              </w:rPr>
              <w:t>宿舍</w:t>
            </w:r>
            <w:r w:rsidRPr="00AF4AC7">
              <w:rPr>
                <w:rFonts w:asciiTheme="minorEastAsia" w:hAnsiTheme="minorEastAsia"/>
                <w:sz w:val="24"/>
                <w:szCs w:val="24"/>
              </w:rPr>
              <w:t>管理系统</w:t>
            </w:r>
            <w:r w:rsidR="000278D1">
              <w:rPr>
                <w:rFonts w:asciiTheme="minorEastAsia" w:hAnsiTheme="minorEastAsia" w:hint="eastAsia"/>
                <w:sz w:val="24"/>
                <w:szCs w:val="24"/>
              </w:rPr>
              <w:t>。</w:t>
            </w:r>
          </w:p>
          <w:p w:rsidR="00121B7E" w:rsidRPr="00AF4AC7" w:rsidRDefault="00346D7A" w:rsidP="000278D1">
            <w:pPr>
              <w:pStyle w:val="a3"/>
              <w:numPr>
                <w:ilvl w:val="0"/>
                <w:numId w:val="16"/>
              </w:numPr>
              <w:spacing w:line="360" w:lineRule="auto"/>
              <w:ind w:firstLineChars="0"/>
              <w:rPr>
                <w:rFonts w:asciiTheme="minorEastAsia" w:hAnsiTheme="minorEastAsia" w:cs="微软雅黑"/>
                <w:sz w:val="24"/>
                <w:szCs w:val="24"/>
              </w:rPr>
            </w:pPr>
            <w:r>
              <w:rPr>
                <w:rFonts w:asciiTheme="minorEastAsia" w:hAnsiTheme="minorEastAsia" w:hint="eastAsia"/>
                <w:sz w:val="24"/>
                <w:szCs w:val="24"/>
              </w:rPr>
              <w:t>招生</w:t>
            </w:r>
            <w:r>
              <w:rPr>
                <w:rFonts w:asciiTheme="minorEastAsia" w:hAnsiTheme="minorEastAsia"/>
                <w:sz w:val="24"/>
                <w:szCs w:val="24"/>
              </w:rPr>
              <w:t>就业平台访问链接地址更改为系统首页</w:t>
            </w:r>
            <w:r w:rsidR="000278D1">
              <w:rPr>
                <w:rFonts w:asciiTheme="minorEastAsia" w:hAnsiTheme="minorEastAsia"/>
                <w:sz w:val="24"/>
                <w:szCs w:val="24"/>
              </w:rPr>
              <w:t>。</w:t>
            </w:r>
          </w:p>
        </w:tc>
      </w:tr>
    </w:tbl>
    <w:p w:rsidR="00852812" w:rsidRPr="00AF4AC7" w:rsidRDefault="00852812" w:rsidP="00AF4AC7">
      <w:pPr>
        <w:spacing w:line="360" w:lineRule="auto"/>
        <w:rPr>
          <w:rFonts w:asciiTheme="minorEastAsia" w:hAnsiTheme="minorEastAsia"/>
          <w:sz w:val="24"/>
          <w:szCs w:val="24"/>
        </w:rPr>
      </w:pPr>
    </w:p>
    <w:p w:rsidR="00C61718" w:rsidRPr="00AF4AC7" w:rsidRDefault="00C61718" w:rsidP="00AF4AC7">
      <w:pPr>
        <w:pStyle w:val="1"/>
        <w:numPr>
          <w:ilvl w:val="0"/>
          <w:numId w:val="14"/>
        </w:numPr>
        <w:spacing w:line="360" w:lineRule="auto"/>
        <w:rPr>
          <w:rFonts w:asciiTheme="minorEastAsia" w:hAnsiTheme="minorEastAsia"/>
          <w:sz w:val="24"/>
          <w:szCs w:val="24"/>
        </w:rPr>
      </w:pPr>
      <w:r w:rsidRPr="00AF4AC7">
        <w:rPr>
          <w:rFonts w:asciiTheme="minorEastAsia" w:hAnsiTheme="minorEastAsia" w:hint="eastAsia"/>
          <w:sz w:val="24"/>
          <w:szCs w:val="24"/>
        </w:rPr>
        <w:t>维保服务响应要求</w:t>
      </w:r>
    </w:p>
    <w:p w:rsidR="00852812" w:rsidRPr="00AF4AC7" w:rsidRDefault="00852812" w:rsidP="00AF4AC7">
      <w:pPr>
        <w:spacing w:line="360" w:lineRule="auto"/>
        <w:rPr>
          <w:rFonts w:asciiTheme="minorEastAsia" w:hAnsiTheme="minorEastAsia"/>
          <w:sz w:val="24"/>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1"/>
        <w:gridCol w:w="5245"/>
        <w:gridCol w:w="1559"/>
      </w:tblGrid>
      <w:tr w:rsidR="00C61718" w:rsidRPr="00AF4AC7" w:rsidTr="006270C8">
        <w:trPr>
          <w:cantSplit/>
          <w:trHeight w:val="678"/>
        </w:trPr>
        <w:tc>
          <w:tcPr>
            <w:tcW w:w="2121" w:type="dxa"/>
            <w:vAlign w:val="center"/>
          </w:tcPr>
          <w:p w:rsidR="00C61718" w:rsidRPr="00AF4AC7" w:rsidRDefault="00C61718" w:rsidP="00AF4AC7">
            <w:pPr>
              <w:spacing w:line="360" w:lineRule="auto"/>
              <w:jc w:val="center"/>
              <w:rPr>
                <w:rFonts w:asciiTheme="minorEastAsia" w:hAnsiTheme="minorEastAsia"/>
                <w:b/>
                <w:bCs/>
                <w:sz w:val="24"/>
                <w:szCs w:val="24"/>
              </w:rPr>
            </w:pPr>
            <w:r w:rsidRPr="00AF4AC7">
              <w:rPr>
                <w:rFonts w:asciiTheme="minorEastAsia" w:hAnsiTheme="minorEastAsia" w:hint="eastAsia"/>
                <w:b/>
                <w:bCs/>
                <w:sz w:val="24"/>
                <w:szCs w:val="24"/>
              </w:rPr>
              <w:t>服务名称</w:t>
            </w:r>
          </w:p>
        </w:tc>
        <w:tc>
          <w:tcPr>
            <w:tcW w:w="5245" w:type="dxa"/>
            <w:vAlign w:val="center"/>
          </w:tcPr>
          <w:p w:rsidR="00C61718" w:rsidRPr="00AF4AC7" w:rsidRDefault="00C61718" w:rsidP="00AF4AC7">
            <w:pPr>
              <w:spacing w:line="360" w:lineRule="auto"/>
              <w:jc w:val="center"/>
              <w:rPr>
                <w:rFonts w:asciiTheme="minorEastAsia" w:hAnsiTheme="minorEastAsia"/>
                <w:b/>
                <w:bCs/>
                <w:sz w:val="24"/>
                <w:szCs w:val="24"/>
              </w:rPr>
            </w:pPr>
            <w:r w:rsidRPr="00AF4AC7">
              <w:rPr>
                <w:rFonts w:asciiTheme="minorEastAsia" w:hAnsiTheme="minorEastAsia" w:hint="eastAsia"/>
                <w:b/>
                <w:bCs/>
                <w:sz w:val="24"/>
                <w:szCs w:val="24"/>
              </w:rPr>
              <w:t>服务内容</w:t>
            </w:r>
          </w:p>
        </w:tc>
        <w:tc>
          <w:tcPr>
            <w:tcW w:w="1559" w:type="dxa"/>
            <w:vAlign w:val="center"/>
          </w:tcPr>
          <w:p w:rsidR="00C61718" w:rsidRPr="00AF4AC7" w:rsidRDefault="00C61718" w:rsidP="00AF4AC7">
            <w:pPr>
              <w:spacing w:line="360" w:lineRule="auto"/>
              <w:jc w:val="center"/>
              <w:rPr>
                <w:rFonts w:asciiTheme="minorEastAsia" w:hAnsiTheme="minorEastAsia"/>
                <w:b/>
                <w:bCs/>
                <w:sz w:val="24"/>
                <w:szCs w:val="24"/>
              </w:rPr>
            </w:pPr>
            <w:r w:rsidRPr="00AF4AC7">
              <w:rPr>
                <w:rFonts w:asciiTheme="minorEastAsia" w:hAnsiTheme="minorEastAsia" w:hint="eastAsia"/>
                <w:b/>
                <w:bCs/>
                <w:sz w:val="24"/>
                <w:szCs w:val="24"/>
              </w:rPr>
              <w:t>备注</w:t>
            </w:r>
          </w:p>
        </w:tc>
      </w:tr>
      <w:tr w:rsidR="00C61718" w:rsidRPr="00AF4AC7" w:rsidTr="006270C8">
        <w:trPr>
          <w:cantSplit/>
        </w:trPr>
        <w:tc>
          <w:tcPr>
            <w:tcW w:w="2121"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电话支持</w:t>
            </w:r>
          </w:p>
        </w:tc>
        <w:tc>
          <w:tcPr>
            <w:tcW w:w="5245"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老师使用中遇到的，可以通过电话解答的问题。</w:t>
            </w:r>
          </w:p>
        </w:tc>
        <w:tc>
          <w:tcPr>
            <w:tcW w:w="1559" w:type="dxa"/>
            <w:vMerge w:val="restart"/>
            <w:shd w:val="clear" w:color="auto" w:fill="auto"/>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Pr>
        <w:tc>
          <w:tcPr>
            <w:tcW w:w="2121"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电话回访</w:t>
            </w:r>
          </w:p>
        </w:tc>
        <w:tc>
          <w:tcPr>
            <w:tcW w:w="5245" w:type="dxa"/>
            <w:vAlign w:val="center"/>
          </w:tcPr>
          <w:p w:rsidR="00C61718" w:rsidRPr="00AF4AC7" w:rsidRDefault="00235276" w:rsidP="00235276">
            <w:pPr>
              <w:spacing w:line="360" w:lineRule="auto"/>
              <w:rPr>
                <w:rFonts w:asciiTheme="minorEastAsia" w:hAnsiTheme="minorEastAsia"/>
                <w:sz w:val="24"/>
                <w:szCs w:val="24"/>
              </w:rPr>
            </w:pPr>
            <w:r>
              <w:rPr>
                <w:rFonts w:asciiTheme="minorEastAsia" w:hAnsiTheme="minorEastAsia" w:hint="eastAsia"/>
                <w:sz w:val="24"/>
                <w:szCs w:val="24"/>
              </w:rPr>
              <w:t>公司需</w:t>
            </w:r>
            <w:r w:rsidR="00C61718" w:rsidRPr="00AF4AC7">
              <w:rPr>
                <w:rFonts w:asciiTheme="minorEastAsia" w:hAnsiTheme="minorEastAsia" w:hint="eastAsia"/>
                <w:sz w:val="24"/>
                <w:szCs w:val="24"/>
              </w:rPr>
              <w:t>不定期电话回访，了解客户使用情况。</w:t>
            </w:r>
          </w:p>
        </w:tc>
        <w:tc>
          <w:tcPr>
            <w:tcW w:w="1559" w:type="dxa"/>
            <w:vMerge/>
            <w:shd w:val="clear" w:color="auto" w:fill="auto"/>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Pr>
        <w:tc>
          <w:tcPr>
            <w:tcW w:w="2121"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远程支持</w:t>
            </w:r>
          </w:p>
        </w:tc>
        <w:tc>
          <w:tcPr>
            <w:tcW w:w="5245"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通过远程技术手段对学校日常使用中的问题进行处理。</w:t>
            </w:r>
          </w:p>
        </w:tc>
        <w:tc>
          <w:tcPr>
            <w:tcW w:w="1559" w:type="dxa"/>
            <w:vMerge/>
            <w:shd w:val="clear" w:color="auto" w:fill="auto"/>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Pr>
        <w:tc>
          <w:tcPr>
            <w:tcW w:w="2121"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远程程序备份</w:t>
            </w:r>
          </w:p>
        </w:tc>
        <w:tc>
          <w:tcPr>
            <w:tcW w:w="5245"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远程进行系统程序备份。</w:t>
            </w:r>
          </w:p>
        </w:tc>
        <w:tc>
          <w:tcPr>
            <w:tcW w:w="1559" w:type="dxa"/>
            <w:vMerge/>
            <w:shd w:val="clear" w:color="auto" w:fill="auto"/>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Pr>
        <w:tc>
          <w:tcPr>
            <w:tcW w:w="2121"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远程数据库服务</w:t>
            </w:r>
          </w:p>
        </w:tc>
        <w:tc>
          <w:tcPr>
            <w:tcW w:w="5245" w:type="dxa"/>
            <w:vAlign w:val="center"/>
          </w:tcPr>
          <w:p w:rsidR="00C61718" w:rsidRPr="00AF4AC7" w:rsidRDefault="00C61718" w:rsidP="00235276">
            <w:pPr>
              <w:spacing w:line="360" w:lineRule="auto"/>
              <w:rPr>
                <w:rFonts w:asciiTheme="minorEastAsia" w:hAnsiTheme="minorEastAsia"/>
                <w:sz w:val="24"/>
                <w:szCs w:val="24"/>
              </w:rPr>
            </w:pPr>
            <w:r w:rsidRPr="00AF4AC7">
              <w:rPr>
                <w:rFonts w:asciiTheme="minorEastAsia" w:hAnsiTheme="minorEastAsia" w:hint="eastAsia"/>
                <w:sz w:val="24"/>
                <w:szCs w:val="24"/>
              </w:rPr>
              <w:t>远程对</w:t>
            </w:r>
            <w:r w:rsidR="00235276">
              <w:rPr>
                <w:rFonts w:asciiTheme="minorEastAsia" w:hAnsiTheme="minorEastAsia" w:hint="eastAsia"/>
                <w:sz w:val="24"/>
                <w:szCs w:val="24"/>
              </w:rPr>
              <w:t>系统</w:t>
            </w:r>
            <w:r w:rsidRPr="00AF4AC7">
              <w:rPr>
                <w:rFonts w:asciiTheme="minorEastAsia" w:hAnsiTheme="minorEastAsia" w:hint="eastAsia"/>
                <w:sz w:val="24"/>
                <w:szCs w:val="24"/>
              </w:rPr>
              <w:t>数据库进行备份设置，定期检查。</w:t>
            </w:r>
          </w:p>
        </w:tc>
        <w:tc>
          <w:tcPr>
            <w:tcW w:w="1559" w:type="dxa"/>
            <w:vMerge/>
            <w:shd w:val="clear" w:color="auto" w:fill="auto"/>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Pr>
        <w:tc>
          <w:tcPr>
            <w:tcW w:w="2121"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远程服务器维护</w:t>
            </w:r>
          </w:p>
        </w:tc>
        <w:tc>
          <w:tcPr>
            <w:tcW w:w="5245" w:type="dxa"/>
            <w:vAlign w:val="center"/>
          </w:tcPr>
          <w:p w:rsidR="00C61718" w:rsidRPr="00AF4AC7" w:rsidRDefault="00C61718" w:rsidP="00235276">
            <w:pPr>
              <w:spacing w:line="360" w:lineRule="auto"/>
              <w:rPr>
                <w:rFonts w:asciiTheme="minorEastAsia" w:hAnsiTheme="minorEastAsia"/>
                <w:sz w:val="24"/>
                <w:szCs w:val="24"/>
              </w:rPr>
            </w:pPr>
            <w:r w:rsidRPr="00AF4AC7">
              <w:rPr>
                <w:rFonts w:asciiTheme="minorEastAsia" w:hAnsiTheme="minorEastAsia" w:hint="eastAsia"/>
                <w:sz w:val="24"/>
                <w:szCs w:val="24"/>
              </w:rPr>
              <w:t>远程对系统服务器进行数据检查、杀毒检查、系统补丁安装等。</w:t>
            </w:r>
          </w:p>
        </w:tc>
        <w:tc>
          <w:tcPr>
            <w:tcW w:w="1559" w:type="dxa"/>
            <w:vMerge/>
            <w:shd w:val="clear" w:color="auto" w:fill="auto"/>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59"/>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产品安装、调试</w:t>
            </w:r>
          </w:p>
        </w:tc>
        <w:tc>
          <w:tcPr>
            <w:tcW w:w="5245"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安装系统及系统相关问题解决。</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57"/>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产品升级</w:t>
            </w:r>
          </w:p>
        </w:tc>
        <w:tc>
          <w:tcPr>
            <w:tcW w:w="5245" w:type="dxa"/>
            <w:shd w:val="clear" w:color="auto" w:fill="auto"/>
            <w:vAlign w:val="center"/>
          </w:tcPr>
          <w:p w:rsidR="00C61718" w:rsidRPr="00AF4AC7" w:rsidRDefault="00C61718" w:rsidP="00235276">
            <w:pPr>
              <w:spacing w:line="360" w:lineRule="auto"/>
              <w:rPr>
                <w:rFonts w:asciiTheme="minorEastAsia" w:hAnsiTheme="minorEastAsia"/>
                <w:sz w:val="24"/>
                <w:szCs w:val="24"/>
              </w:rPr>
            </w:pPr>
            <w:r w:rsidRPr="00AF4AC7">
              <w:rPr>
                <w:rFonts w:asciiTheme="minorEastAsia" w:hAnsiTheme="minorEastAsia" w:hint="eastAsia"/>
                <w:sz w:val="24"/>
                <w:szCs w:val="24"/>
              </w:rPr>
              <w:t>现场进行程序的升级更新。</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57"/>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数据库日常维护</w:t>
            </w:r>
          </w:p>
        </w:tc>
        <w:tc>
          <w:tcPr>
            <w:tcW w:w="5245" w:type="dxa"/>
            <w:shd w:val="clear" w:color="auto" w:fill="auto"/>
            <w:vAlign w:val="center"/>
          </w:tcPr>
          <w:p w:rsidR="00C61718" w:rsidRPr="00AF4AC7" w:rsidRDefault="00235276" w:rsidP="00AF4AC7">
            <w:pPr>
              <w:spacing w:line="360" w:lineRule="auto"/>
              <w:rPr>
                <w:rFonts w:asciiTheme="minorEastAsia" w:hAnsiTheme="minorEastAsia"/>
                <w:sz w:val="24"/>
                <w:szCs w:val="24"/>
              </w:rPr>
            </w:pPr>
            <w:r>
              <w:rPr>
                <w:rFonts w:asciiTheme="minorEastAsia" w:hAnsiTheme="minorEastAsia" w:hint="eastAsia"/>
                <w:sz w:val="24"/>
                <w:szCs w:val="24"/>
              </w:rPr>
              <w:t>对</w:t>
            </w:r>
            <w:r w:rsidR="00C61718" w:rsidRPr="00AF4AC7">
              <w:rPr>
                <w:rFonts w:asciiTheme="minorEastAsia" w:hAnsiTheme="minorEastAsia" w:hint="eastAsia"/>
                <w:sz w:val="24"/>
                <w:szCs w:val="24"/>
              </w:rPr>
              <w:t>服务器提供数据库系统的安装更新最新补丁的服务并设置数据库自动本地异地备份。</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26"/>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服务器操作系统安装</w:t>
            </w:r>
          </w:p>
        </w:tc>
        <w:tc>
          <w:tcPr>
            <w:tcW w:w="5245" w:type="dxa"/>
            <w:shd w:val="clear" w:color="auto" w:fill="auto"/>
            <w:vAlign w:val="center"/>
          </w:tcPr>
          <w:p w:rsidR="00C61718" w:rsidRPr="00AF4AC7" w:rsidRDefault="00C61718" w:rsidP="00235276">
            <w:pPr>
              <w:spacing w:line="360" w:lineRule="auto"/>
              <w:rPr>
                <w:rFonts w:asciiTheme="minorEastAsia" w:hAnsiTheme="minorEastAsia"/>
                <w:sz w:val="24"/>
                <w:szCs w:val="24"/>
              </w:rPr>
            </w:pPr>
            <w:r w:rsidRPr="00AF4AC7">
              <w:rPr>
                <w:rFonts w:asciiTheme="minorEastAsia" w:hAnsiTheme="minorEastAsia" w:hint="eastAsia"/>
                <w:sz w:val="24"/>
                <w:szCs w:val="24"/>
              </w:rPr>
              <w:t>对</w:t>
            </w:r>
            <w:r w:rsidR="00235276">
              <w:rPr>
                <w:rFonts w:asciiTheme="minorEastAsia" w:hAnsiTheme="minorEastAsia" w:hint="eastAsia"/>
                <w:sz w:val="24"/>
                <w:szCs w:val="24"/>
              </w:rPr>
              <w:t>系统</w:t>
            </w:r>
            <w:r w:rsidRPr="00AF4AC7">
              <w:rPr>
                <w:rFonts w:asciiTheme="minorEastAsia" w:hAnsiTheme="minorEastAsia" w:hint="eastAsia"/>
                <w:sz w:val="24"/>
                <w:szCs w:val="24"/>
              </w:rPr>
              <w:t>服务器提供操作系统的安装和更新最新补丁的服务。</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26"/>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系统服务器杀毒</w:t>
            </w:r>
          </w:p>
        </w:tc>
        <w:tc>
          <w:tcPr>
            <w:tcW w:w="5245"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对系统服务器提供杀毒服务。</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26"/>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服务器安全防范</w:t>
            </w:r>
          </w:p>
        </w:tc>
        <w:tc>
          <w:tcPr>
            <w:tcW w:w="5245" w:type="dxa"/>
            <w:shd w:val="clear" w:color="auto" w:fill="auto"/>
            <w:vAlign w:val="center"/>
          </w:tcPr>
          <w:p w:rsidR="00C61718" w:rsidRPr="00AF4AC7" w:rsidRDefault="00C61718" w:rsidP="00235276">
            <w:pPr>
              <w:spacing w:line="360" w:lineRule="auto"/>
              <w:rPr>
                <w:rFonts w:asciiTheme="minorEastAsia" w:hAnsiTheme="minorEastAsia"/>
                <w:sz w:val="24"/>
                <w:szCs w:val="24"/>
              </w:rPr>
            </w:pPr>
            <w:r w:rsidRPr="00AF4AC7">
              <w:rPr>
                <w:rFonts w:asciiTheme="minorEastAsia" w:hAnsiTheme="minorEastAsia" w:hint="eastAsia"/>
                <w:sz w:val="24"/>
                <w:szCs w:val="24"/>
              </w:rPr>
              <w:t>针对</w:t>
            </w:r>
            <w:r w:rsidR="00235276">
              <w:rPr>
                <w:rFonts w:asciiTheme="minorEastAsia" w:hAnsiTheme="minorEastAsia" w:hint="eastAsia"/>
                <w:sz w:val="24"/>
                <w:szCs w:val="24"/>
              </w:rPr>
              <w:t>系统</w:t>
            </w:r>
            <w:bookmarkStart w:id="0" w:name="_GoBack"/>
            <w:bookmarkEnd w:id="0"/>
            <w:r w:rsidRPr="00AF4AC7">
              <w:rPr>
                <w:rFonts w:asciiTheme="minorEastAsia" w:hAnsiTheme="minorEastAsia" w:hint="eastAsia"/>
                <w:sz w:val="24"/>
                <w:szCs w:val="24"/>
              </w:rPr>
              <w:t>服务器进行初级安全扫描，关闭不需要的服务和端口，检查不符合安全性的口令、安装补丁。</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26"/>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数据恢复</w:t>
            </w:r>
          </w:p>
        </w:tc>
        <w:tc>
          <w:tcPr>
            <w:tcW w:w="5245"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恢复因为意外情况删除、丢失、损坏的数据。</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r w:rsidR="00C61718" w:rsidRPr="00AF4AC7" w:rsidTr="006270C8">
        <w:trPr>
          <w:cantSplit/>
          <w:trHeight w:val="126"/>
        </w:trPr>
        <w:tc>
          <w:tcPr>
            <w:tcW w:w="2121" w:type="dxa"/>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lastRenderedPageBreak/>
              <w:t>数据检查或整理</w:t>
            </w:r>
          </w:p>
        </w:tc>
        <w:tc>
          <w:tcPr>
            <w:tcW w:w="5245" w:type="dxa"/>
            <w:shd w:val="clear" w:color="auto" w:fill="auto"/>
            <w:vAlign w:val="center"/>
          </w:tcPr>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对于有问题的数据进行整理和更新。</w:t>
            </w:r>
          </w:p>
        </w:tc>
        <w:tc>
          <w:tcPr>
            <w:tcW w:w="1559" w:type="dxa"/>
            <w:vMerge/>
            <w:vAlign w:val="center"/>
          </w:tcPr>
          <w:p w:rsidR="00C61718" w:rsidRPr="00AF4AC7" w:rsidRDefault="00C61718" w:rsidP="00AF4AC7">
            <w:pPr>
              <w:spacing w:line="360" w:lineRule="auto"/>
              <w:rPr>
                <w:rFonts w:asciiTheme="minorEastAsia" w:hAnsiTheme="minorEastAsia"/>
                <w:sz w:val="24"/>
                <w:szCs w:val="24"/>
              </w:rPr>
            </w:pPr>
          </w:p>
        </w:tc>
      </w:tr>
    </w:tbl>
    <w:p w:rsidR="00C61718" w:rsidRPr="00AF4AC7" w:rsidRDefault="00C61718" w:rsidP="00AF4AC7">
      <w:pPr>
        <w:spacing w:line="360" w:lineRule="auto"/>
        <w:rPr>
          <w:rFonts w:asciiTheme="minorEastAsia" w:hAnsiTheme="minorEastAsia"/>
          <w:sz w:val="24"/>
          <w:szCs w:val="24"/>
        </w:rPr>
      </w:pPr>
      <w:r w:rsidRPr="00AF4AC7">
        <w:rPr>
          <w:rFonts w:asciiTheme="minorEastAsia" w:hAnsiTheme="minorEastAsia" w:hint="eastAsia"/>
          <w:sz w:val="24"/>
          <w:szCs w:val="24"/>
        </w:rPr>
        <w:t>备注：</w:t>
      </w:r>
    </w:p>
    <w:p w:rsidR="00C61718" w:rsidRPr="00AF4AC7" w:rsidRDefault="00C61718" w:rsidP="00AF4AC7">
      <w:pPr>
        <w:numPr>
          <w:ilvl w:val="0"/>
          <w:numId w:val="15"/>
        </w:numPr>
        <w:spacing w:line="360" w:lineRule="auto"/>
        <w:ind w:left="357" w:hanging="357"/>
        <w:rPr>
          <w:rFonts w:asciiTheme="minorEastAsia" w:hAnsiTheme="minorEastAsia"/>
          <w:sz w:val="24"/>
          <w:szCs w:val="24"/>
        </w:rPr>
      </w:pPr>
      <w:r w:rsidRPr="00AF4AC7">
        <w:rPr>
          <w:rFonts w:asciiTheme="minorEastAsia" w:hAnsiTheme="minorEastAsia" w:hint="eastAsia"/>
          <w:sz w:val="24"/>
          <w:szCs w:val="24"/>
        </w:rPr>
        <w:t>7*8 指每周7天，每天工作时间范围：</w:t>
      </w:r>
      <w:r w:rsidR="000278D1">
        <w:rPr>
          <w:rFonts w:asciiTheme="minorEastAsia" w:hAnsiTheme="minorEastAsia" w:hint="eastAsia"/>
          <w:sz w:val="24"/>
          <w:szCs w:val="24"/>
        </w:rPr>
        <w:t>8</w:t>
      </w:r>
      <w:r w:rsidRPr="00AF4AC7">
        <w:rPr>
          <w:rFonts w:asciiTheme="minorEastAsia" w:hAnsiTheme="minorEastAsia" w:hint="eastAsia"/>
          <w:sz w:val="24"/>
          <w:szCs w:val="24"/>
        </w:rPr>
        <w:t>:00~1</w:t>
      </w:r>
      <w:r w:rsidR="000278D1">
        <w:rPr>
          <w:rFonts w:asciiTheme="minorEastAsia" w:hAnsiTheme="minorEastAsia" w:hint="eastAsia"/>
          <w:sz w:val="24"/>
          <w:szCs w:val="24"/>
        </w:rPr>
        <w:t>7</w:t>
      </w:r>
      <w:r w:rsidRPr="00AF4AC7">
        <w:rPr>
          <w:rFonts w:asciiTheme="minorEastAsia" w:hAnsiTheme="minorEastAsia" w:hint="eastAsia"/>
          <w:sz w:val="24"/>
          <w:szCs w:val="24"/>
        </w:rPr>
        <w:t>:00</w:t>
      </w:r>
    </w:p>
    <w:p w:rsidR="00C61718" w:rsidRPr="00AF4AC7" w:rsidRDefault="00C61718" w:rsidP="00AF4AC7">
      <w:pPr>
        <w:numPr>
          <w:ilvl w:val="0"/>
          <w:numId w:val="15"/>
        </w:numPr>
        <w:spacing w:line="360" w:lineRule="auto"/>
        <w:ind w:left="357" w:hanging="357"/>
        <w:rPr>
          <w:rFonts w:asciiTheme="minorEastAsia" w:hAnsiTheme="minorEastAsia"/>
          <w:sz w:val="24"/>
          <w:szCs w:val="24"/>
        </w:rPr>
      </w:pPr>
      <w:r w:rsidRPr="00AF4AC7">
        <w:rPr>
          <w:rFonts w:asciiTheme="minorEastAsia" w:hAnsiTheme="minorEastAsia" w:hint="eastAsia"/>
          <w:sz w:val="24"/>
          <w:szCs w:val="24"/>
        </w:rPr>
        <w:t>如现场服务产生差旅费用，则差旅费用另行收取</w:t>
      </w:r>
    </w:p>
    <w:p w:rsidR="00852812" w:rsidRDefault="00C61718" w:rsidP="00AF4AC7">
      <w:pPr>
        <w:numPr>
          <w:ilvl w:val="0"/>
          <w:numId w:val="15"/>
        </w:numPr>
        <w:spacing w:line="360" w:lineRule="auto"/>
        <w:ind w:left="357" w:hanging="357"/>
        <w:rPr>
          <w:rFonts w:asciiTheme="minorEastAsia" w:hAnsiTheme="minorEastAsia" w:hint="eastAsia"/>
          <w:sz w:val="24"/>
          <w:szCs w:val="24"/>
        </w:rPr>
      </w:pPr>
      <w:r w:rsidRPr="000278D1">
        <w:rPr>
          <w:rFonts w:asciiTheme="minorEastAsia" w:hAnsiTheme="minorEastAsia" w:hint="eastAsia"/>
          <w:sz w:val="24"/>
          <w:szCs w:val="24"/>
        </w:rPr>
        <w:t>普通现场服务的时间为次工作日。</w:t>
      </w:r>
    </w:p>
    <w:p w:rsidR="008D25BD" w:rsidRPr="000278D1" w:rsidRDefault="008D25BD" w:rsidP="00AF4AC7">
      <w:pPr>
        <w:numPr>
          <w:ilvl w:val="0"/>
          <w:numId w:val="15"/>
        </w:numPr>
        <w:spacing w:line="360" w:lineRule="auto"/>
        <w:ind w:left="357" w:hanging="357"/>
        <w:rPr>
          <w:rFonts w:asciiTheme="minorEastAsia" w:hAnsiTheme="minorEastAsia"/>
          <w:sz w:val="24"/>
          <w:szCs w:val="24"/>
        </w:rPr>
      </w:pPr>
      <w:r>
        <w:rPr>
          <w:rFonts w:asciiTheme="minorEastAsia" w:hAnsiTheme="minorEastAsia" w:hint="eastAsia"/>
          <w:sz w:val="24"/>
          <w:szCs w:val="24"/>
        </w:rPr>
        <w:t>服务期限：自合同签订之日起一年，服务期满后若甲方对乙方服务质量满意，可续签一年，最多续签2次。</w:t>
      </w:r>
    </w:p>
    <w:sectPr w:rsidR="008D25BD" w:rsidRPr="000278D1" w:rsidSect="004E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04B" w:rsidRDefault="00FE504B" w:rsidP="00CA6562">
      <w:r>
        <w:separator/>
      </w:r>
    </w:p>
  </w:endnote>
  <w:endnote w:type="continuationSeparator" w:id="1">
    <w:p w:rsidR="00FE504B" w:rsidRDefault="00FE504B" w:rsidP="00CA65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04B" w:rsidRDefault="00FE504B" w:rsidP="00CA6562">
      <w:r>
        <w:separator/>
      </w:r>
    </w:p>
  </w:footnote>
  <w:footnote w:type="continuationSeparator" w:id="1">
    <w:p w:rsidR="00FE504B" w:rsidRDefault="00FE504B" w:rsidP="00CA6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8E5"/>
    <w:multiLevelType w:val="hybridMultilevel"/>
    <w:tmpl w:val="64F217B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7A410B"/>
    <w:multiLevelType w:val="hybridMultilevel"/>
    <w:tmpl w:val="513CE1A8"/>
    <w:lvl w:ilvl="0" w:tplc="0409000B">
      <w:start w:val="1"/>
      <w:numFmt w:val="bullet"/>
      <w:lvlText w:val=""/>
      <w:lvlJc w:val="left"/>
      <w:pPr>
        <w:ind w:left="869" w:hanging="420"/>
      </w:pPr>
      <w:rPr>
        <w:rFonts w:ascii="Wingdings" w:hAnsi="Wingdings" w:hint="default"/>
      </w:rPr>
    </w:lvl>
    <w:lvl w:ilvl="1" w:tplc="0D525A94">
      <w:numFmt w:val="bullet"/>
      <w:lvlText w:val="▲"/>
      <w:lvlJc w:val="left"/>
      <w:pPr>
        <w:ind w:left="1229" w:hanging="360"/>
      </w:pPr>
      <w:rPr>
        <w:rFonts w:ascii="宋体" w:eastAsia="宋体" w:hAnsi="宋体" w:cs="宋体" w:hint="eastAsia"/>
        <w:sz w:val="24"/>
      </w:rPr>
    </w:lvl>
    <w:lvl w:ilvl="2" w:tplc="04090005"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3" w:tentative="1">
      <w:start w:val="1"/>
      <w:numFmt w:val="bullet"/>
      <w:lvlText w:val=""/>
      <w:lvlJc w:val="left"/>
      <w:pPr>
        <w:ind w:left="2549" w:hanging="420"/>
      </w:pPr>
      <w:rPr>
        <w:rFonts w:ascii="Wingdings" w:hAnsi="Wingdings" w:hint="default"/>
      </w:rPr>
    </w:lvl>
    <w:lvl w:ilvl="5" w:tplc="04090005"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3" w:tentative="1">
      <w:start w:val="1"/>
      <w:numFmt w:val="bullet"/>
      <w:lvlText w:val=""/>
      <w:lvlJc w:val="left"/>
      <w:pPr>
        <w:ind w:left="3809" w:hanging="420"/>
      </w:pPr>
      <w:rPr>
        <w:rFonts w:ascii="Wingdings" w:hAnsi="Wingdings" w:hint="default"/>
      </w:rPr>
    </w:lvl>
    <w:lvl w:ilvl="8" w:tplc="04090005" w:tentative="1">
      <w:start w:val="1"/>
      <w:numFmt w:val="bullet"/>
      <w:lvlText w:val=""/>
      <w:lvlJc w:val="left"/>
      <w:pPr>
        <w:ind w:left="4229" w:hanging="420"/>
      </w:pPr>
      <w:rPr>
        <w:rFonts w:ascii="Wingdings" w:hAnsi="Wingdings" w:hint="default"/>
      </w:rPr>
    </w:lvl>
  </w:abstractNum>
  <w:abstractNum w:abstractNumId="2">
    <w:nsid w:val="100E0BE7"/>
    <w:multiLevelType w:val="hybridMultilevel"/>
    <w:tmpl w:val="7FC2B7A6"/>
    <w:lvl w:ilvl="0" w:tplc="007CD5D8">
      <w:start w:val="1"/>
      <w:numFmt w:val="decimal"/>
      <w:lvlText w:val="%1、"/>
      <w:lvlJc w:val="left"/>
      <w:pPr>
        <w:ind w:left="360" w:hanging="360"/>
      </w:pPr>
      <w:rPr>
        <w:rFonts w:asciiTheme="minorEastAsia" w:hAnsiTheme="minorEastAsia" w:cs="微软雅黑"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500234"/>
    <w:multiLevelType w:val="multilevel"/>
    <w:tmpl w:val="14500234"/>
    <w:lvl w:ilvl="0">
      <w:start w:val="1"/>
      <w:numFmt w:val="bullet"/>
      <w:lvlText w:val=""/>
      <w:lvlJc w:val="left"/>
      <w:pPr>
        <w:ind w:left="780" w:hanging="36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8E40EF3"/>
    <w:multiLevelType w:val="hybridMultilevel"/>
    <w:tmpl w:val="7AFC76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883278"/>
    <w:multiLevelType w:val="hybridMultilevel"/>
    <w:tmpl w:val="DCF2BF3A"/>
    <w:lvl w:ilvl="0" w:tplc="CB0649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C690FDE"/>
    <w:multiLevelType w:val="hybridMultilevel"/>
    <w:tmpl w:val="DD44045E"/>
    <w:lvl w:ilvl="0" w:tplc="0409000B">
      <w:start w:val="1"/>
      <w:numFmt w:val="bullet"/>
      <w:lvlText w:val=""/>
      <w:lvlJc w:val="left"/>
      <w:pPr>
        <w:ind w:left="840" w:hanging="36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7EE136A"/>
    <w:multiLevelType w:val="hybridMultilevel"/>
    <w:tmpl w:val="7AFC76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9D3A23"/>
    <w:multiLevelType w:val="multilevel"/>
    <w:tmpl w:val="349D3A2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6D53726"/>
    <w:multiLevelType w:val="hybridMultilevel"/>
    <w:tmpl w:val="CA6C2334"/>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39510AA6"/>
    <w:multiLevelType w:val="multilevel"/>
    <w:tmpl w:val="7D80113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87E5F9C"/>
    <w:multiLevelType w:val="multilevel"/>
    <w:tmpl w:val="487E5F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8AD5EEE"/>
    <w:multiLevelType w:val="hybridMultilevel"/>
    <w:tmpl w:val="FCE8F6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521E42"/>
    <w:multiLevelType w:val="multilevel"/>
    <w:tmpl w:val="0F7458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664BC4"/>
    <w:multiLevelType w:val="multilevel"/>
    <w:tmpl w:val="CCC077F0"/>
    <w:lvl w:ilvl="0">
      <w:start w:val="5"/>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B731C6F"/>
    <w:multiLevelType w:val="hybridMultilevel"/>
    <w:tmpl w:val="7388BCF2"/>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FA19F9"/>
    <w:multiLevelType w:val="multilevel"/>
    <w:tmpl w:val="49F2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5E568D"/>
    <w:multiLevelType w:val="hybridMultilevel"/>
    <w:tmpl w:val="A106F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560EFF"/>
    <w:multiLevelType w:val="hybridMultilevel"/>
    <w:tmpl w:val="35765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7"/>
  </w:num>
  <w:num w:numId="10">
    <w:abstractNumId w:val="7"/>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8"/>
  </w:num>
  <w:num w:numId="16">
    <w:abstractNumId w:val="2"/>
  </w:num>
  <w:num w:numId="17">
    <w:abstractNumId w:val="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812"/>
    <w:rsid w:val="000011D3"/>
    <w:rsid w:val="000278D1"/>
    <w:rsid w:val="00044745"/>
    <w:rsid w:val="00055E9E"/>
    <w:rsid w:val="00062BD2"/>
    <w:rsid w:val="00095F91"/>
    <w:rsid w:val="000E0D29"/>
    <w:rsid w:val="000F7735"/>
    <w:rsid w:val="0010308E"/>
    <w:rsid w:val="00121B7E"/>
    <w:rsid w:val="00167197"/>
    <w:rsid w:val="001F468F"/>
    <w:rsid w:val="00235276"/>
    <w:rsid w:val="0029723D"/>
    <w:rsid w:val="002A5B25"/>
    <w:rsid w:val="002D490D"/>
    <w:rsid w:val="00346D7A"/>
    <w:rsid w:val="00371BAD"/>
    <w:rsid w:val="00402624"/>
    <w:rsid w:val="0042072C"/>
    <w:rsid w:val="004B4335"/>
    <w:rsid w:val="004E6908"/>
    <w:rsid w:val="004E7D0D"/>
    <w:rsid w:val="004F2BED"/>
    <w:rsid w:val="00505A65"/>
    <w:rsid w:val="00514873"/>
    <w:rsid w:val="0059057D"/>
    <w:rsid w:val="005A1FE5"/>
    <w:rsid w:val="005C2084"/>
    <w:rsid w:val="00753398"/>
    <w:rsid w:val="00754BB9"/>
    <w:rsid w:val="007B2062"/>
    <w:rsid w:val="00831CB8"/>
    <w:rsid w:val="00852812"/>
    <w:rsid w:val="00852F96"/>
    <w:rsid w:val="0087344E"/>
    <w:rsid w:val="008D25BD"/>
    <w:rsid w:val="008E0D8D"/>
    <w:rsid w:val="008E509B"/>
    <w:rsid w:val="00963CF0"/>
    <w:rsid w:val="00AD70E8"/>
    <w:rsid w:val="00AF4AC7"/>
    <w:rsid w:val="00B21B4E"/>
    <w:rsid w:val="00B41407"/>
    <w:rsid w:val="00B61DED"/>
    <w:rsid w:val="00B63647"/>
    <w:rsid w:val="00B8286E"/>
    <w:rsid w:val="00BE0C6D"/>
    <w:rsid w:val="00C17025"/>
    <w:rsid w:val="00C61718"/>
    <w:rsid w:val="00CA6562"/>
    <w:rsid w:val="00DA236D"/>
    <w:rsid w:val="00E5236E"/>
    <w:rsid w:val="00E63F2B"/>
    <w:rsid w:val="00E9539B"/>
    <w:rsid w:val="00F111A6"/>
    <w:rsid w:val="00F56E0B"/>
    <w:rsid w:val="00F641A2"/>
    <w:rsid w:val="00F86FEB"/>
    <w:rsid w:val="00FE5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D0D"/>
    <w:pPr>
      <w:widowControl w:val="0"/>
      <w:jc w:val="both"/>
    </w:pPr>
  </w:style>
  <w:style w:type="paragraph" w:styleId="1">
    <w:name w:val="heading 1"/>
    <w:basedOn w:val="a"/>
    <w:next w:val="a"/>
    <w:link w:val="1Char"/>
    <w:uiPriority w:val="9"/>
    <w:qFormat/>
    <w:rsid w:val="0085281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7B2062"/>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10308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2812"/>
    <w:rPr>
      <w:b/>
      <w:bCs/>
      <w:kern w:val="44"/>
      <w:sz w:val="44"/>
      <w:szCs w:val="44"/>
    </w:rPr>
  </w:style>
  <w:style w:type="character" w:customStyle="1" w:styleId="3Char">
    <w:name w:val="标题 3 Char"/>
    <w:basedOn w:val="a0"/>
    <w:link w:val="3"/>
    <w:uiPriority w:val="9"/>
    <w:semiHidden/>
    <w:rsid w:val="007B2062"/>
    <w:rPr>
      <w:b/>
      <w:bCs/>
      <w:sz w:val="32"/>
      <w:szCs w:val="32"/>
    </w:rPr>
  </w:style>
  <w:style w:type="paragraph" w:styleId="a3">
    <w:name w:val="List Paragraph"/>
    <w:basedOn w:val="a"/>
    <w:uiPriority w:val="34"/>
    <w:qFormat/>
    <w:rsid w:val="004B4335"/>
    <w:pPr>
      <w:ind w:firstLineChars="200" w:firstLine="420"/>
    </w:pPr>
  </w:style>
  <w:style w:type="character" w:styleId="a4">
    <w:name w:val="Hyperlink"/>
    <w:basedOn w:val="a0"/>
    <w:uiPriority w:val="99"/>
    <w:semiHidden/>
    <w:unhideWhenUsed/>
    <w:rsid w:val="00514873"/>
    <w:rPr>
      <w:strike w:val="0"/>
      <w:dstrike w:val="0"/>
      <w:color w:val="226699"/>
      <w:u w:val="none"/>
      <w:effect w:val="none"/>
    </w:rPr>
  </w:style>
  <w:style w:type="character" w:customStyle="1" w:styleId="position">
    <w:name w:val="position"/>
    <w:basedOn w:val="a0"/>
    <w:rsid w:val="00514873"/>
  </w:style>
  <w:style w:type="character" w:customStyle="1" w:styleId="5Char">
    <w:name w:val="标题 5 Char"/>
    <w:basedOn w:val="a0"/>
    <w:link w:val="5"/>
    <w:uiPriority w:val="9"/>
    <w:semiHidden/>
    <w:rsid w:val="0010308E"/>
    <w:rPr>
      <w:b/>
      <w:bCs/>
      <w:sz w:val="28"/>
      <w:szCs w:val="28"/>
    </w:rPr>
  </w:style>
  <w:style w:type="paragraph" w:styleId="a5">
    <w:name w:val="Normal (Web)"/>
    <w:basedOn w:val="a"/>
    <w:uiPriority w:val="99"/>
    <w:semiHidden/>
    <w:unhideWhenUsed/>
    <w:rsid w:val="00167197"/>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CA6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A6562"/>
    <w:rPr>
      <w:sz w:val="18"/>
      <w:szCs w:val="18"/>
    </w:rPr>
  </w:style>
  <w:style w:type="paragraph" w:styleId="a7">
    <w:name w:val="footer"/>
    <w:basedOn w:val="a"/>
    <w:link w:val="Char0"/>
    <w:uiPriority w:val="99"/>
    <w:unhideWhenUsed/>
    <w:rsid w:val="00CA6562"/>
    <w:pPr>
      <w:tabs>
        <w:tab w:val="center" w:pos="4153"/>
        <w:tab w:val="right" w:pos="8306"/>
      </w:tabs>
      <w:snapToGrid w:val="0"/>
      <w:jc w:val="left"/>
    </w:pPr>
    <w:rPr>
      <w:sz w:val="18"/>
      <w:szCs w:val="18"/>
    </w:rPr>
  </w:style>
  <w:style w:type="character" w:customStyle="1" w:styleId="Char0">
    <w:name w:val="页脚 Char"/>
    <w:basedOn w:val="a0"/>
    <w:link w:val="a7"/>
    <w:uiPriority w:val="99"/>
    <w:rsid w:val="00CA65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5281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7B2062"/>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10308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2812"/>
    <w:rPr>
      <w:b/>
      <w:bCs/>
      <w:kern w:val="44"/>
      <w:sz w:val="44"/>
      <w:szCs w:val="44"/>
    </w:rPr>
  </w:style>
  <w:style w:type="character" w:customStyle="1" w:styleId="3Char">
    <w:name w:val="标题 3 Char"/>
    <w:basedOn w:val="a0"/>
    <w:link w:val="3"/>
    <w:uiPriority w:val="9"/>
    <w:semiHidden/>
    <w:rsid w:val="007B2062"/>
    <w:rPr>
      <w:b/>
      <w:bCs/>
      <w:sz w:val="32"/>
      <w:szCs w:val="32"/>
    </w:rPr>
  </w:style>
  <w:style w:type="paragraph" w:styleId="a3">
    <w:name w:val="List Paragraph"/>
    <w:basedOn w:val="a"/>
    <w:uiPriority w:val="34"/>
    <w:qFormat/>
    <w:rsid w:val="004B4335"/>
    <w:pPr>
      <w:ind w:firstLineChars="200" w:firstLine="420"/>
    </w:pPr>
  </w:style>
  <w:style w:type="character" w:styleId="a4">
    <w:name w:val="Hyperlink"/>
    <w:basedOn w:val="a0"/>
    <w:uiPriority w:val="99"/>
    <w:semiHidden/>
    <w:unhideWhenUsed/>
    <w:rsid w:val="00514873"/>
    <w:rPr>
      <w:strike w:val="0"/>
      <w:dstrike w:val="0"/>
      <w:color w:val="226699"/>
      <w:u w:val="none"/>
      <w:effect w:val="none"/>
    </w:rPr>
  </w:style>
  <w:style w:type="character" w:customStyle="1" w:styleId="position">
    <w:name w:val="position"/>
    <w:basedOn w:val="a0"/>
    <w:rsid w:val="00514873"/>
  </w:style>
  <w:style w:type="character" w:customStyle="1" w:styleId="5Char">
    <w:name w:val="标题 5 Char"/>
    <w:basedOn w:val="a0"/>
    <w:link w:val="5"/>
    <w:uiPriority w:val="9"/>
    <w:semiHidden/>
    <w:rsid w:val="0010308E"/>
    <w:rPr>
      <w:b/>
      <w:bCs/>
      <w:sz w:val="28"/>
      <w:szCs w:val="28"/>
    </w:rPr>
  </w:style>
  <w:style w:type="paragraph" w:styleId="a5">
    <w:name w:val="Normal (Web)"/>
    <w:basedOn w:val="a"/>
    <w:uiPriority w:val="99"/>
    <w:semiHidden/>
    <w:unhideWhenUsed/>
    <w:rsid w:val="00167197"/>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CA6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A6562"/>
    <w:rPr>
      <w:sz w:val="18"/>
      <w:szCs w:val="18"/>
    </w:rPr>
  </w:style>
  <w:style w:type="paragraph" w:styleId="a7">
    <w:name w:val="footer"/>
    <w:basedOn w:val="a"/>
    <w:link w:val="Char0"/>
    <w:uiPriority w:val="99"/>
    <w:unhideWhenUsed/>
    <w:rsid w:val="00CA6562"/>
    <w:pPr>
      <w:tabs>
        <w:tab w:val="center" w:pos="4153"/>
        <w:tab w:val="right" w:pos="8306"/>
      </w:tabs>
      <w:snapToGrid w:val="0"/>
      <w:jc w:val="left"/>
    </w:pPr>
    <w:rPr>
      <w:sz w:val="18"/>
      <w:szCs w:val="18"/>
    </w:rPr>
  </w:style>
  <w:style w:type="character" w:customStyle="1" w:styleId="Char0">
    <w:name w:val="页脚 Char"/>
    <w:basedOn w:val="a0"/>
    <w:link w:val="a7"/>
    <w:uiPriority w:val="99"/>
    <w:rsid w:val="00CA6562"/>
    <w:rPr>
      <w:sz w:val="18"/>
      <w:szCs w:val="18"/>
    </w:rPr>
  </w:style>
</w:styles>
</file>

<file path=word/webSettings.xml><?xml version="1.0" encoding="utf-8"?>
<w:webSettings xmlns:r="http://schemas.openxmlformats.org/officeDocument/2006/relationships" xmlns:w="http://schemas.openxmlformats.org/wordprocessingml/2006/main">
  <w:divs>
    <w:div w:id="1396068">
      <w:bodyDiv w:val="1"/>
      <w:marLeft w:val="0"/>
      <w:marRight w:val="0"/>
      <w:marTop w:val="0"/>
      <w:marBottom w:val="0"/>
      <w:divBdr>
        <w:top w:val="none" w:sz="0" w:space="0" w:color="auto"/>
        <w:left w:val="none" w:sz="0" w:space="0" w:color="auto"/>
        <w:bottom w:val="none" w:sz="0" w:space="0" w:color="auto"/>
        <w:right w:val="none" w:sz="0" w:space="0" w:color="auto"/>
      </w:divBdr>
      <w:divsChild>
        <w:div w:id="947390835">
          <w:marLeft w:val="0"/>
          <w:marRight w:val="0"/>
          <w:marTop w:val="0"/>
          <w:marBottom w:val="0"/>
          <w:divBdr>
            <w:top w:val="none" w:sz="0" w:space="0" w:color="auto"/>
            <w:left w:val="none" w:sz="0" w:space="0" w:color="auto"/>
            <w:bottom w:val="none" w:sz="0" w:space="0" w:color="auto"/>
            <w:right w:val="none" w:sz="0" w:space="0" w:color="auto"/>
          </w:divBdr>
          <w:divsChild>
            <w:div w:id="461994748">
              <w:marLeft w:val="0"/>
              <w:marRight w:val="0"/>
              <w:marTop w:val="0"/>
              <w:marBottom w:val="0"/>
              <w:divBdr>
                <w:top w:val="none" w:sz="0" w:space="0" w:color="auto"/>
                <w:left w:val="none" w:sz="0" w:space="0" w:color="auto"/>
                <w:bottom w:val="none" w:sz="0" w:space="0" w:color="auto"/>
                <w:right w:val="none" w:sz="0" w:space="0" w:color="auto"/>
              </w:divBdr>
              <w:divsChild>
                <w:div w:id="1942302650">
                  <w:marLeft w:val="0"/>
                  <w:marRight w:val="0"/>
                  <w:marTop w:val="0"/>
                  <w:marBottom w:val="0"/>
                  <w:divBdr>
                    <w:top w:val="none" w:sz="0" w:space="0" w:color="auto"/>
                    <w:left w:val="none" w:sz="0" w:space="0" w:color="auto"/>
                    <w:bottom w:val="none" w:sz="0" w:space="0" w:color="auto"/>
                    <w:right w:val="none" w:sz="0" w:space="0" w:color="auto"/>
                  </w:divBdr>
                  <w:divsChild>
                    <w:div w:id="2093886807">
                      <w:marLeft w:val="375"/>
                      <w:marRight w:val="375"/>
                      <w:marTop w:val="375"/>
                      <w:marBottom w:val="0"/>
                      <w:divBdr>
                        <w:top w:val="none" w:sz="0" w:space="0" w:color="auto"/>
                        <w:left w:val="none" w:sz="0" w:space="0" w:color="auto"/>
                        <w:bottom w:val="none" w:sz="0" w:space="0" w:color="auto"/>
                        <w:right w:val="none" w:sz="0" w:space="0" w:color="auto"/>
                      </w:divBdr>
                      <w:divsChild>
                        <w:div w:id="1309162583">
                          <w:marLeft w:val="0"/>
                          <w:marRight w:val="4500"/>
                          <w:marTop w:val="0"/>
                          <w:marBottom w:val="0"/>
                          <w:divBdr>
                            <w:top w:val="none" w:sz="0" w:space="0" w:color="auto"/>
                            <w:left w:val="none" w:sz="0" w:space="0" w:color="auto"/>
                            <w:bottom w:val="none" w:sz="0" w:space="0" w:color="auto"/>
                            <w:right w:val="single" w:sz="6" w:space="8" w:color="DDDDDD"/>
                          </w:divBdr>
                          <w:divsChild>
                            <w:div w:id="1996765380">
                              <w:marLeft w:val="0"/>
                              <w:marRight w:val="0"/>
                              <w:marTop w:val="0"/>
                              <w:marBottom w:val="90"/>
                              <w:divBdr>
                                <w:top w:val="single" w:sz="6" w:space="5" w:color="D7D7D7"/>
                                <w:left w:val="single" w:sz="6" w:space="5" w:color="D7D7D7"/>
                                <w:bottom w:val="single" w:sz="6" w:space="5" w:color="D7D7D7"/>
                                <w:right w:val="single" w:sz="6" w:space="5" w:color="D7D7D7"/>
                              </w:divBdr>
                              <w:divsChild>
                                <w:div w:id="567035758">
                                  <w:marLeft w:val="0"/>
                                  <w:marRight w:val="0"/>
                                  <w:marTop w:val="0"/>
                                  <w:marBottom w:val="0"/>
                                  <w:divBdr>
                                    <w:top w:val="none" w:sz="0" w:space="0" w:color="auto"/>
                                    <w:left w:val="none" w:sz="0" w:space="0" w:color="auto"/>
                                    <w:bottom w:val="none" w:sz="0" w:space="0" w:color="auto"/>
                                    <w:right w:val="none" w:sz="0" w:space="0" w:color="auto"/>
                                  </w:divBdr>
                                  <w:divsChild>
                                    <w:div w:id="10728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5947">
      <w:bodyDiv w:val="1"/>
      <w:marLeft w:val="0"/>
      <w:marRight w:val="0"/>
      <w:marTop w:val="0"/>
      <w:marBottom w:val="0"/>
      <w:divBdr>
        <w:top w:val="none" w:sz="0" w:space="0" w:color="auto"/>
        <w:left w:val="none" w:sz="0" w:space="0" w:color="auto"/>
        <w:bottom w:val="none" w:sz="0" w:space="0" w:color="auto"/>
        <w:right w:val="none" w:sz="0" w:space="0" w:color="auto"/>
      </w:divBdr>
      <w:divsChild>
        <w:div w:id="1340817192">
          <w:marLeft w:val="0"/>
          <w:marRight w:val="0"/>
          <w:marTop w:val="0"/>
          <w:marBottom w:val="0"/>
          <w:divBdr>
            <w:top w:val="none" w:sz="0" w:space="0" w:color="auto"/>
            <w:left w:val="none" w:sz="0" w:space="0" w:color="auto"/>
            <w:bottom w:val="none" w:sz="0" w:space="0" w:color="auto"/>
            <w:right w:val="none" w:sz="0" w:space="0" w:color="auto"/>
          </w:divBdr>
          <w:divsChild>
            <w:div w:id="594215151">
              <w:marLeft w:val="0"/>
              <w:marRight w:val="0"/>
              <w:marTop w:val="0"/>
              <w:marBottom w:val="0"/>
              <w:divBdr>
                <w:top w:val="none" w:sz="0" w:space="0" w:color="auto"/>
                <w:left w:val="none" w:sz="0" w:space="0" w:color="auto"/>
                <w:bottom w:val="none" w:sz="0" w:space="0" w:color="auto"/>
                <w:right w:val="none" w:sz="0" w:space="0" w:color="auto"/>
              </w:divBdr>
              <w:divsChild>
                <w:div w:id="1423180024">
                  <w:marLeft w:val="0"/>
                  <w:marRight w:val="0"/>
                  <w:marTop w:val="0"/>
                  <w:marBottom w:val="0"/>
                  <w:divBdr>
                    <w:top w:val="none" w:sz="0" w:space="0" w:color="auto"/>
                    <w:left w:val="none" w:sz="0" w:space="0" w:color="auto"/>
                    <w:bottom w:val="none" w:sz="0" w:space="0" w:color="auto"/>
                    <w:right w:val="none" w:sz="0" w:space="0" w:color="auto"/>
                  </w:divBdr>
                  <w:divsChild>
                    <w:div w:id="2006085592">
                      <w:marLeft w:val="375"/>
                      <w:marRight w:val="375"/>
                      <w:marTop w:val="375"/>
                      <w:marBottom w:val="0"/>
                      <w:divBdr>
                        <w:top w:val="none" w:sz="0" w:space="0" w:color="auto"/>
                        <w:left w:val="none" w:sz="0" w:space="0" w:color="auto"/>
                        <w:bottom w:val="none" w:sz="0" w:space="0" w:color="auto"/>
                        <w:right w:val="none" w:sz="0" w:space="0" w:color="auto"/>
                      </w:divBdr>
                      <w:divsChild>
                        <w:div w:id="1570112368">
                          <w:marLeft w:val="0"/>
                          <w:marRight w:val="4500"/>
                          <w:marTop w:val="0"/>
                          <w:marBottom w:val="0"/>
                          <w:divBdr>
                            <w:top w:val="none" w:sz="0" w:space="0" w:color="auto"/>
                            <w:left w:val="none" w:sz="0" w:space="0" w:color="auto"/>
                            <w:bottom w:val="none" w:sz="0" w:space="0" w:color="auto"/>
                            <w:right w:val="single" w:sz="6" w:space="8" w:color="DDDDDD"/>
                          </w:divBdr>
                          <w:divsChild>
                            <w:div w:id="1528907817">
                              <w:marLeft w:val="0"/>
                              <w:marRight w:val="0"/>
                              <w:marTop w:val="0"/>
                              <w:marBottom w:val="90"/>
                              <w:divBdr>
                                <w:top w:val="single" w:sz="6" w:space="5" w:color="D7D7D7"/>
                                <w:left w:val="single" w:sz="6" w:space="5" w:color="D7D7D7"/>
                                <w:bottom w:val="single" w:sz="6" w:space="5" w:color="D7D7D7"/>
                                <w:right w:val="single" w:sz="6" w:space="5" w:color="D7D7D7"/>
                              </w:divBdr>
                              <w:divsChild>
                                <w:div w:id="1770006710">
                                  <w:marLeft w:val="0"/>
                                  <w:marRight w:val="0"/>
                                  <w:marTop w:val="0"/>
                                  <w:marBottom w:val="0"/>
                                  <w:divBdr>
                                    <w:top w:val="none" w:sz="0" w:space="0" w:color="auto"/>
                                    <w:left w:val="none" w:sz="0" w:space="0" w:color="auto"/>
                                    <w:bottom w:val="none" w:sz="0" w:space="0" w:color="auto"/>
                                    <w:right w:val="none" w:sz="0" w:space="0" w:color="auto"/>
                                  </w:divBdr>
                                  <w:divsChild>
                                    <w:div w:id="3784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7722">
      <w:bodyDiv w:val="1"/>
      <w:marLeft w:val="0"/>
      <w:marRight w:val="0"/>
      <w:marTop w:val="0"/>
      <w:marBottom w:val="0"/>
      <w:divBdr>
        <w:top w:val="none" w:sz="0" w:space="0" w:color="auto"/>
        <w:left w:val="none" w:sz="0" w:space="0" w:color="auto"/>
        <w:bottom w:val="none" w:sz="0" w:space="0" w:color="auto"/>
        <w:right w:val="none" w:sz="0" w:space="0" w:color="auto"/>
      </w:divBdr>
      <w:divsChild>
        <w:div w:id="1849707682">
          <w:marLeft w:val="0"/>
          <w:marRight w:val="0"/>
          <w:marTop w:val="0"/>
          <w:marBottom w:val="0"/>
          <w:divBdr>
            <w:top w:val="none" w:sz="0" w:space="0" w:color="auto"/>
            <w:left w:val="none" w:sz="0" w:space="0" w:color="auto"/>
            <w:bottom w:val="none" w:sz="0" w:space="0" w:color="auto"/>
            <w:right w:val="none" w:sz="0" w:space="0" w:color="auto"/>
          </w:divBdr>
          <w:divsChild>
            <w:div w:id="1661157520">
              <w:marLeft w:val="0"/>
              <w:marRight w:val="0"/>
              <w:marTop w:val="0"/>
              <w:marBottom w:val="0"/>
              <w:divBdr>
                <w:top w:val="none" w:sz="0" w:space="0" w:color="auto"/>
                <w:left w:val="none" w:sz="0" w:space="0" w:color="auto"/>
                <w:bottom w:val="none" w:sz="0" w:space="0" w:color="auto"/>
                <w:right w:val="none" w:sz="0" w:space="0" w:color="auto"/>
              </w:divBdr>
              <w:divsChild>
                <w:div w:id="655449894">
                  <w:marLeft w:val="0"/>
                  <w:marRight w:val="0"/>
                  <w:marTop w:val="0"/>
                  <w:marBottom w:val="0"/>
                  <w:divBdr>
                    <w:top w:val="none" w:sz="0" w:space="0" w:color="auto"/>
                    <w:left w:val="none" w:sz="0" w:space="0" w:color="auto"/>
                    <w:bottom w:val="none" w:sz="0" w:space="0" w:color="auto"/>
                    <w:right w:val="none" w:sz="0" w:space="0" w:color="auto"/>
                  </w:divBdr>
                  <w:divsChild>
                    <w:div w:id="50661204">
                      <w:marLeft w:val="375"/>
                      <w:marRight w:val="375"/>
                      <w:marTop w:val="375"/>
                      <w:marBottom w:val="0"/>
                      <w:divBdr>
                        <w:top w:val="none" w:sz="0" w:space="0" w:color="auto"/>
                        <w:left w:val="none" w:sz="0" w:space="0" w:color="auto"/>
                        <w:bottom w:val="none" w:sz="0" w:space="0" w:color="auto"/>
                        <w:right w:val="none" w:sz="0" w:space="0" w:color="auto"/>
                      </w:divBdr>
                      <w:divsChild>
                        <w:div w:id="62678400">
                          <w:marLeft w:val="0"/>
                          <w:marRight w:val="4500"/>
                          <w:marTop w:val="0"/>
                          <w:marBottom w:val="0"/>
                          <w:divBdr>
                            <w:top w:val="none" w:sz="0" w:space="0" w:color="auto"/>
                            <w:left w:val="none" w:sz="0" w:space="0" w:color="auto"/>
                            <w:bottom w:val="none" w:sz="0" w:space="0" w:color="auto"/>
                            <w:right w:val="single" w:sz="6" w:space="8" w:color="DDDDDD"/>
                          </w:divBdr>
                          <w:divsChild>
                            <w:div w:id="2049790138">
                              <w:marLeft w:val="0"/>
                              <w:marRight w:val="0"/>
                              <w:marTop w:val="0"/>
                              <w:marBottom w:val="90"/>
                              <w:divBdr>
                                <w:top w:val="single" w:sz="6" w:space="5" w:color="D7D7D7"/>
                                <w:left w:val="single" w:sz="6" w:space="5" w:color="D7D7D7"/>
                                <w:bottom w:val="single" w:sz="6" w:space="5" w:color="D7D7D7"/>
                                <w:right w:val="single" w:sz="6" w:space="5" w:color="D7D7D7"/>
                              </w:divBdr>
                              <w:divsChild>
                                <w:div w:id="274872998">
                                  <w:marLeft w:val="0"/>
                                  <w:marRight w:val="0"/>
                                  <w:marTop w:val="0"/>
                                  <w:marBottom w:val="0"/>
                                  <w:divBdr>
                                    <w:top w:val="none" w:sz="0" w:space="0" w:color="auto"/>
                                    <w:left w:val="none" w:sz="0" w:space="0" w:color="auto"/>
                                    <w:bottom w:val="none" w:sz="0" w:space="0" w:color="auto"/>
                                    <w:right w:val="none" w:sz="0" w:space="0" w:color="auto"/>
                                  </w:divBdr>
                                  <w:divsChild>
                                    <w:div w:id="982390676">
                                      <w:marLeft w:val="0"/>
                                      <w:marRight w:val="0"/>
                                      <w:marTop w:val="0"/>
                                      <w:marBottom w:val="0"/>
                                      <w:divBdr>
                                        <w:top w:val="none" w:sz="0" w:space="0" w:color="auto"/>
                                        <w:left w:val="none" w:sz="0" w:space="0" w:color="auto"/>
                                        <w:bottom w:val="none" w:sz="0" w:space="0" w:color="auto"/>
                                        <w:right w:val="none" w:sz="0" w:space="0" w:color="auto"/>
                                      </w:divBdr>
                                      <w:divsChild>
                                        <w:div w:id="110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40237">
      <w:bodyDiv w:val="1"/>
      <w:marLeft w:val="0"/>
      <w:marRight w:val="0"/>
      <w:marTop w:val="0"/>
      <w:marBottom w:val="0"/>
      <w:divBdr>
        <w:top w:val="none" w:sz="0" w:space="0" w:color="auto"/>
        <w:left w:val="none" w:sz="0" w:space="0" w:color="auto"/>
        <w:bottom w:val="none" w:sz="0" w:space="0" w:color="auto"/>
        <w:right w:val="none" w:sz="0" w:space="0" w:color="auto"/>
      </w:divBdr>
    </w:div>
    <w:div w:id="97725081">
      <w:bodyDiv w:val="1"/>
      <w:marLeft w:val="0"/>
      <w:marRight w:val="0"/>
      <w:marTop w:val="0"/>
      <w:marBottom w:val="0"/>
      <w:divBdr>
        <w:top w:val="none" w:sz="0" w:space="0" w:color="auto"/>
        <w:left w:val="none" w:sz="0" w:space="0" w:color="auto"/>
        <w:bottom w:val="none" w:sz="0" w:space="0" w:color="auto"/>
        <w:right w:val="none" w:sz="0" w:space="0" w:color="auto"/>
      </w:divBdr>
    </w:div>
    <w:div w:id="100801031">
      <w:bodyDiv w:val="1"/>
      <w:marLeft w:val="0"/>
      <w:marRight w:val="0"/>
      <w:marTop w:val="0"/>
      <w:marBottom w:val="0"/>
      <w:divBdr>
        <w:top w:val="none" w:sz="0" w:space="0" w:color="auto"/>
        <w:left w:val="none" w:sz="0" w:space="0" w:color="auto"/>
        <w:bottom w:val="none" w:sz="0" w:space="0" w:color="auto"/>
        <w:right w:val="none" w:sz="0" w:space="0" w:color="auto"/>
      </w:divBdr>
      <w:divsChild>
        <w:div w:id="603539084">
          <w:marLeft w:val="0"/>
          <w:marRight w:val="0"/>
          <w:marTop w:val="0"/>
          <w:marBottom w:val="0"/>
          <w:divBdr>
            <w:top w:val="none" w:sz="0" w:space="0" w:color="auto"/>
            <w:left w:val="none" w:sz="0" w:space="0" w:color="auto"/>
            <w:bottom w:val="none" w:sz="0" w:space="0" w:color="auto"/>
            <w:right w:val="none" w:sz="0" w:space="0" w:color="auto"/>
          </w:divBdr>
          <w:divsChild>
            <w:div w:id="1448233546">
              <w:marLeft w:val="0"/>
              <w:marRight w:val="0"/>
              <w:marTop w:val="0"/>
              <w:marBottom w:val="0"/>
              <w:divBdr>
                <w:top w:val="none" w:sz="0" w:space="0" w:color="auto"/>
                <w:left w:val="none" w:sz="0" w:space="0" w:color="auto"/>
                <w:bottom w:val="none" w:sz="0" w:space="0" w:color="auto"/>
                <w:right w:val="none" w:sz="0" w:space="0" w:color="auto"/>
              </w:divBdr>
              <w:divsChild>
                <w:div w:id="1049307685">
                  <w:marLeft w:val="0"/>
                  <w:marRight w:val="0"/>
                  <w:marTop w:val="0"/>
                  <w:marBottom w:val="0"/>
                  <w:divBdr>
                    <w:top w:val="none" w:sz="0" w:space="0" w:color="auto"/>
                    <w:left w:val="none" w:sz="0" w:space="0" w:color="auto"/>
                    <w:bottom w:val="none" w:sz="0" w:space="0" w:color="auto"/>
                    <w:right w:val="none" w:sz="0" w:space="0" w:color="auto"/>
                  </w:divBdr>
                  <w:divsChild>
                    <w:div w:id="28721542">
                      <w:marLeft w:val="375"/>
                      <w:marRight w:val="375"/>
                      <w:marTop w:val="375"/>
                      <w:marBottom w:val="0"/>
                      <w:divBdr>
                        <w:top w:val="none" w:sz="0" w:space="0" w:color="auto"/>
                        <w:left w:val="none" w:sz="0" w:space="0" w:color="auto"/>
                        <w:bottom w:val="none" w:sz="0" w:space="0" w:color="auto"/>
                        <w:right w:val="none" w:sz="0" w:space="0" w:color="auto"/>
                      </w:divBdr>
                      <w:divsChild>
                        <w:div w:id="1342274759">
                          <w:marLeft w:val="0"/>
                          <w:marRight w:val="4500"/>
                          <w:marTop w:val="0"/>
                          <w:marBottom w:val="0"/>
                          <w:divBdr>
                            <w:top w:val="none" w:sz="0" w:space="0" w:color="auto"/>
                            <w:left w:val="none" w:sz="0" w:space="0" w:color="auto"/>
                            <w:bottom w:val="none" w:sz="0" w:space="0" w:color="auto"/>
                            <w:right w:val="single" w:sz="6" w:space="8" w:color="DDDDDD"/>
                          </w:divBdr>
                          <w:divsChild>
                            <w:div w:id="1006518699">
                              <w:marLeft w:val="0"/>
                              <w:marRight w:val="0"/>
                              <w:marTop w:val="0"/>
                              <w:marBottom w:val="90"/>
                              <w:divBdr>
                                <w:top w:val="single" w:sz="6" w:space="5" w:color="D7D7D7"/>
                                <w:left w:val="single" w:sz="6" w:space="5" w:color="D7D7D7"/>
                                <w:bottom w:val="single" w:sz="6" w:space="5" w:color="D7D7D7"/>
                                <w:right w:val="single" w:sz="6" w:space="5" w:color="D7D7D7"/>
                              </w:divBdr>
                              <w:divsChild>
                                <w:div w:id="356859213">
                                  <w:marLeft w:val="0"/>
                                  <w:marRight w:val="0"/>
                                  <w:marTop w:val="0"/>
                                  <w:marBottom w:val="0"/>
                                  <w:divBdr>
                                    <w:top w:val="none" w:sz="0" w:space="0" w:color="auto"/>
                                    <w:left w:val="none" w:sz="0" w:space="0" w:color="auto"/>
                                    <w:bottom w:val="none" w:sz="0" w:space="0" w:color="auto"/>
                                    <w:right w:val="none" w:sz="0" w:space="0" w:color="auto"/>
                                  </w:divBdr>
                                  <w:divsChild>
                                    <w:div w:id="1446923767">
                                      <w:marLeft w:val="0"/>
                                      <w:marRight w:val="0"/>
                                      <w:marTop w:val="0"/>
                                      <w:marBottom w:val="0"/>
                                      <w:divBdr>
                                        <w:top w:val="none" w:sz="0" w:space="0" w:color="auto"/>
                                        <w:left w:val="none" w:sz="0" w:space="0" w:color="auto"/>
                                        <w:bottom w:val="none" w:sz="0" w:space="0" w:color="auto"/>
                                        <w:right w:val="none" w:sz="0" w:space="0" w:color="auto"/>
                                      </w:divBdr>
                                      <w:divsChild>
                                        <w:div w:id="18806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11535">
      <w:bodyDiv w:val="1"/>
      <w:marLeft w:val="0"/>
      <w:marRight w:val="0"/>
      <w:marTop w:val="0"/>
      <w:marBottom w:val="0"/>
      <w:divBdr>
        <w:top w:val="none" w:sz="0" w:space="0" w:color="auto"/>
        <w:left w:val="none" w:sz="0" w:space="0" w:color="auto"/>
        <w:bottom w:val="none" w:sz="0" w:space="0" w:color="auto"/>
        <w:right w:val="none" w:sz="0" w:space="0" w:color="auto"/>
      </w:divBdr>
    </w:div>
    <w:div w:id="171340508">
      <w:bodyDiv w:val="1"/>
      <w:marLeft w:val="0"/>
      <w:marRight w:val="0"/>
      <w:marTop w:val="0"/>
      <w:marBottom w:val="0"/>
      <w:divBdr>
        <w:top w:val="none" w:sz="0" w:space="0" w:color="auto"/>
        <w:left w:val="none" w:sz="0" w:space="0" w:color="auto"/>
        <w:bottom w:val="none" w:sz="0" w:space="0" w:color="auto"/>
        <w:right w:val="none" w:sz="0" w:space="0" w:color="auto"/>
      </w:divBdr>
      <w:divsChild>
        <w:div w:id="922178823">
          <w:marLeft w:val="0"/>
          <w:marRight w:val="0"/>
          <w:marTop w:val="0"/>
          <w:marBottom w:val="0"/>
          <w:divBdr>
            <w:top w:val="none" w:sz="0" w:space="0" w:color="auto"/>
            <w:left w:val="none" w:sz="0" w:space="0" w:color="auto"/>
            <w:bottom w:val="none" w:sz="0" w:space="0" w:color="auto"/>
            <w:right w:val="none" w:sz="0" w:space="0" w:color="auto"/>
          </w:divBdr>
          <w:divsChild>
            <w:div w:id="276791139">
              <w:marLeft w:val="0"/>
              <w:marRight w:val="0"/>
              <w:marTop w:val="0"/>
              <w:marBottom w:val="0"/>
              <w:divBdr>
                <w:top w:val="none" w:sz="0" w:space="0" w:color="auto"/>
                <w:left w:val="none" w:sz="0" w:space="0" w:color="auto"/>
                <w:bottom w:val="none" w:sz="0" w:space="0" w:color="auto"/>
                <w:right w:val="none" w:sz="0" w:space="0" w:color="auto"/>
              </w:divBdr>
              <w:divsChild>
                <w:div w:id="605698152">
                  <w:marLeft w:val="0"/>
                  <w:marRight w:val="0"/>
                  <w:marTop w:val="0"/>
                  <w:marBottom w:val="0"/>
                  <w:divBdr>
                    <w:top w:val="none" w:sz="0" w:space="0" w:color="auto"/>
                    <w:left w:val="none" w:sz="0" w:space="0" w:color="auto"/>
                    <w:bottom w:val="none" w:sz="0" w:space="0" w:color="auto"/>
                    <w:right w:val="none" w:sz="0" w:space="0" w:color="auto"/>
                  </w:divBdr>
                  <w:divsChild>
                    <w:div w:id="766123094">
                      <w:marLeft w:val="375"/>
                      <w:marRight w:val="375"/>
                      <w:marTop w:val="375"/>
                      <w:marBottom w:val="0"/>
                      <w:divBdr>
                        <w:top w:val="none" w:sz="0" w:space="0" w:color="auto"/>
                        <w:left w:val="none" w:sz="0" w:space="0" w:color="auto"/>
                        <w:bottom w:val="none" w:sz="0" w:space="0" w:color="auto"/>
                        <w:right w:val="none" w:sz="0" w:space="0" w:color="auto"/>
                      </w:divBdr>
                      <w:divsChild>
                        <w:div w:id="511384823">
                          <w:marLeft w:val="0"/>
                          <w:marRight w:val="4500"/>
                          <w:marTop w:val="0"/>
                          <w:marBottom w:val="0"/>
                          <w:divBdr>
                            <w:top w:val="none" w:sz="0" w:space="0" w:color="auto"/>
                            <w:left w:val="none" w:sz="0" w:space="0" w:color="auto"/>
                            <w:bottom w:val="none" w:sz="0" w:space="0" w:color="auto"/>
                            <w:right w:val="single" w:sz="6" w:space="8" w:color="DDDDDD"/>
                          </w:divBdr>
                          <w:divsChild>
                            <w:div w:id="1466237776">
                              <w:marLeft w:val="0"/>
                              <w:marRight w:val="0"/>
                              <w:marTop w:val="0"/>
                              <w:marBottom w:val="90"/>
                              <w:divBdr>
                                <w:top w:val="single" w:sz="6" w:space="5" w:color="D7D7D7"/>
                                <w:left w:val="single" w:sz="6" w:space="5" w:color="D7D7D7"/>
                                <w:bottom w:val="single" w:sz="6" w:space="5" w:color="D7D7D7"/>
                                <w:right w:val="single" w:sz="6" w:space="5" w:color="D7D7D7"/>
                              </w:divBdr>
                              <w:divsChild>
                                <w:div w:id="1943339597">
                                  <w:marLeft w:val="0"/>
                                  <w:marRight w:val="0"/>
                                  <w:marTop w:val="0"/>
                                  <w:marBottom w:val="0"/>
                                  <w:divBdr>
                                    <w:top w:val="none" w:sz="0" w:space="0" w:color="auto"/>
                                    <w:left w:val="none" w:sz="0" w:space="0" w:color="auto"/>
                                    <w:bottom w:val="none" w:sz="0" w:space="0" w:color="auto"/>
                                    <w:right w:val="none" w:sz="0" w:space="0" w:color="auto"/>
                                  </w:divBdr>
                                  <w:divsChild>
                                    <w:div w:id="706641838">
                                      <w:marLeft w:val="0"/>
                                      <w:marRight w:val="0"/>
                                      <w:marTop w:val="0"/>
                                      <w:marBottom w:val="0"/>
                                      <w:divBdr>
                                        <w:top w:val="none" w:sz="0" w:space="0" w:color="auto"/>
                                        <w:left w:val="none" w:sz="0" w:space="0" w:color="auto"/>
                                        <w:bottom w:val="none" w:sz="0" w:space="0" w:color="auto"/>
                                        <w:right w:val="none" w:sz="0" w:space="0" w:color="auto"/>
                                      </w:divBdr>
                                      <w:divsChild>
                                        <w:div w:id="572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94402">
      <w:bodyDiv w:val="1"/>
      <w:marLeft w:val="0"/>
      <w:marRight w:val="0"/>
      <w:marTop w:val="0"/>
      <w:marBottom w:val="0"/>
      <w:divBdr>
        <w:top w:val="none" w:sz="0" w:space="0" w:color="auto"/>
        <w:left w:val="none" w:sz="0" w:space="0" w:color="auto"/>
        <w:bottom w:val="none" w:sz="0" w:space="0" w:color="auto"/>
        <w:right w:val="none" w:sz="0" w:space="0" w:color="auto"/>
      </w:divBdr>
      <w:divsChild>
        <w:div w:id="197595287">
          <w:marLeft w:val="0"/>
          <w:marRight w:val="0"/>
          <w:marTop w:val="0"/>
          <w:marBottom w:val="0"/>
          <w:divBdr>
            <w:top w:val="none" w:sz="0" w:space="0" w:color="auto"/>
            <w:left w:val="none" w:sz="0" w:space="0" w:color="auto"/>
            <w:bottom w:val="none" w:sz="0" w:space="0" w:color="auto"/>
            <w:right w:val="none" w:sz="0" w:space="0" w:color="auto"/>
          </w:divBdr>
          <w:divsChild>
            <w:div w:id="1035158289">
              <w:marLeft w:val="0"/>
              <w:marRight w:val="0"/>
              <w:marTop w:val="0"/>
              <w:marBottom w:val="0"/>
              <w:divBdr>
                <w:top w:val="none" w:sz="0" w:space="0" w:color="auto"/>
                <w:left w:val="none" w:sz="0" w:space="0" w:color="auto"/>
                <w:bottom w:val="none" w:sz="0" w:space="0" w:color="auto"/>
                <w:right w:val="none" w:sz="0" w:space="0" w:color="auto"/>
              </w:divBdr>
              <w:divsChild>
                <w:div w:id="384062665">
                  <w:marLeft w:val="0"/>
                  <w:marRight w:val="0"/>
                  <w:marTop w:val="0"/>
                  <w:marBottom w:val="0"/>
                  <w:divBdr>
                    <w:top w:val="none" w:sz="0" w:space="0" w:color="auto"/>
                    <w:left w:val="none" w:sz="0" w:space="0" w:color="auto"/>
                    <w:bottom w:val="none" w:sz="0" w:space="0" w:color="auto"/>
                    <w:right w:val="none" w:sz="0" w:space="0" w:color="auto"/>
                  </w:divBdr>
                  <w:divsChild>
                    <w:div w:id="533155362">
                      <w:marLeft w:val="375"/>
                      <w:marRight w:val="375"/>
                      <w:marTop w:val="375"/>
                      <w:marBottom w:val="0"/>
                      <w:divBdr>
                        <w:top w:val="none" w:sz="0" w:space="0" w:color="auto"/>
                        <w:left w:val="none" w:sz="0" w:space="0" w:color="auto"/>
                        <w:bottom w:val="none" w:sz="0" w:space="0" w:color="auto"/>
                        <w:right w:val="none" w:sz="0" w:space="0" w:color="auto"/>
                      </w:divBdr>
                      <w:divsChild>
                        <w:div w:id="1610429391">
                          <w:marLeft w:val="0"/>
                          <w:marRight w:val="4500"/>
                          <w:marTop w:val="0"/>
                          <w:marBottom w:val="0"/>
                          <w:divBdr>
                            <w:top w:val="none" w:sz="0" w:space="0" w:color="auto"/>
                            <w:left w:val="none" w:sz="0" w:space="0" w:color="auto"/>
                            <w:bottom w:val="none" w:sz="0" w:space="0" w:color="auto"/>
                            <w:right w:val="single" w:sz="6" w:space="8" w:color="DDDDDD"/>
                          </w:divBdr>
                          <w:divsChild>
                            <w:div w:id="2121141204">
                              <w:marLeft w:val="0"/>
                              <w:marRight w:val="0"/>
                              <w:marTop w:val="0"/>
                              <w:marBottom w:val="90"/>
                              <w:divBdr>
                                <w:top w:val="single" w:sz="6" w:space="5" w:color="D7D7D7"/>
                                <w:left w:val="single" w:sz="6" w:space="5" w:color="D7D7D7"/>
                                <w:bottom w:val="single" w:sz="6" w:space="5" w:color="D7D7D7"/>
                                <w:right w:val="single" w:sz="6" w:space="5" w:color="D7D7D7"/>
                              </w:divBdr>
                              <w:divsChild>
                                <w:div w:id="1007244257">
                                  <w:marLeft w:val="0"/>
                                  <w:marRight w:val="0"/>
                                  <w:marTop w:val="0"/>
                                  <w:marBottom w:val="0"/>
                                  <w:divBdr>
                                    <w:top w:val="none" w:sz="0" w:space="0" w:color="auto"/>
                                    <w:left w:val="none" w:sz="0" w:space="0" w:color="auto"/>
                                    <w:bottom w:val="none" w:sz="0" w:space="0" w:color="auto"/>
                                    <w:right w:val="none" w:sz="0" w:space="0" w:color="auto"/>
                                  </w:divBdr>
                                  <w:divsChild>
                                    <w:div w:id="1228682569">
                                      <w:marLeft w:val="0"/>
                                      <w:marRight w:val="0"/>
                                      <w:marTop w:val="0"/>
                                      <w:marBottom w:val="0"/>
                                      <w:divBdr>
                                        <w:top w:val="none" w:sz="0" w:space="0" w:color="auto"/>
                                        <w:left w:val="none" w:sz="0" w:space="0" w:color="auto"/>
                                        <w:bottom w:val="none" w:sz="0" w:space="0" w:color="auto"/>
                                        <w:right w:val="none" w:sz="0" w:space="0" w:color="auto"/>
                                      </w:divBdr>
                                      <w:divsChild>
                                        <w:div w:id="6486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524977">
      <w:bodyDiv w:val="1"/>
      <w:marLeft w:val="0"/>
      <w:marRight w:val="0"/>
      <w:marTop w:val="0"/>
      <w:marBottom w:val="0"/>
      <w:divBdr>
        <w:top w:val="none" w:sz="0" w:space="0" w:color="auto"/>
        <w:left w:val="none" w:sz="0" w:space="0" w:color="auto"/>
        <w:bottom w:val="none" w:sz="0" w:space="0" w:color="auto"/>
        <w:right w:val="none" w:sz="0" w:space="0" w:color="auto"/>
      </w:divBdr>
    </w:div>
    <w:div w:id="239099955">
      <w:bodyDiv w:val="1"/>
      <w:marLeft w:val="0"/>
      <w:marRight w:val="0"/>
      <w:marTop w:val="0"/>
      <w:marBottom w:val="0"/>
      <w:divBdr>
        <w:top w:val="none" w:sz="0" w:space="0" w:color="auto"/>
        <w:left w:val="none" w:sz="0" w:space="0" w:color="auto"/>
        <w:bottom w:val="none" w:sz="0" w:space="0" w:color="auto"/>
        <w:right w:val="none" w:sz="0" w:space="0" w:color="auto"/>
      </w:divBdr>
    </w:div>
    <w:div w:id="271321897">
      <w:bodyDiv w:val="1"/>
      <w:marLeft w:val="0"/>
      <w:marRight w:val="0"/>
      <w:marTop w:val="0"/>
      <w:marBottom w:val="0"/>
      <w:divBdr>
        <w:top w:val="none" w:sz="0" w:space="0" w:color="auto"/>
        <w:left w:val="none" w:sz="0" w:space="0" w:color="auto"/>
        <w:bottom w:val="none" w:sz="0" w:space="0" w:color="auto"/>
        <w:right w:val="none" w:sz="0" w:space="0" w:color="auto"/>
      </w:divBdr>
      <w:divsChild>
        <w:div w:id="2093507144">
          <w:marLeft w:val="0"/>
          <w:marRight w:val="0"/>
          <w:marTop w:val="0"/>
          <w:marBottom w:val="0"/>
          <w:divBdr>
            <w:top w:val="none" w:sz="0" w:space="0" w:color="auto"/>
            <w:left w:val="none" w:sz="0" w:space="0" w:color="auto"/>
            <w:bottom w:val="none" w:sz="0" w:space="0" w:color="auto"/>
            <w:right w:val="none" w:sz="0" w:space="0" w:color="auto"/>
          </w:divBdr>
          <w:divsChild>
            <w:div w:id="745689400">
              <w:marLeft w:val="0"/>
              <w:marRight w:val="0"/>
              <w:marTop w:val="0"/>
              <w:marBottom w:val="0"/>
              <w:divBdr>
                <w:top w:val="none" w:sz="0" w:space="0" w:color="auto"/>
                <w:left w:val="none" w:sz="0" w:space="0" w:color="auto"/>
                <w:bottom w:val="none" w:sz="0" w:space="0" w:color="auto"/>
                <w:right w:val="none" w:sz="0" w:space="0" w:color="auto"/>
              </w:divBdr>
              <w:divsChild>
                <w:div w:id="1728411611">
                  <w:marLeft w:val="0"/>
                  <w:marRight w:val="0"/>
                  <w:marTop w:val="0"/>
                  <w:marBottom w:val="0"/>
                  <w:divBdr>
                    <w:top w:val="none" w:sz="0" w:space="0" w:color="auto"/>
                    <w:left w:val="none" w:sz="0" w:space="0" w:color="auto"/>
                    <w:bottom w:val="none" w:sz="0" w:space="0" w:color="auto"/>
                    <w:right w:val="none" w:sz="0" w:space="0" w:color="auto"/>
                  </w:divBdr>
                  <w:divsChild>
                    <w:div w:id="221716972">
                      <w:marLeft w:val="375"/>
                      <w:marRight w:val="375"/>
                      <w:marTop w:val="375"/>
                      <w:marBottom w:val="0"/>
                      <w:divBdr>
                        <w:top w:val="none" w:sz="0" w:space="0" w:color="auto"/>
                        <w:left w:val="none" w:sz="0" w:space="0" w:color="auto"/>
                        <w:bottom w:val="none" w:sz="0" w:space="0" w:color="auto"/>
                        <w:right w:val="none" w:sz="0" w:space="0" w:color="auto"/>
                      </w:divBdr>
                      <w:divsChild>
                        <w:div w:id="1754081129">
                          <w:marLeft w:val="0"/>
                          <w:marRight w:val="4500"/>
                          <w:marTop w:val="0"/>
                          <w:marBottom w:val="0"/>
                          <w:divBdr>
                            <w:top w:val="none" w:sz="0" w:space="0" w:color="auto"/>
                            <w:left w:val="none" w:sz="0" w:space="0" w:color="auto"/>
                            <w:bottom w:val="none" w:sz="0" w:space="0" w:color="auto"/>
                            <w:right w:val="single" w:sz="6" w:space="8" w:color="DDDDDD"/>
                          </w:divBdr>
                          <w:divsChild>
                            <w:div w:id="41642101">
                              <w:marLeft w:val="0"/>
                              <w:marRight w:val="0"/>
                              <w:marTop w:val="0"/>
                              <w:marBottom w:val="90"/>
                              <w:divBdr>
                                <w:top w:val="single" w:sz="6" w:space="5" w:color="D7D7D7"/>
                                <w:left w:val="single" w:sz="6" w:space="5" w:color="D7D7D7"/>
                                <w:bottom w:val="single" w:sz="6" w:space="5" w:color="D7D7D7"/>
                                <w:right w:val="single" w:sz="6" w:space="5" w:color="D7D7D7"/>
                              </w:divBdr>
                              <w:divsChild>
                                <w:div w:id="1484811902">
                                  <w:marLeft w:val="0"/>
                                  <w:marRight w:val="0"/>
                                  <w:marTop w:val="0"/>
                                  <w:marBottom w:val="0"/>
                                  <w:divBdr>
                                    <w:top w:val="none" w:sz="0" w:space="0" w:color="auto"/>
                                    <w:left w:val="none" w:sz="0" w:space="0" w:color="auto"/>
                                    <w:bottom w:val="none" w:sz="0" w:space="0" w:color="auto"/>
                                    <w:right w:val="none" w:sz="0" w:space="0" w:color="auto"/>
                                  </w:divBdr>
                                  <w:divsChild>
                                    <w:div w:id="1813864403">
                                      <w:marLeft w:val="0"/>
                                      <w:marRight w:val="0"/>
                                      <w:marTop w:val="0"/>
                                      <w:marBottom w:val="0"/>
                                      <w:divBdr>
                                        <w:top w:val="none" w:sz="0" w:space="0" w:color="auto"/>
                                        <w:left w:val="none" w:sz="0" w:space="0" w:color="auto"/>
                                        <w:bottom w:val="none" w:sz="0" w:space="0" w:color="auto"/>
                                        <w:right w:val="none" w:sz="0" w:space="0" w:color="auto"/>
                                      </w:divBdr>
                                      <w:divsChild>
                                        <w:div w:id="18736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1742964">
      <w:bodyDiv w:val="1"/>
      <w:marLeft w:val="0"/>
      <w:marRight w:val="0"/>
      <w:marTop w:val="0"/>
      <w:marBottom w:val="0"/>
      <w:divBdr>
        <w:top w:val="none" w:sz="0" w:space="0" w:color="auto"/>
        <w:left w:val="none" w:sz="0" w:space="0" w:color="auto"/>
        <w:bottom w:val="none" w:sz="0" w:space="0" w:color="auto"/>
        <w:right w:val="none" w:sz="0" w:space="0" w:color="auto"/>
      </w:divBdr>
      <w:divsChild>
        <w:div w:id="1042100274">
          <w:marLeft w:val="0"/>
          <w:marRight w:val="0"/>
          <w:marTop w:val="0"/>
          <w:marBottom w:val="0"/>
          <w:divBdr>
            <w:top w:val="none" w:sz="0" w:space="0" w:color="auto"/>
            <w:left w:val="none" w:sz="0" w:space="0" w:color="auto"/>
            <w:bottom w:val="none" w:sz="0" w:space="0" w:color="auto"/>
            <w:right w:val="none" w:sz="0" w:space="0" w:color="auto"/>
          </w:divBdr>
          <w:divsChild>
            <w:div w:id="74547164">
              <w:marLeft w:val="0"/>
              <w:marRight w:val="0"/>
              <w:marTop w:val="0"/>
              <w:marBottom w:val="0"/>
              <w:divBdr>
                <w:top w:val="none" w:sz="0" w:space="0" w:color="auto"/>
                <w:left w:val="none" w:sz="0" w:space="0" w:color="auto"/>
                <w:bottom w:val="none" w:sz="0" w:space="0" w:color="auto"/>
                <w:right w:val="none" w:sz="0" w:space="0" w:color="auto"/>
              </w:divBdr>
              <w:divsChild>
                <w:div w:id="252128443">
                  <w:marLeft w:val="0"/>
                  <w:marRight w:val="0"/>
                  <w:marTop w:val="0"/>
                  <w:marBottom w:val="0"/>
                  <w:divBdr>
                    <w:top w:val="none" w:sz="0" w:space="0" w:color="auto"/>
                    <w:left w:val="none" w:sz="0" w:space="0" w:color="auto"/>
                    <w:bottom w:val="none" w:sz="0" w:space="0" w:color="auto"/>
                    <w:right w:val="none" w:sz="0" w:space="0" w:color="auto"/>
                  </w:divBdr>
                  <w:divsChild>
                    <w:div w:id="1611936588">
                      <w:marLeft w:val="375"/>
                      <w:marRight w:val="375"/>
                      <w:marTop w:val="375"/>
                      <w:marBottom w:val="0"/>
                      <w:divBdr>
                        <w:top w:val="none" w:sz="0" w:space="0" w:color="auto"/>
                        <w:left w:val="none" w:sz="0" w:space="0" w:color="auto"/>
                        <w:bottom w:val="none" w:sz="0" w:space="0" w:color="auto"/>
                        <w:right w:val="none" w:sz="0" w:space="0" w:color="auto"/>
                      </w:divBdr>
                      <w:divsChild>
                        <w:div w:id="1554847184">
                          <w:marLeft w:val="0"/>
                          <w:marRight w:val="4500"/>
                          <w:marTop w:val="0"/>
                          <w:marBottom w:val="0"/>
                          <w:divBdr>
                            <w:top w:val="none" w:sz="0" w:space="0" w:color="auto"/>
                            <w:left w:val="none" w:sz="0" w:space="0" w:color="auto"/>
                            <w:bottom w:val="none" w:sz="0" w:space="0" w:color="auto"/>
                            <w:right w:val="single" w:sz="6" w:space="8" w:color="DDDDDD"/>
                          </w:divBdr>
                          <w:divsChild>
                            <w:div w:id="1790971340">
                              <w:marLeft w:val="0"/>
                              <w:marRight w:val="0"/>
                              <w:marTop w:val="0"/>
                              <w:marBottom w:val="90"/>
                              <w:divBdr>
                                <w:top w:val="single" w:sz="6" w:space="5" w:color="D7D7D7"/>
                                <w:left w:val="single" w:sz="6" w:space="5" w:color="D7D7D7"/>
                                <w:bottom w:val="single" w:sz="6" w:space="5" w:color="D7D7D7"/>
                                <w:right w:val="single" w:sz="6" w:space="5" w:color="D7D7D7"/>
                              </w:divBdr>
                              <w:divsChild>
                                <w:div w:id="1579169405">
                                  <w:marLeft w:val="0"/>
                                  <w:marRight w:val="0"/>
                                  <w:marTop w:val="0"/>
                                  <w:marBottom w:val="0"/>
                                  <w:divBdr>
                                    <w:top w:val="none" w:sz="0" w:space="0" w:color="auto"/>
                                    <w:left w:val="none" w:sz="0" w:space="0" w:color="auto"/>
                                    <w:bottom w:val="none" w:sz="0" w:space="0" w:color="auto"/>
                                    <w:right w:val="none" w:sz="0" w:space="0" w:color="auto"/>
                                  </w:divBdr>
                                  <w:divsChild>
                                    <w:div w:id="2048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037418">
      <w:bodyDiv w:val="1"/>
      <w:marLeft w:val="0"/>
      <w:marRight w:val="0"/>
      <w:marTop w:val="0"/>
      <w:marBottom w:val="0"/>
      <w:divBdr>
        <w:top w:val="none" w:sz="0" w:space="0" w:color="auto"/>
        <w:left w:val="none" w:sz="0" w:space="0" w:color="auto"/>
        <w:bottom w:val="none" w:sz="0" w:space="0" w:color="auto"/>
        <w:right w:val="none" w:sz="0" w:space="0" w:color="auto"/>
      </w:divBdr>
    </w:div>
    <w:div w:id="288249436">
      <w:bodyDiv w:val="1"/>
      <w:marLeft w:val="0"/>
      <w:marRight w:val="0"/>
      <w:marTop w:val="0"/>
      <w:marBottom w:val="0"/>
      <w:divBdr>
        <w:top w:val="none" w:sz="0" w:space="0" w:color="auto"/>
        <w:left w:val="none" w:sz="0" w:space="0" w:color="auto"/>
        <w:bottom w:val="none" w:sz="0" w:space="0" w:color="auto"/>
        <w:right w:val="none" w:sz="0" w:space="0" w:color="auto"/>
      </w:divBdr>
      <w:divsChild>
        <w:div w:id="998384656">
          <w:marLeft w:val="0"/>
          <w:marRight w:val="0"/>
          <w:marTop w:val="0"/>
          <w:marBottom w:val="0"/>
          <w:divBdr>
            <w:top w:val="none" w:sz="0" w:space="0" w:color="auto"/>
            <w:left w:val="none" w:sz="0" w:space="0" w:color="auto"/>
            <w:bottom w:val="none" w:sz="0" w:space="0" w:color="auto"/>
            <w:right w:val="none" w:sz="0" w:space="0" w:color="auto"/>
          </w:divBdr>
          <w:divsChild>
            <w:div w:id="1065491109">
              <w:marLeft w:val="0"/>
              <w:marRight w:val="0"/>
              <w:marTop w:val="0"/>
              <w:marBottom w:val="0"/>
              <w:divBdr>
                <w:top w:val="none" w:sz="0" w:space="0" w:color="auto"/>
                <w:left w:val="none" w:sz="0" w:space="0" w:color="auto"/>
                <w:bottom w:val="none" w:sz="0" w:space="0" w:color="auto"/>
                <w:right w:val="none" w:sz="0" w:space="0" w:color="auto"/>
              </w:divBdr>
              <w:divsChild>
                <w:div w:id="2066952681">
                  <w:marLeft w:val="0"/>
                  <w:marRight w:val="0"/>
                  <w:marTop w:val="0"/>
                  <w:marBottom w:val="0"/>
                  <w:divBdr>
                    <w:top w:val="none" w:sz="0" w:space="0" w:color="auto"/>
                    <w:left w:val="none" w:sz="0" w:space="0" w:color="auto"/>
                    <w:bottom w:val="none" w:sz="0" w:space="0" w:color="auto"/>
                    <w:right w:val="none" w:sz="0" w:space="0" w:color="auto"/>
                  </w:divBdr>
                  <w:divsChild>
                    <w:div w:id="2108891078">
                      <w:marLeft w:val="375"/>
                      <w:marRight w:val="375"/>
                      <w:marTop w:val="375"/>
                      <w:marBottom w:val="0"/>
                      <w:divBdr>
                        <w:top w:val="none" w:sz="0" w:space="0" w:color="auto"/>
                        <w:left w:val="none" w:sz="0" w:space="0" w:color="auto"/>
                        <w:bottom w:val="none" w:sz="0" w:space="0" w:color="auto"/>
                        <w:right w:val="none" w:sz="0" w:space="0" w:color="auto"/>
                      </w:divBdr>
                      <w:divsChild>
                        <w:div w:id="477112599">
                          <w:marLeft w:val="0"/>
                          <w:marRight w:val="4500"/>
                          <w:marTop w:val="0"/>
                          <w:marBottom w:val="0"/>
                          <w:divBdr>
                            <w:top w:val="none" w:sz="0" w:space="0" w:color="auto"/>
                            <w:left w:val="none" w:sz="0" w:space="0" w:color="auto"/>
                            <w:bottom w:val="none" w:sz="0" w:space="0" w:color="auto"/>
                            <w:right w:val="single" w:sz="6" w:space="8" w:color="DDDDDD"/>
                          </w:divBdr>
                          <w:divsChild>
                            <w:div w:id="1056275198">
                              <w:marLeft w:val="0"/>
                              <w:marRight w:val="0"/>
                              <w:marTop w:val="0"/>
                              <w:marBottom w:val="90"/>
                              <w:divBdr>
                                <w:top w:val="single" w:sz="6" w:space="5" w:color="D7D7D7"/>
                                <w:left w:val="single" w:sz="6" w:space="5" w:color="D7D7D7"/>
                                <w:bottom w:val="single" w:sz="6" w:space="5" w:color="D7D7D7"/>
                                <w:right w:val="single" w:sz="6" w:space="5" w:color="D7D7D7"/>
                              </w:divBdr>
                              <w:divsChild>
                                <w:div w:id="268857610">
                                  <w:marLeft w:val="0"/>
                                  <w:marRight w:val="0"/>
                                  <w:marTop w:val="0"/>
                                  <w:marBottom w:val="0"/>
                                  <w:divBdr>
                                    <w:top w:val="none" w:sz="0" w:space="0" w:color="auto"/>
                                    <w:left w:val="none" w:sz="0" w:space="0" w:color="auto"/>
                                    <w:bottom w:val="none" w:sz="0" w:space="0" w:color="auto"/>
                                    <w:right w:val="none" w:sz="0" w:space="0" w:color="auto"/>
                                  </w:divBdr>
                                  <w:divsChild>
                                    <w:div w:id="515195629">
                                      <w:marLeft w:val="0"/>
                                      <w:marRight w:val="0"/>
                                      <w:marTop w:val="0"/>
                                      <w:marBottom w:val="0"/>
                                      <w:divBdr>
                                        <w:top w:val="none" w:sz="0" w:space="0" w:color="auto"/>
                                        <w:left w:val="none" w:sz="0" w:space="0" w:color="auto"/>
                                        <w:bottom w:val="none" w:sz="0" w:space="0" w:color="auto"/>
                                        <w:right w:val="none" w:sz="0" w:space="0" w:color="auto"/>
                                      </w:divBdr>
                                      <w:divsChild>
                                        <w:div w:id="1261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455344">
      <w:bodyDiv w:val="1"/>
      <w:marLeft w:val="0"/>
      <w:marRight w:val="0"/>
      <w:marTop w:val="0"/>
      <w:marBottom w:val="0"/>
      <w:divBdr>
        <w:top w:val="none" w:sz="0" w:space="0" w:color="auto"/>
        <w:left w:val="none" w:sz="0" w:space="0" w:color="auto"/>
        <w:bottom w:val="none" w:sz="0" w:space="0" w:color="auto"/>
        <w:right w:val="none" w:sz="0" w:space="0" w:color="auto"/>
      </w:divBdr>
    </w:div>
    <w:div w:id="403995516">
      <w:bodyDiv w:val="1"/>
      <w:marLeft w:val="0"/>
      <w:marRight w:val="0"/>
      <w:marTop w:val="0"/>
      <w:marBottom w:val="0"/>
      <w:divBdr>
        <w:top w:val="none" w:sz="0" w:space="0" w:color="auto"/>
        <w:left w:val="none" w:sz="0" w:space="0" w:color="auto"/>
        <w:bottom w:val="none" w:sz="0" w:space="0" w:color="auto"/>
        <w:right w:val="none" w:sz="0" w:space="0" w:color="auto"/>
      </w:divBdr>
      <w:divsChild>
        <w:div w:id="603416147">
          <w:marLeft w:val="0"/>
          <w:marRight w:val="0"/>
          <w:marTop w:val="0"/>
          <w:marBottom w:val="0"/>
          <w:divBdr>
            <w:top w:val="none" w:sz="0" w:space="0" w:color="auto"/>
            <w:left w:val="none" w:sz="0" w:space="0" w:color="auto"/>
            <w:bottom w:val="none" w:sz="0" w:space="0" w:color="auto"/>
            <w:right w:val="none" w:sz="0" w:space="0" w:color="auto"/>
          </w:divBdr>
          <w:divsChild>
            <w:div w:id="1145510788">
              <w:marLeft w:val="0"/>
              <w:marRight w:val="0"/>
              <w:marTop w:val="0"/>
              <w:marBottom w:val="0"/>
              <w:divBdr>
                <w:top w:val="none" w:sz="0" w:space="0" w:color="auto"/>
                <w:left w:val="none" w:sz="0" w:space="0" w:color="auto"/>
                <w:bottom w:val="none" w:sz="0" w:space="0" w:color="auto"/>
                <w:right w:val="none" w:sz="0" w:space="0" w:color="auto"/>
              </w:divBdr>
              <w:divsChild>
                <w:div w:id="828131491">
                  <w:marLeft w:val="0"/>
                  <w:marRight w:val="0"/>
                  <w:marTop w:val="0"/>
                  <w:marBottom w:val="0"/>
                  <w:divBdr>
                    <w:top w:val="none" w:sz="0" w:space="0" w:color="auto"/>
                    <w:left w:val="none" w:sz="0" w:space="0" w:color="auto"/>
                    <w:bottom w:val="none" w:sz="0" w:space="0" w:color="auto"/>
                    <w:right w:val="none" w:sz="0" w:space="0" w:color="auto"/>
                  </w:divBdr>
                  <w:divsChild>
                    <w:div w:id="988442553">
                      <w:marLeft w:val="375"/>
                      <w:marRight w:val="375"/>
                      <w:marTop w:val="375"/>
                      <w:marBottom w:val="0"/>
                      <w:divBdr>
                        <w:top w:val="none" w:sz="0" w:space="0" w:color="auto"/>
                        <w:left w:val="none" w:sz="0" w:space="0" w:color="auto"/>
                        <w:bottom w:val="none" w:sz="0" w:space="0" w:color="auto"/>
                        <w:right w:val="none" w:sz="0" w:space="0" w:color="auto"/>
                      </w:divBdr>
                      <w:divsChild>
                        <w:div w:id="828865646">
                          <w:marLeft w:val="0"/>
                          <w:marRight w:val="4500"/>
                          <w:marTop w:val="0"/>
                          <w:marBottom w:val="0"/>
                          <w:divBdr>
                            <w:top w:val="none" w:sz="0" w:space="0" w:color="auto"/>
                            <w:left w:val="none" w:sz="0" w:space="0" w:color="auto"/>
                            <w:bottom w:val="none" w:sz="0" w:space="0" w:color="auto"/>
                            <w:right w:val="single" w:sz="6" w:space="8" w:color="DDDDDD"/>
                          </w:divBdr>
                          <w:divsChild>
                            <w:div w:id="1095051752">
                              <w:marLeft w:val="0"/>
                              <w:marRight w:val="0"/>
                              <w:marTop w:val="0"/>
                              <w:marBottom w:val="90"/>
                              <w:divBdr>
                                <w:top w:val="single" w:sz="6" w:space="5" w:color="D7D7D7"/>
                                <w:left w:val="single" w:sz="6" w:space="5" w:color="D7D7D7"/>
                                <w:bottom w:val="single" w:sz="6" w:space="5" w:color="D7D7D7"/>
                                <w:right w:val="single" w:sz="6" w:space="5" w:color="D7D7D7"/>
                              </w:divBdr>
                              <w:divsChild>
                                <w:div w:id="800076291">
                                  <w:marLeft w:val="0"/>
                                  <w:marRight w:val="0"/>
                                  <w:marTop w:val="0"/>
                                  <w:marBottom w:val="0"/>
                                  <w:divBdr>
                                    <w:top w:val="none" w:sz="0" w:space="0" w:color="auto"/>
                                    <w:left w:val="none" w:sz="0" w:space="0" w:color="auto"/>
                                    <w:bottom w:val="none" w:sz="0" w:space="0" w:color="auto"/>
                                    <w:right w:val="none" w:sz="0" w:space="0" w:color="auto"/>
                                  </w:divBdr>
                                  <w:divsChild>
                                    <w:div w:id="21227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262243">
      <w:bodyDiv w:val="1"/>
      <w:marLeft w:val="0"/>
      <w:marRight w:val="0"/>
      <w:marTop w:val="0"/>
      <w:marBottom w:val="0"/>
      <w:divBdr>
        <w:top w:val="none" w:sz="0" w:space="0" w:color="auto"/>
        <w:left w:val="none" w:sz="0" w:space="0" w:color="auto"/>
        <w:bottom w:val="none" w:sz="0" w:space="0" w:color="auto"/>
        <w:right w:val="none" w:sz="0" w:space="0" w:color="auto"/>
      </w:divBdr>
    </w:div>
    <w:div w:id="540243671">
      <w:bodyDiv w:val="1"/>
      <w:marLeft w:val="0"/>
      <w:marRight w:val="0"/>
      <w:marTop w:val="0"/>
      <w:marBottom w:val="0"/>
      <w:divBdr>
        <w:top w:val="none" w:sz="0" w:space="0" w:color="auto"/>
        <w:left w:val="none" w:sz="0" w:space="0" w:color="auto"/>
        <w:bottom w:val="none" w:sz="0" w:space="0" w:color="auto"/>
        <w:right w:val="none" w:sz="0" w:space="0" w:color="auto"/>
      </w:divBdr>
    </w:div>
    <w:div w:id="563488689">
      <w:bodyDiv w:val="1"/>
      <w:marLeft w:val="0"/>
      <w:marRight w:val="0"/>
      <w:marTop w:val="0"/>
      <w:marBottom w:val="0"/>
      <w:divBdr>
        <w:top w:val="none" w:sz="0" w:space="0" w:color="auto"/>
        <w:left w:val="none" w:sz="0" w:space="0" w:color="auto"/>
        <w:bottom w:val="none" w:sz="0" w:space="0" w:color="auto"/>
        <w:right w:val="none" w:sz="0" w:space="0" w:color="auto"/>
      </w:divBdr>
      <w:divsChild>
        <w:div w:id="318116389">
          <w:marLeft w:val="0"/>
          <w:marRight w:val="0"/>
          <w:marTop w:val="0"/>
          <w:marBottom w:val="0"/>
          <w:divBdr>
            <w:top w:val="none" w:sz="0" w:space="0" w:color="auto"/>
            <w:left w:val="none" w:sz="0" w:space="0" w:color="auto"/>
            <w:bottom w:val="none" w:sz="0" w:space="0" w:color="auto"/>
            <w:right w:val="none" w:sz="0" w:space="0" w:color="auto"/>
          </w:divBdr>
          <w:divsChild>
            <w:div w:id="604844182">
              <w:marLeft w:val="0"/>
              <w:marRight w:val="0"/>
              <w:marTop w:val="0"/>
              <w:marBottom w:val="0"/>
              <w:divBdr>
                <w:top w:val="none" w:sz="0" w:space="0" w:color="auto"/>
                <w:left w:val="none" w:sz="0" w:space="0" w:color="auto"/>
                <w:bottom w:val="none" w:sz="0" w:space="0" w:color="auto"/>
                <w:right w:val="none" w:sz="0" w:space="0" w:color="auto"/>
              </w:divBdr>
              <w:divsChild>
                <w:div w:id="461387837">
                  <w:marLeft w:val="0"/>
                  <w:marRight w:val="0"/>
                  <w:marTop w:val="0"/>
                  <w:marBottom w:val="0"/>
                  <w:divBdr>
                    <w:top w:val="none" w:sz="0" w:space="0" w:color="auto"/>
                    <w:left w:val="none" w:sz="0" w:space="0" w:color="auto"/>
                    <w:bottom w:val="none" w:sz="0" w:space="0" w:color="auto"/>
                    <w:right w:val="none" w:sz="0" w:space="0" w:color="auto"/>
                  </w:divBdr>
                  <w:divsChild>
                    <w:div w:id="1929387047">
                      <w:marLeft w:val="375"/>
                      <w:marRight w:val="375"/>
                      <w:marTop w:val="375"/>
                      <w:marBottom w:val="0"/>
                      <w:divBdr>
                        <w:top w:val="none" w:sz="0" w:space="0" w:color="auto"/>
                        <w:left w:val="none" w:sz="0" w:space="0" w:color="auto"/>
                        <w:bottom w:val="none" w:sz="0" w:space="0" w:color="auto"/>
                        <w:right w:val="none" w:sz="0" w:space="0" w:color="auto"/>
                      </w:divBdr>
                      <w:divsChild>
                        <w:div w:id="1212116008">
                          <w:marLeft w:val="0"/>
                          <w:marRight w:val="4500"/>
                          <w:marTop w:val="0"/>
                          <w:marBottom w:val="0"/>
                          <w:divBdr>
                            <w:top w:val="none" w:sz="0" w:space="0" w:color="auto"/>
                            <w:left w:val="none" w:sz="0" w:space="0" w:color="auto"/>
                            <w:bottom w:val="none" w:sz="0" w:space="0" w:color="auto"/>
                            <w:right w:val="single" w:sz="6" w:space="8" w:color="DDDDDD"/>
                          </w:divBdr>
                          <w:divsChild>
                            <w:div w:id="521749050">
                              <w:marLeft w:val="0"/>
                              <w:marRight w:val="0"/>
                              <w:marTop w:val="0"/>
                              <w:marBottom w:val="90"/>
                              <w:divBdr>
                                <w:top w:val="single" w:sz="6" w:space="5" w:color="D7D7D7"/>
                                <w:left w:val="single" w:sz="6" w:space="5" w:color="D7D7D7"/>
                                <w:bottom w:val="single" w:sz="6" w:space="5" w:color="D7D7D7"/>
                                <w:right w:val="single" w:sz="6" w:space="5" w:color="D7D7D7"/>
                              </w:divBdr>
                              <w:divsChild>
                                <w:div w:id="1307122697">
                                  <w:marLeft w:val="0"/>
                                  <w:marRight w:val="0"/>
                                  <w:marTop w:val="0"/>
                                  <w:marBottom w:val="0"/>
                                  <w:divBdr>
                                    <w:top w:val="none" w:sz="0" w:space="0" w:color="auto"/>
                                    <w:left w:val="none" w:sz="0" w:space="0" w:color="auto"/>
                                    <w:bottom w:val="none" w:sz="0" w:space="0" w:color="auto"/>
                                    <w:right w:val="none" w:sz="0" w:space="0" w:color="auto"/>
                                  </w:divBdr>
                                  <w:divsChild>
                                    <w:div w:id="658458988">
                                      <w:marLeft w:val="0"/>
                                      <w:marRight w:val="0"/>
                                      <w:marTop w:val="0"/>
                                      <w:marBottom w:val="0"/>
                                      <w:divBdr>
                                        <w:top w:val="none" w:sz="0" w:space="0" w:color="auto"/>
                                        <w:left w:val="none" w:sz="0" w:space="0" w:color="auto"/>
                                        <w:bottom w:val="none" w:sz="0" w:space="0" w:color="auto"/>
                                        <w:right w:val="none" w:sz="0" w:space="0" w:color="auto"/>
                                      </w:divBdr>
                                      <w:divsChild>
                                        <w:div w:id="9031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72070">
      <w:bodyDiv w:val="1"/>
      <w:marLeft w:val="0"/>
      <w:marRight w:val="0"/>
      <w:marTop w:val="0"/>
      <w:marBottom w:val="0"/>
      <w:divBdr>
        <w:top w:val="none" w:sz="0" w:space="0" w:color="auto"/>
        <w:left w:val="none" w:sz="0" w:space="0" w:color="auto"/>
        <w:bottom w:val="none" w:sz="0" w:space="0" w:color="auto"/>
        <w:right w:val="none" w:sz="0" w:space="0" w:color="auto"/>
      </w:divBdr>
      <w:divsChild>
        <w:div w:id="1349137799">
          <w:marLeft w:val="0"/>
          <w:marRight w:val="0"/>
          <w:marTop w:val="0"/>
          <w:marBottom w:val="0"/>
          <w:divBdr>
            <w:top w:val="none" w:sz="0" w:space="0" w:color="auto"/>
            <w:left w:val="none" w:sz="0" w:space="0" w:color="auto"/>
            <w:bottom w:val="none" w:sz="0" w:space="0" w:color="auto"/>
            <w:right w:val="none" w:sz="0" w:space="0" w:color="auto"/>
          </w:divBdr>
          <w:divsChild>
            <w:div w:id="978876813">
              <w:marLeft w:val="0"/>
              <w:marRight w:val="0"/>
              <w:marTop w:val="0"/>
              <w:marBottom w:val="0"/>
              <w:divBdr>
                <w:top w:val="none" w:sz="0" w:space="0" w:color="auto"/>
                <w:left w:val="none" w:sz="0" w:space="0" w:color="auto"/>
                <w:bottom w:val="none" w:sz="0" w:space="0" w:color="auto"/>
                <w:right w:val="none" w:sz="0" w:space="0" w:color="auto"/>
              </w:divBdr>
              <w:divsChild>
                <w:div w:id="1739092524">
                  <w:marLeft w:val="0"/>
                  <w:marRight w:val="0"/>
                  <w:marTop w:val="0"/>
                  <w:marBottom w:val="0"/>
                  <w:divBdr>
                    <w:top w:val="none" w:sz="0" w:space="0" w:color="auto"/>
                    <w:left w:val="none" w:sz="0" w:space="0" w:color="auto"/>
                    <w:bottom w:val="none" w:sz="0" w:space="0" w:color="auto"/>
                    <w:right w:val="none" w:sz="0" w:space="0" w:color="auto"/>
                  </w:divBdr>
                  <w:divsChild>
                    <w:div w:id="53239030">
                      <w:marLeft w:val="375"/>
                      <w:marRight w:val="375"/>
                      <w:marTop w:val="375"/>
                      <w:marBottom w:val="0"/>
                      <w:divBdr>
                        <w:top w:val="none" w:sz="0" w:space="0" w:color="auto"/>
                        <w:left w:val="none" w:sz="0" w:space="0" w:color="auto"/>
                        <w:bottom w:val="none" w:sz="0" w:space="0" w:color="auto"/>
                        <w:right w:val="none" w:sz="0" w:space="0" w:color="auto"/>
                      </w:divBdr>
                      <w:divsChild>
                        <w:div w:id="1692224194">
                          <w:marLeft w:val="0"/>
                          <w:marRight w:val="4500"/>
                          <w:marTop w:val="0"/>
                          <w:marBottom w:val="0"/>
                          <w:divBdr>
                            <w:top w:val="none" w:sz="0" w:space="0" w:color="auto"/>
                            <w:left w:val="none" w:sz="0" w:space="0" w:color="auto"/>
                            <w:bottom w:val="none" w:sz="0" w:space="0" w:color="auto"/>
                            <w:right w:val="single" w:sz="6" w:space="8" w:color="DDDDDD"/>
                          </w:divBdr>
                          <w:divsChild>
                            <w:div w:id="1628660372">
                              <w:marLeft w:val="0"/>
                              <w:marRight w:val="0"/>
                              <w:marTop w:val="0"/>
                              <w:marBottom w:val="90"/>
                              <w:divBdr>
                                <w:top w:val="single" w:sz="6" w:space="5" w:color="D7D7D7"/>
                                <w:left w:val="single" w:sz="6" w:space="5" w:color="D7D7D7"/>
                                <w:bottom w:val="single" w:sz="6" w:space="5" w:color="D7D7D7"/>
                                <w:right w:val="single" w:sz="6" w:space="5" w:color="D7D7D7"/>
                              </w:divBdr>
                              <w:divsChild>
                                <w:div w:id="1509297629">
                                  <w:marLeft w:val="0"/>
                                  <w:marRight w:val="0"/>
                                  <w:marTop w:val="0"/>
                                  <w:marBottom w:val="0"/>
                                  <w:divBdr>
                                    <w:top w:val="none" w:sz="0" w:space="0" w:color="auto"/>
                                    <w:left w:val="none" w:sz="0" w:space="0" w:color="auto"/>
                                    <w:bottom w:val="none" w:sz="0" w:space="0" w:color="auto"/>
                                    <w:right w:val="none" w:sz="0" w:space="0" w:color="auto"/>
                                  </w:divBdr>
                                  <w:divsChild>
                                    <w:div w:id="1243292640">
                                      <w:marLeft w:val="0"/>
                                      <w:marRight w:val="0"/>
                                      <w:marTop w:val="0"/>
                                      <w:marBottom w:val="0"/>
                                      <w:divBdr>
                                        <w:top w:val="none" w:sz="0" w:space="0" w:color="auto"/>
                                        <w:left w:val="none" w:sz="0" w:space="0" w:color="auto"/>
                                        <w:bottom w:val="none" w:sz="0" w:space="0" w:color="auto"/>
                                        <w:right w:val="none" w:sz="0" w:space="0" w:color="auto"/>
                                      </w:divBdr>
                                      <w:divsChild>
                                        <w:div w:id="210386346">
                                          <w:marLeft w:val="0"/>
                                          <w:marRight w:val="0"/>
                                          <w:marTop w:val="0"/>
                                          <w:marBottom w:val="0"/>
                                          <w:divBdr>
                                            <w:top w:val="none" w:sz="0" w:space="0" w:color="auto"/>
                                            <w:left w:val="none" w:sz="0" w:space="0" w:color="auto"/>
                                            <w:bottom w:val="none" w:sz="0" w:space="0" w:color="auto"/>
                                            <w:right w:val="none" w:sz="0" w:space="0" w:color="auto"/>
                                          </w:divBdr>
                                        </w:div>
                                        <w:div w:id="11031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782378">
      <w:bodyDiv w:val="1"/>
      <w:marLeft w:val="0"/>
      <w:marRight w:val="0"/>
      <w:marTop w:val="0"/>
      <w:marBottom w:val="0"/>
      <w:divBdr>
        <w:top w:val="none" w:sz="0" w:space="0" w:color="auto"/>
        <w:left w:val="none" w:sz="0" w:space="0" w:color="auto"/>
        <w:bottom w:val="none" w:sz="0" w:space="0" w:color="auto"/>
        <w:right w:val="none" w:sz="0" w:space="0" w:color="auto"/>
      </w:divBdr>
    </w:div>
    <w:div w:id="608586884">
      <w:bodyDiv w:val="1"/>
      <w:marLeft w:val="0"/>
      <w:marRight w:val="0"/>
      <w:marTop w:val="0"/>
      <w:marBottom w:val="0"/>
      <w:divBdr>
        <w:top w:val="none" w:sz="0" w:space="0" w:color="auto"/>
        <w:left w:val="none" w:sz="0" w:space="0" w:color="auto"/>
        <w:bottom w:val="none" w:sz="0" w:space="0" w:color="auto"/>
        <w:right w:val="none" w:sz="0" w:space="0" w:color="auto"/>
      </w:divBdr>
      <w:divsChild>
        <w:div w:id="1276794707">
          <w:marLeft w:val="0"/>
          <w:marRight w:val="0"/>
          <w:marTop w:val="0"/>
          <w:marBottom w:val="0"/>
          <w:divBdr>
            <w:top w:val="none" w:sz="0" w:space="0" w:color="auto"/>
            <w:left w:val="none" w:sz="0" w:space="0" w:color="auto"/>
            <w:bottom w:val="none" w:sz="0" w:space="0" w:color="auto"/>
            <w:right w:val="none" w:sz="0" w:space="0" w:color="auto"/>
          </w:divBdr>
          <w:divsChild>
            <w:div w:id="1513639103">
              <w:marLeft w:val="0"/>
              <w:marRight w:val="0"/>
              <w:marTop w:val="0"/>
              <w:marBottom w:val="0"/>
              <w:divBdr>
                <w:top w:val="none" w:sz="0" w:space="0" w:color="auto"/>
                <w:left w:val="none" w:sz="0" w:space="0" w:color="auto"/>
                <w:bottom w:val="none" w:sz="0" w:space="0" w:color="auto"/>
                <w:right w:val="none" w:sz="0" w:space="0" w:color="auto"/>
              </w:divBdr>
              <w:divsChild>
                <w:div w:id="1680355090">
                  <w:marLeft w:val="0"/>
                  <w:marRight w:val="0"/>
                  <w:marTop w:val="0"/>
                  <w:marBottom w:val="0"/>
                  <w:divBdr>
                    <w:top w:val="none" w:sz="0" w:space="0" w:color="auto"/>
                    <w:left w:val="none" w:sz="0" w:space="0" w:color="auto"/>
                    <w:bottom w:val="none" w:sz="0" w:space="0" w:color="auto"/>
                    <w:right w:val="none" w:sz="0" w:space="0" w:color="auto"/>
                  </w:divBdr>
                  <w:divsChild>
                    <w:div w:id="1947619836">
                      <w:marLeft w:val="375"/>
                      <w:marRight w:val="375"/>
                      <w:marTop w:val="375"/>
                      <w:marBottom w:val="0"/>
                      <w:divBdr>
                        <w:top w:val="none" w:sz="0" w:space="0" w:color="auto"/>
                        <w:left w:val="none" w:sz="0" w:space="0" w:color="auto"/>
                        <w:bottom w:val="none" w:sz="0" w:space="0" w:color="auto"/>
                        <w:right w:val="none" w:sz="0" w:space="0" w:color="auto"/>
                      </w:divBdr>
                      <w:divsChild>
                        <w:div w:id="1226377433">
                          <w:marLeft w:val="0"/>
                          <w:marRight w:val="4500"/>
                          <w:marTop w:val="0"/>
                          <w:marBottom w:val="0"/>
                          <w:divBdr>
                            <w:top w:val="none" w:sz="0" w:space="0" w:color="auto"/>
                            <w:left w:val="none" w:sz="0" w:space="0" w:color="auto"/>
                            <w:bottom w:val="none" w:sz="0" w:space="0" w:color="auto"/>
                            <w:right w:val="single" w:sz="6" w:space="8" w:color="DDDDDD"/>
                          </w:divBdr>
                          <w:divsChild>
                            <w:div w:id="1137795347">
                              <w:marLeft w:val="0"/>
                              <w:marRight w:val="0"/>
                              <w:marTop w:val="0"/>
                              <w:marBottom w:val="90"/>
                              <w:divBdr>
                                <w:top w:val="single" w:sz="6" w:space="5" w:color="D7D7D7"/>
                                <w:left w:val="single" w:sz="6" w:space="5" w:color="D7D7D7"/>
                                <w:bottom w:val="single" w:sz="6" w:space="5" w:color="D7D7D7"/>
                                <w:right w:val="single" w:sz="6" w:space="5" w:color="D7D7D7"/>
                              </w:divBdr>
                              <w:divsChild>
                                <w:div w:id="954409998">
                                  <w:marLeft w:val="0"/>
                                  <w:marRight w:val="0"/>
                                  <w:marTop w:val="0"/>
                                  <w:marBottom w:val="0"/>
                                  <w:divBdr>
                                    <w:top w:val="none" w:sz="0" w:space="0" w:color="auto"/>
                                    <w:left w:val="none" w:sz="0" w:space="0" w:color="auto"/>
                                    <w:bottom w:val="none" w:sz="0" w:space="0" w:color="auto"/>
                                    <w:right w:val="none" w:sz="0" w:space="0" w:color="auto"/>
                                  </w:divBdr>
                                  <w:divsChild>
                                    <w:div w:id="1738363080">
                                      <w:marLeft w:val="0"/>
                                      <w:marRight w:val="0"/>
                                      <w:marTop w:val="0"/>
                                      <w:marBottom w:val="0"/>
                                      <w:divBdr>
                                        <w:top w:val="none" w:sz="0" w:space="0" w:color="auto"/>
                                        <w:left w:val="none" w:sz="0" w:space="0" w:color="auto"/>
                                        <w:bottom w:val="none" w:sz="0" w:space="0" w:color="auto"/>
                                        <w:right w:val="none" w:sz="0" w:space="0" w:color="auto"/>
                                      </w:divBdr>
                                      <w:divsChild>
                                        <w:div w:id="1885210744">
                                          <w:marLeft w:val="0"/>
                                          <w:marRight w:val="0"/>
                                          <w:marTop w:val="0"/>
                                          <w:marBottom w:val="0"/>
                                          <w:divBdr>
                                            <w:top w:val="none" w:sz="0" w:space="0" w:color="auto"/>
                                            <w:left w:val="none" w:sz="0" w:space="0" w:color="auto"/>
                                            <w:bottom w:val="none" w:sz="0" w:space="0" w:color="auto"/>
                                            <w:right w:val="none" w:sz="0" w:space="0" w:color="auto"/>
                                          </w:divBdr>
                                        </w:div>
                                        <w:div w:id="1960645114">
                                          <w:marLeft w:val="0"/>
                                          <w:marRight w:val="0"/>
                                          <w:marTop w:val="0"/>
                                          <w:marBottom w:val="0"/>
                                          <w:divBdr>
                                            <w:top w:val="none" w:sz="0" w:space="0" w:color="auto"/>
                                            <w:left w:val="none" w:sz="0" w:space="0" w:color="auto"/>
                                            <w:bottom w:val="none" w:sz="0" w:space="0" w:color="auto"/>
                                            <w:right w:val="none" w:sz="0" w:space="0" w:color="auto"/>
                                          </w:divBdr>
                                        </w:div>
                                        <w:div w:id="660161541">
                                          <w:marLeft w:val="0"/>
                                          <w:marRight w:val="0"/>
                                          <w:marTop w:val="0"/>
                                          <w:marBottom w:val="0"/>
                                          <w:divBdr>
                                            <w:top w:val="none" w:sz="0" w:space="0" w:color="auto"/>
                                            <w:left w:val="none" w:sz="0" w:space="0" w:color="auto"/>
                                            <w:bottom w:val="none" w:sz="0" w:space="0" w:color="auto"/>
                                            <w:right w:val="none" w:sz="0" w:space="0" w:color="auto"/>
                                          </w:divBdr>
                                        </w:div>
                                        <w:div w:id="103548327">
                                          <w:marLeft w:val="0"/>
                                          <w:marRight w:val="0"/>
                                          <w:marTop w:val="0"/>
                                          <w:marBottom w:val="0"/>
                                          <w:divBdr>
                                            <w:top w:val="none" w:sz="0" w:space="0" w:color="auto"/>
                                            <w:left w:val="none" w:sz="0" w:space="0" w:color="auto"/>
                                            <w:bottom w:val="none" w:sz="0" w:space="0" w:color="auto"/>
                                            <w:right w:val="none" w:sz="0" w:space="0" w:color="auto"/>
                                          </w:divBdr>
                                        </w:div>
                                        <w:div w:id="1783718516">
                                          <w:marLeft w:val="0"/>
                                          <w:marRight w:val="0"/>
                                          <w:marTop w:val="0"/>
                                          <w:marBottom w:val="0"/>
                                          <w:divBdr>
                                            <w:top w:val="none" w:sz="0" w:space="0" w:color="auto"/>
                                            <w:left w:val="none" w:sz="0" w:space="0" w:color="auto"/>
                                            <w:bottom w:val="none" w:sz="0" w:space="0" w:color="auto"/>
                                            <w:right w:val="none" w:sz="0" w:space="0" w:color="auto"/>
                                          </w:divBdr>
                                        </w:div>
                                        <w:div w:id="517890044">
                                          <w:marLeft w:val="0"/>
                                          <w:marRight w:val="0"/>
                                          <w:marTop w:val="0"/>
                                          <w:marBottom w:val="0"/>
                                          <w:divBdr>
                                            <w:top w:val="none" w:sz="0" w:space="0" w:color="auto"/>
                                            <w:left w:val="none" w:sz="0" w:space="0" w:color="auto"/>
                                            <w:bottom w:val="none" w:sz="0" w:space="0" w:color="auto"/>
                                            <w:right w:val="none" w:sz="0" w:space="0" w:color="auto"/>
                                          </w:divBdr>
                                        </w:div>
                                        <w:div w:id="1701392935">
                                          <w:marLeft w:val="0"/>
                                          <w:marRight w:val="0"/>
                                          <w:marTop w:val="0"/>
                                          <w:marBottom w:val="0"/>
                                          <w:divBdr>
                                            <w:top w:val="none" w:sz="0" w:space="0" w:color="auto"/>
                                            <w:left w:val="none" w:sz="0" w:space="0" w:color="auto"/>
                                            <w:bottom w:val="none" w:sz="0" w:space="0" w:color="auto"/>
                                            <w:right w:val="none" w:sz="0" w:space="0" w:color="auto"/>
                                          </w:divBdr>
                                        </w:div>
                                        <w:div w:id="1080564230">
                                          <w:marLeft w:val="0"/>
                                          <w:marRight w:val="0"/>
                                          <w:marTop w:val="0"/>
                                          <w:marBottom w:val="0"/>
                                          <w:divBdr>
                                            <w:top w:val="none" w:sz="0" w:space="0" w:color="auto"/>
                                            <w:left w:val="none" w:sz="0" w:space="0" w:color="auto"/>
                                            <w:bottom w:val="none" w:sz="0" w:space="0" w:color="auto"/>
                                            <w:right w:val="none" w:sz="0" w:space="0" w:color="auto"/>
                                          </w:divBdr>
                                          <w:divsChild>
                                            <w:div w:id="589124385">
                                              <w:marLeft w:val="0"/>
                                              <w:marRight w:val="0"/>
                                              <w:marTop w:val="0"/>
                                              <w:marBottom w:val="0"/>
                                              <w:divBdr>
                                                <w:top w:val="none" w:sz="0" w:space="0" w:color="auto"/>
                                                <w:left w:val="none" w:sz="0" w:space="0" w:color="auto"/>
                                                <w:bottom w:val="none" w:sz="0" w:space="0" w:color="auto"/>
                                                <w:right w:val="none" w:sz="0" w:space="0" w:color="auto"/>
                                              </w:divBdr>
                                            </w:div>
                                            <w:div w:id="880673253">
                                              <w:marLeft w:val="0"/>
                                              <w:marRight w:val="0"/>
                                              <w:marTop w:val="0"/>
                                              <w:marBottom w:val="0"/>
                                              <w:divBdr>
                                                <w:top w:val="none" w:sz="0" w:space="0" w:color="auto"/>
                                                <w:left w:val="none" w:sz="0" w:space="0" w:color="auto"/>
                                                <w:bottom w:val="none" w:sz="0" w:space="0" w:color="auto"/>
                                                <w:right w:val="none" w:sz="0" w:space="0" w:color="auto"/>
                                              </w:divBdr>
                                            </w:div>
                                            <w:div w:id="848830132">
                                              <w:marLeft w:val="0"/>
                                              <w:marRight w:val="0"/>
                                              <w:marTop w:val="0"/>
                                              <w:marBottom w:val="0"/>
                                              <w:divBdr>
                                                <w:top w:val="none" w:sz="0" w:space="0" w:color="auto"/>
                                                <w:left w:val="none" w:sz="0" w:space="0" w:color="auto"/>
                                                <w:bottom w:val="none" w:sz="0" w:space="0" w:color="auto"/>
                                                <w:right w:val="none" w:sz="0" w:space="0" w:color="auto"/>
                                              </w:divBdr>
                                            </w:div>
                                            <w:div w:id="1638686853">
                                              <w:marLeft w:val="0"/>
                                              <w:marRight w:val="0"/>
                                              <w:marTop w:val="0"/>
                                              <w:marBottom w:val="0"/>
                                              <w:divBdr>
                                                <w:top w:val="none" w:sz="0" w:space="0" w:color="auto"/>
                                                <w:left w:val="none" w:sz="0" w:space="0" w:color="auto"/>
                                                <w:bottom w:val="none" w:sz="0" w:space="0" w:color="auto"/>
                                                <w:right w:val="none" w:sz="0" w:space="0" w:color="auto"/>
                                              </w:divBdr>
                                            </w:div>
                                            <w:div w:id="1642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8809">
      <w:bodyDiv w:val="1"/>
      <w:marLeft w:val="0"/>
      <w:marRight w:val="0"/>
      <w:marTop w:val="0"/>
      <w:marBottom w:val="0"/>
      <w:divBdr>
        <w:top w:val="none" w:sz="0" w:space="0" w:color="auto"/>
        <w:left w:val="none" w:sz="0" w:space="0" w:color="auto"/>
        <w:bottom w:val="none" w:sz="0" w:space="0" w:color="auto"/>
        <w:right w:val="none" w:sz="0" w:space="0" w:color="auto"/>
      </w:divBdr>
      <w:divsChild>
        <w:div w:id="2031487354">
          <w:marLeft w:val="0"/>
          <w:marRight w:val="0"/>
          <w:marTop w:val="0"/>
          <w:marBottom w:val="0"/>
          <w:divBdr>
            <w:top w:val="none" w:sz="0" w:space="0" w:color="auto"/>
            <w:left w:val="none" w:sz="0" w:space="0" w:color="auto"/>
            <w:bottom w:val="none" w:sz="0" w:space="0" w:color="auto"/>
            <w:right w:val="none" w:sz="0" w:space="0" w:color="auto"/>
          </w:divBdr>
          <w:divsChild>
            <w:div w:id="2119173494">
              <w:marLeft w:val="0"/>
              <w:marRight w:val="0"/>
              <w:marTop w:val="0"/>
              <w:marBottom w:val="0"/>
              <w:divBdr>
                <w:top w:val="none" w:sz="0" w:space="0" w:color="auto"/>
                <w:left w:val="none" w:sz="0" w:space="0" w:color="auto"/>
                <w:bottom w:val="none" w:sz="0" w:space="0" w:color="auto"/>
                <w:right w:val="none" w:sz="0" w:space="0" w:color="auto"/>
              </w:divBdr>
              <w:divsChild>
                <w:div w:id="1171872274">
                  <w:marLeft w:val="0"/>
                  <w:marRight w:val="0"/>
                  <w:marTop w:val="0"/>
                  <w:marBottom w:val="0"/>
                  <w:divBdr>
                    <w:top w:val="none" w:sz="0" w:space="0" w:color="auto"/>
                    <w:left w:val="none" w:sz="0" w:space="0" w:color="auto"/>
                    <w:bottom w:val="none" w:sz="0" w:space="0" w:color="auto"/>
                    <w:right w:val="none" w:sz="0" w:space="0" w:color="auto"/>
                  </w:divBdr>
                  <w:divsChild>
                    <w:div w:id="1437404333">
                      <w:marLeft w:val="375"/>
                      <w:marRight w:val="375"/>
                      <w:marTop w:val="375"/>
                      <w:marBottom w:val="0"/>
                      <w:divBdr>
                        <w:top w:val="none" w:sz="0" w:space="0" w:color="auto"/>
                        <w:left w:val="none" w:sz="0" w:space="0" w:color="auto"/>
                        <w:bottom w:val="none" w:sz="0" w:space="0" w:color="auto"/>
                        <w:right w:val="none" w:sz="0" w:space="0" w:color="auto"/>
                      </w:divBdr>
                      <w:divsChild>
                        <w:div w:id="1214082625">
                          <w:marLeft w:val="0"/>
                          <w:marRight w:val="4500"/>
                          <w:marTop w:val="0"/>
                          <w:marBottom w:val="0"/>
                          <w:divBdr>
                            <w:top w:val="none" w:sz="0" w:space="0" w:color="auto"/>
                            <w:left w:val="none" w:sz="0" w:space="0" w:color="auto"/>
                            <w:bottom w:val="none" w:sz="0" w:space="0" w:color="auto"/>
                            <w:right w:val="single" w:sz="6" w:space="8" w:color="DDDDDD"/>
                          </w:divBdr>
                          <w:divsChild>
                            <w:div w:id="670185898">
                              <w:marLeft w:val="0"/>
                              <w:marRight w:val="0"/>
                              <w:marTop w:val="0"/>
                              <w:marBottom w:val="90"/>
                              <w:divBdr>
                                <w:top w:val="single" w:sz="6" w:space="5" w:color="D7D7D7"/>
                                <w:left w:val="single" w:sz="6" w:space="5" w:color="D7D7D7"/>
                                <w:bottom w:val="single" w:sz="6" w:space="5" w:color="D7D7D7"/>
                                <w:right w:val="single" w:sz="6" w:space="5" w:color="D7D7D7"/>
                              </w:divBdr>
                              <w:divsChild>
                                <w:div w:id="566187856">
                                  <w:marLeft w:val="0"/>
                                  <w:marRight w:val="0"/>
                                  <w:marTop w:val="0"/>
                                  <w:marBottom w:val="0"/>
                                  <w:divBdr>
                                    <w:top w:val="none" w:sz="0" w:space="0" w:color="auto"/>
                                    <w:left w:val="none" w:sz="0" w:space="0" w:color="auto"/>
                                    <w:bottom w:val="none" w:sz="0" w:space="0" w:color="auto"/>
                                    <w:right w:val="none" w:sz="0" w:space="0" w:color="auto"/>
                                  </w:divBdr>
                                  <w:divsChild>
                                    <w:div w:id="16084437">
                                      <w:marLeft w:val="0"/>
                                      <w:marRight w:val="0"/>
                                      <w:marTop w:val="0"/>
                                      <w:marBottom w:val="0"/>
                                      <w:divBdr>
                                        <w:top w:val="none" w:sz="0" w:space="0" w:color="auto"/>
                                        <w:left w:val="none" w:sz="0" w:space="0" w:color="auto"/>
                                        <w:bottom w:val="none" w:sz="0" w:space="0" w:color="auto"/>
                                        <w:right w:val="none" w:sz="0" w:space="0" w:color="auto"/>
                                      </w:divBdr>
                                      <w:divsChild>
                                        <w:div w:id="1529370707">
                                          <w:marLeft w:val="0"/>
                                          <w:marRight w:val="0"/>
                                          <w:marTop w:val="0"/>
                                          <w:marBottom w:val="0"/>
                                          <w:divBdr>
                                            <w:top w:val="none" w:sz="0" w:space="0" w:color="auto"/>
                                            <w:left w:val="none" w:sz="0" w:space="0" w:color="auto"/>
                                            <w:bottom w:val="none" w:sz="0" w:space="0" w:color="auto"/>
                                            <w:right w:val="none" w:sz="0" w:space="0" w:color="auto"/>
                                          </w:divBdr>
                                          <w:divsChild>
                                            <w:div w:id="346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19109">
      <w:bodyDiv w:val="1"/>
      <w:marLeft w:val="0"/>
      <w:marRight w:val="0"/>
      <w:marTop w:val="0"/>
      <w:marBottom w:val="0"/>
      <w:divBdr>
        <w:top w:val="none" w:sz="0" w:space="0" w:color="auto"/>
        <w:left w:val="none" w:sz="0" w:space="0" w:color="auto"/>
        <w:bottom w:val="none" w:sz="0" w:space="0" w:color="auto"/>
        <w:right w:val="none" w:sz="0" w:space="0" w:color="auto"/>
      </w:divBdr>
    </w:div>
    <w:div w:id="651057255">
      <w:bodyDiv w:val="1"/>
      <w:marLeft w:val="0"/>
      <w:marRight w:val="0"/>
      <w:marTop w:val="0"/>
      <w:marBottom w:val="0"/>
      <w:divBdr>
        <w:top w:val="none" w:sz="0" w:space="0" w:color="auto"/>
        <w:left w:val="none" w:sz="0" w:space="0" w:color="auto"/>
        <w:bottom w:val="none" w:sz="0" w:space="0" w:color="auto"/>
        <w:right w:val="none" w:sz="0" w:space="0" w:color="auto"/>
      </w:divBdr>
    </w:div>
    <w:div w:id="676617951">
      <w:bodyDiv w:val="1"/>
      <w:marLeft w:val="0"/>
      <w:marRight w:val="0"/>
      <w:marTop w:val="0"/>
      <w:marBottom w:val="0"/>
      <w:divBdr>
        <w:top w:val="none" w:sz="0" w:space="0" w:color="auto"/>
        <w:left w:val="none" w:sz="0" w:space="0" w:color="auto"/>
        <w:bottom w:val="none" w:sz="0" w:space="0" w:color="auto"/>
        <w:right w:val="none" w:sz="0" w:space="0" w:color="auto"/>
      </w:divBdr>
      <w:divsChild>
        <w:div w:id="1700006173">
          <w:marLeft w:val="0"/>
          <w:marRight w:val="0"/>
          <w:marTop w:val="0"/>
          <w:marBottom w:val="0"/>
          <w:divBdr>
            <w:top w:val="none" w:sz="0" w:space="0" w:color="auto"/>
            <w:left w:val="none" w:sz="0" w:space="0" w:color="auto"/>
            <w:bottom w:val="none" w:sz="0" w:space="0" w:color="auto"/>
            <w:right w:val="none" w:sz="0" w:space="0" w:color="auto"/>
          </w:divBdr>
          <w:divsChild>
            <w:div w:id="75785843">
              <w:marLeft w:val="0"/>
              <w:marRight w:val="0"/>
              <w:marTop w:val="0"/>
              <w:marBottom w:val="0"/>
              <w:divBdr>
                <w:top w:val="none" w:sz="0" w:space="0" w:color="auto"/>
                <w:left w:val="none" w:sz="0" w:space="0" w:color="auto"/>
                <w:bottom w:val="none" w:sz="0" w:space="0" w:color="auto"/>
                <w:right w:val="none" w:sz="0" w:space="0" w:color="auto"/>
              </w:divBdr>
              <w:divsChild>
                <w:div w:id="936794435">
                  <w:marLeft w:val="0"/>
                  <w:marRight w:val="0"/>
                  <w:marTop w:val="0"/>
                  <w:marBottom w:val="0"/>
                  <w:divBdr>
                    <w:top w:val="none" w:sz="0" w:space="0" w:color="auto"/>
                    <w:left w:val="none" w:sz="0" w:space="0" w:color="auto"/>
                    <w:bottom w:val="none" w:sz="0" w:space="0" w:color="auto"/>
                    <w:right w:val="none" w:sz="0" w:space="0" w:color="auto"/>
                  </w:divBdr>
                  <w:divsChild>
                    <w:div w:id="1177891394">
                      <w:marLeft w:val="375"/>
                      <w:marRight w:val="375"/>
                      <w:marTop w:val="375"/>
                      <w:marBottom w:val="0"/>
                      <w:divBdr>
                        <w:top w:val="none" w:sz="0" w:space="0" w:color="auto"/>
                        <w:left w:val="none" w:sz="0" w:space="0" w:color="auto"/>
                        <w:bottom w:val="none" w:sz="0" w:space="0" w:color="auto"/>
                        <w:right w:val="none" w:sz="0" w:space="0" w:color="auto"/>
                      </w:divBdr>
                      <w:divsChild>
                        <w:div w:id="580217672">
                          <w:marLeft w:val="0"/>
                          <w:marRight w:val="4500"/>
                          <w:marTop w:val="0"/>
                          <w:marBottom w:val="0"/>
                          <w:divBdr>
                            <w:top w:val="none" w:sz="0" w:space="0" w:color="auto"/>
                            <w:left w:val="none" w:sz="0" w:space="0" w:color="auto"/>
                            <w:bottom w:val="none" w:sz="0" w:space="0" w:color="auto"/>
                            <w:right w:val="single" w:sz="6" w:space="8" w:color="DDDDDD"/>
                          </w:divBdr>
                          <w:divsChild>
                            <w:div w:id="1796949498">
                              <w:marLeft w:val="0"/>
                              <w:marRight w:val="0"/>
                              <w:marTop w:val="0"/>
                              <w:marBottom w:val="90"/>
                              <w:divBdr>
                                <w:top w:val="single" w:sz="6" w:space="5" w:color="D7D7D7"/>
                                <w:left w:val="single" w:sz="6" w:space="5" w:color="D7D7D7"/>
                                <w:bottom w:val="single" w:sz="6" w:space="5" w:color="D7D7D7"/>
                                <w:right w:val="single" w:sz="6" w:space="5" w:color="D7D7D7"/>
                              </w:divBdr>
                              <w:divsChild>
                                <w:div w:id="1321035996">
                                  <w:marLeft w:val="0"/>
                                  <w:marRight w:val="0"/>
                                  <w:marTop w:val="0"/>
                                  <w:marBottom w:val="0"/>
                                  <w:divBdr>
                                    <w:top w:val="none" w:sz="0" w:space="0" w:color="auto"/>
                                    <w:left w:val="none" w:sz="0" w:space="0" w:color="auto"/>
                                    <w:bottom w:val="none" w:sz="0" w:space="0" w:color="auto"/>
                                    <w:right w:val="none" w:sz="0" w:space="0" w:color="auto"/>
                                  </w:divBdr>
                                  <w:divsChild>
                                    <w:div w:id="1350981860">
                                      <w:marLeft w:val="0"/>
                                      <w:marRight w:val="0"/>
                                      <w:marTop w:val="0"/>
                                      <w:marBottom w:val="0"/>
                                      <w:divBdr>
                                        <w:top w:val="none" w:sz="0" w:space="0" w:color="auto"/>
                                        <w:left w:val="none" w:sz="0" w:space="0" w:color="auto"/>
                                        <w:bottom w:val="none" w:sz="0" w:space="0" w:color="auto"/>
                                        <w:right w:val="none" w:sz="0" w:space="0" w:color="auto"/>
                                      </w:divBdr>
                                      <w:divsChild>
                                        <w:div w:id="1130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019803">
      <w:bodyDiv w:val="1"/>
      <w:marLeft w:val="0"/>
      <w:marRight w:val="0"/>
      <w:marTop w:val="0"/>
      <w:marBottom w:val="0"/>
      <w:divBdr>
        <w:top w:val="none" w:sz="0" w:space="0" w:color="auto"/>
        <w:left w:val="none" w:sz="0" w:space="0" w:color="auto"/>
        <w:bottom w:val="none" w:sz="0" w:space="0" w:color="auto"/>
        <w:right w:val="none" w:sz="0" w:space="0" w:color="auto"/>
      </w:divBdr>
      <w:divsChild>
        <w:div w:id="1009991068">
          <w:marLeft w:val="0"/>
          <w:marRight w:val="0"/>
          <w:marTop w:val="0"/>
          <w:marBottom w:val="0"/>
          <w:divBdr>
            <w:top w:val="none" w:sz="0" w:space="0" w:color="auto"/>
            <w:left w:val="none" w:sz="0" w:space="0" w:color="auto"/>
            <w:bottom w:val="none" w:sz="0" w:space="0" w:color="auto"/>
            <w:right w:val="none" w:sz="0" w:space="0" w:color="auto"/>
          </w:divBdr>
          <w:divsChild>
            <w:div w:id="1260479143">
              <w:marLeft w:val="0"/>
              <w:marRight w:val="0"/>
              <w:marTop w:val="0"/>
              <w:marBottom w:val="0"/>
              <w:divBdr>
                <w:top w:val="none" w:sz="0" w:space="0" w:color="auto"/>
                <w:left w:val="none" w:sz="0" w:space="0" w:color="auto"/>
                <w:bottom w:val="none" w:sz="0" w:space="0" w:color="auto"/>
                <w:right w:val="none" w:sz="0" w:space="0" w:color="auto"/>
              </w:divBdr>
              <w:divsChild>
                <w:div w:id="1453553784">
                  <w:marLeft w:val="0"/>
                  <w:marRight w:val="0"/>
                  <w:marTop w:val="0"/>
                  <w:marBottom w:val="0"/>
                  <w:divBdr>
                    <w:top w:val="none" w:sz="0" w:space="0" w:color="auto"/>
                    <w:left w:val="none" w:sz="0" w:space="0" w:color="auto"/>
                    <w:bottom w:val="none" w:sz="0" w:space="0" w:color="auto"/>
                    <w:right w:val="none" w:sz="0" w:space="0" w:color="auto"/>
                  </w:divBdr>
                  <w:divsChild>
                    <w:div w:id="1284733766">
                      <w:marLeft w:val="375"/>
                      <w:marRight w:val="375"/>
                      <w:marTop w:val="375"/>
                      <w:marBottom w:val="0"/>
                      <w:divBdr>
                        <w:top w:val="none" w:sz="0" w:space="0" w:color="auto"/>
                        <w:left w:val="none" w:sz="0" w:space="0" w:color="auto"/>
                        <w:bottom w:val="none" w:sz="0" w:space="0" w:color="auto"/>
                        <w:right w:val="none" w:sz="0" w:space="0" w:color="auto"/>
                      </w:divBdr>
                      <w:divsChild>
                        <w:div w:id="884681636">
                          <w:marLeft w:val="0"/>
                          <w:marRight w:val="4500"/>
                          <w:marTop w:val="0"/>
                          <w:marBottom w:val="0"/>
                          <w:divBdr>
                            <w:top w:val="none" w:sz="0" w:space="0" w:color="auto"/>
                            <w:left w:val="none" w:sz="0" w:space="0" w:color="auto"/>
                            <w:bottom w:val="none" w:sz="0" w:space="0" w:color="auto"/>
                            <w:right w:val="single" w:sz="6" w:space="8" w:color="DDDDDD"/>
                          </w:divBdr>
                          <w:divsChild>
                            <w:div w:id="1756247782">
                              <w:marLeft w:val="0"/>
                              <w:marRight w:val="0"/>
                              <w:marTop w:val="0"/>
                              <w:marBottom w:val="90"/>
                              <w:divBdr>
                                <w:top w:val="single" w:sz="6" w:space="5" w:color="D7D7D7"/>
                                <w:left w:val="single" w:sz="6" w:space="5" w:color="D7D7D7"/>
                                <w:bottom w:val="single" w:sz="6" w:space="5" w:color="D7D7D7"/>
                                <w:right w:val="single" w:sz="6" w:space="5" w:color="D7D7D7"/>
                              </w:divBdr>
                              <w:divsChild>
                                <w:div w:id="2144690119">
                                  <w:marLeft w:val="0"/>
                                  <w:marRight w:val="0"/>
                                  <w:marTop w:val="0"/>
                                  <w:marBottom w:val="0"/>
                                  <w:divBdr>
                                    <w:top w:val="none" w:sz="0" w:space="0" w:color="auto"/>
                                    <w:left w:val="none" w:sz="0" w:space="0" w:color="auto"/>
                                    <w:bottom w:val="none" w:sz="0" w:space="0" w:color="auto"/>
                                    <w:right w:val="none" w:sz="0" w:space="0" w:color="auto"/>
                                  </w:divBdr>
                                  <w:divsChild>
                                    <w:div w:id="641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711879">
      <w:bodyDiv w:val="1"/>
      <w:marLeft w:val="0"/>
      <w:marRight w:val="0"/>
      <w:marTop w:val="0"/>
      <w:marBottom w:val="0"/>
      <w:divBdr>
        <w:top w:val="none" w:sz="0" w:space="0" w:color="auto"/>
        <w:left w:val="none" w:sz="0" w:space="0" w:color="auto"/>
        <w:bottom w:val="none" w:sz="0" w:space="0" w:color="auto"/>
        <w:right w:val="none" w:sz="0" w:space="0" w:color="auto"/>
      </w:divBdr>
      <w:divsChild>
        <w:div w:id="1173766133">
          <w:marLeft w:val="0"/>
          <w:marRight w:val="0"/>
          <w:marTop w:val="0"/>
          <w:marBottom w:val="0"/>
          <w:divBdr>
            <w:top w:val="none" w:sz="0" w:space="0" w:color="auto"/>
            <w:left w:val="none" w:sz="0" w:space="0" w:color="auto"/>
            <w:bottom w:val="none" w:sz="0" w:space="0" w:color="auto"/>
            <w:right w:val="none" w:sz="0" w:space="0" w:color="auto"/>
          </w:divBdr>
          <w:divsChild>
            <w:div w:id="1525943806">
              <w:marLeft w:val="0"/>
              <w:marRight w:val="0"/>
              <w:marTop w:val="0"/>
              <w:marBottom w:val="0"/>
              <w:divBdr>
                <w:top w:val="none" w:sz="0" w:space="0" w:color="auto"/>
                <w:left w:val="none" w:sz="0" w:space="0" w:color="auto"/>
                <w:bottom w:val="none" w:sz="0" w:space="0" w:color="auto"/>
                <w:right w:val="none" w:sz="0" w:space="0" w:color="auto"/>
              </w:divBdr>
              <w:divsChild>
                <w:div w:id="645090525">
                  <w:marLeft w:val="0"/>
                  <w:marRight w:val="0"/>
                  <w:marTop w:val="0"/>
                  <w:marBottom w:val="0"/>
                  <w:divBdr>
                    <w:top w:val="none" w:sz="0" w:space="0" w:color="auto"/>
                    <w:left w:val="none" w:sz="0" w:space="0" w:color="auto"/>
                    <w:bottom w:val="none" w:sz="0" w:space="0" w:color="auto"/>
                    <w:right w:val="none" w:sz="0" w:space="0" w:color="auto"/>
                  </w:divBdr>
                  <w:divsChild>
                    <w:div w:id="284972866">
                      <w:marLeft w:val="375"/>
                      <w:marRight w:val="375"/>
                      <w:marTop w:val="375"/>
                      <w:marBottom w:val="0"/>
                      <w:divBdr>
                        <w:top w:val="none" w:sz="0" w:space="0" w:color="auto"/>
                        <w:left w:val="none" w:sz="0" w:space="0" w:color="auto"/>
                        <w:bottom w:val="none" w:sz="0" w:space="0" w:color="auto"/>
                        <w:right w:val="none" w:sz="0" w:space="0" w:color="auto"/>
                      </w:divBdr>
                      <w:divsChild>
                        <w:div w:id="1501578939">
                          <w:marLeft w:val="0"/>
                          <w:marRight w:val="4500"/>
                          <w:marTop w:val="0"/>
                          <w:marBottom w:val="0"/>
                          <w:divBdr>
                            <w:top w:val="none" w:sz="0" w:space="0" w:color="auto"/>
                            <w:left w:val="none" w:sz="0" w:space="0" w:color="auto"/>
                            <w:bottom w:val="none" w:sz="0" w:space="0" w:color="auto"/>
                            <w:right w:val="single" w:sz="6" w:space="8" w:color="DDDDDD"/>
                          </w:divBdr>
                          <w:divsChild>
                            <w:div w:id="1483817390">
                              <w:marLeft w:val="0"/>
                              <w:marRight w:val="0"/>
                              <w:marTop w:val="0"/>
                              <w:marBottom w:val="90"/>
                              <w:divBdr>
                                <w:top w:val="single" w:sz="6" w:space="5" w:color="D7D7D7"/>
                                <w:left w:val="single" w:sz="6" w:space="5" w:color="D7D7D7"/>
                                <w:bottom w:val="single" w:sz="6" w:space="5" w:color="D7D7D7"/>
                                <w:right w:val="single" w:sz="6" w:space="5" w:color="D7D7D7"/>
                              </w:divBdr>
                              <w:divsChild>
                                <w:div w:id="192160145">
                                  <w:marLeft w:val="0"/>
                                  <w:marRight w:val="0"/>
                                  <w:marTop w:val="0"/>
                                  <w:marBottom w:val="0"/>
                                  <w:divBdr>
                                    <w:top w:val="none" w:sz="0" w:space="0" w:color="auto"/>
                                    <w:left w:val="none" w:sz="0" w:space="0" w:color="auto"/>
                                    <w:bottom w:val="none" w:sz="0" w:space="0" w:color="auto"/>
                                    <w:right w:val="none" w:sz="0" w:space="0" w:color="auto"/>
                                  </w:divBdr>
                                  <w:divsChild>
                                    <w:div w:id="456876429">
                                      <w:marLeft w:val="0"/>
                                      <w:marRight w:val="0"/>
                                      <w:marTop w:val="0"/>
                                      <w:marBottom w:val="0"/>
                                      <w:divBdr>
                                        <w:top w:val="none" w:sz="0" w:space="0" w:color="auto"/>
                                        <w:left w:val="none" w:sz="0" w:space="0" w:color="auto"/>
                                        <w:bottom w:val="none" w:sz="0" w:space="0" w:color="auto"/>
                                        <w:right w:val="none" w:sz="0" w:space="0" w:color="auto"/>
                                      </w:divBdr>
                                      <w:divsChild>
                                        <w:div w:id="13502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466645">
      <w:bodyDiv w:val="1"/>
      <w:marLeft w:val="0"/>
      <w:marRight w:val="0"/>
      <w:marTop w:val="0"/>
      <w:marBottom w:val="0"/>
      <w:divBdr>
        <w:top w:val="none" w:sz="0" w:space="0" w:color="auto"/>
        <w:left w:val="none" w:sz="0" w:space="0" w:color="auto"/>
        <w:bottom w:val="none" w:sz="0" w:space="0" w:color="auto"/>
        <w:right w:val="none" w:sz="0" w:space="0" w:color="auto"/>
      </w:divBdr>
    </w:div>
    <w:div w:id="916324689">
      <w:bodyDiv w:val="1"/>
      <w:marLeft w:val="0"/>
      <w:marRight w:val="0"/>
      <w:marTop w:val="0"/>
      <w:marBottom w:val="0"/>
      <w:divBdr>
        <w:top w:val="none" w:sz="0" w:space="0" w:color="auto"/>
        <w:left w:val="none" w:sz="0" w:space="0" w:color="auto"/>
        <w:bottom w:val="none" w:sz="0" w:space="0" w:color="auto"/>
        <w:right w:val="none" w:sz="0" w:space="0" w:color="auto"/>
      </w:divBdr>
    </w:div>
    <w:div w:id="960108586">
      <w:bodyDiv w:val="1"/>
      <w:marLeft w:val="0"/>
      <w:marRight w:val="0"/>
      <w:marTop w:val="0"/>
      <w:marBottom w:val="0"/>
      <w:divBdr>
        <w:top w:val="none" w:sz="0" w:space="0" w:color="auto"/>
        <w:left w:val="none" w:sz="0" w:space="0" w:color="auto"/>
        <w:bottom w:val="none" w:sz="0" w:space="0" w:color="auto"/>
        <w:right w:val="none" w:sz="0" w:space="0" w:color="auto"/>
      </w:divBdr>
    </w:div>
    <w:div w:id="1065227198">
      <w:bodyDiv w:val="1"/>
      <w:marLeft w:val="0"/>
      <w:marRight w:val="0"/>
      <w:marTop w:val="0"/>
      <w:marBottom w:val="0"/>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519778063">
              <w:marLeft w:val="0"/>
              <w:marRight w:val="0"/>
              <w:marTop w:val="0"/>
              <w:marBottom w:val="0"/>
              <w:divBdr>
                <w:top w:val="none" w:sz="0" w:space="0" w:color="auto"/>
                <w:left w:val="none" w:sz="0" w:space="0" w:color="auto"/>
                <w:bottom w:val="none" w:sz="0" w:space="0" w:color="auto"/>
                <w:right w:val="none" w:sz="0" w:space="0" w:color="auto"/>
              </w:divBdr>
              <w:divsChild>
                <w:div w:id="451830325">
                  <w:marLeft w:val="0"/>
                  <w:marRight w:val="0"/>
                  <w:marTop w:val="0"/>
                  <w:marBottom w:val="0"/>
                  <w:divBdr>
                    <w:top w:val="none" w:sz="0" w:space="0" w:color="auto"/>
                    <w:left w:val="none" w:sz="0" w:space="0" w:color="auto"/>
                    <w:bottom w:val="none" w:sz="0" w:space="0" w:color="auto"/>
                    <w:right w:val="none" w:sz="0" w:space="0" w:color="auto"/>
                  </w:divBdr>
                  <w:divsChild>
                    <w:div w:id="2118015286">
                      <w:marLeft w:val="375"/>
                      <w:marRight w:val="375"/>
                      <w:marTop w:val="375"/>
                      <w:marBottom w:val="0"/>
                      <w:divBdr>
                        <w:top w:val="none" w:sz="0" w:space="0" w:color="auto"/>
                        <w:left w:val="none" w:sz="0" w:space="0" w:color="auto"/>
                        <w:bottom w:val="none" w:sz="0" w:space="0" w:color="auto"/>
                        <w:right w:val="none" w:sz="0" w:space="0" w:color="auto"/>
                      </w:divBdr>
                      <w:divsChild>
                        <w:div w:id="2090074335">
                          <w:marLeft w:val="0"/>
                          <w:marRight w:val="4500"/>
                          <w:marTop w:val="0"/>
                          <w:marBottom w:val="0"/>
                          <w:divBdr>
                            <w:top w:val="none" w:sz="0" w:space="0" w:color="auto"/>
                            <w:left w:val="none" w:sz="0" w:space="0" w:color="auto"/>
                            <w:bottom w:val="none" w:sz="0" w:space="0" w:color="auto"/>
                            <w:right w:val="single" w:sz="6" w:space="8" w:color="DDDDDD"/>
                          </w:divBdr>
                          <w:divsChild>
                            <w:div w:id="1509518353">
                              <w:marLeft w:val="0"/>
                              <w:marRight w:val="0"/>
                              <w:marTop w:val="0"/>
                              <w:marBottom w:val="90"/>
                              <w:divBdr>
                                <w:top w:val="single" w:sz="6" w:space="5" w:color="D7D7D7"/>
                                <w:left w:val="single" w:sz="6" w:space="5" w:color="D7D7D7"/>
                                <w:bottom w:val="single" w:sz="6" w:space="5" w:color="D7D7D7"/>
                                <w:right w:val="single" w:sz="6" w:space="5" w:color="D7D7D7"/>
                              </w:divBdr>
                              <w:divsChild>
                                <w:div w:id="108934250">
                                  <w:marLeft w:val="0"/>
                                  <w:marRight w:val="0"/>
                                  <w:marTop w:val="0"/>
                                  <w:marBottom w:val="0"/>
                                  <w:divBdr>
                                    <w:top w:val="none" w:sz="0" w:space="0" w:color="auto"/>
                                    <w:left w:val="none" w:sz="0" w:space="0" w:color="auto"/>
                                    <w:bottom w:val="none" w:sz="0" w:space="0" w:color="auto"/>
                                    <w:right w:val="none" w:sz="0" w:space="0" w:color="auto"/>
                                  </w:divBdr>
                                  <w:divsChild>
                                    <w:div w:id="4396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029510">
      <w:bodyDiv w:val="1"/>
      <w:marLeft w:val="0"/>
      <w:marRight w:val="0"/>
      <w:marTop w:val="0"/>
      <w:marBottom w:val="0"/>
      <w:divBdr>
        <w:top w:val="none" w:sz="0" w:space="0" w:color="auto"/>
        <w:left w:val="none" w:sz="0" w:space="0" w:color="auto"/>
        <w:bottom w:val="none" w:sz="0" w:space="0" w:color="auto"/>
        <w:right w:val="none" w:sz="0" w:space="0" w:color="auto"/>
      </w:divBdr>
      <w:divsChild>
        <w:div w:id="752776228">
          <w:marLeft w:val="0"/>
          <w:marRight w:val="0"/>
          <w:marTop w:val="0"/>
          <w:marBottom w:val="0"/>
          <w:divBdr>
            <w:top w:val="none" w:sz="0" w:space="0" w:color="auto"/>
            <w:left w:val="none" w:sz="0" w:space="0" w:color="auto"/>
            <w:bottom w:val="none" w:sz="0" w:space="0" w:color="auto"/>
            <w:right w:val="none" w:sz="0" w:space="0" w:color="auto"/>
          </w:divBdr>
          <w:divsChild>
            <w:div w:id="2016108949">
              <w:marLeft w:val="0"/>
              <w:marRight w:val="0"/>
              <w:marTop w:val="0"/>
              <w:marBottom w:val="0"/>
              <w:divBdr>
                <w:top w:val="none" w:sz="0" w:space="0" w:color="auto"/>
                <w:left w:val="none" w:sz="0" w:space="0" w:color="auto"/>
                <w:bottom w:val="none" w:sz="0" w:space="0" w:color="auto"/>
                <w:right w:val="none" w:sz="0" w:space="0" w:color="auto"/>
              </w:divBdr>
              <w:divsChild>
                <w:div w:id="286358073">
                  <w:marLeft w:val="0"/>
                  <w:marRight w:val="0"/>
                  <w:marTop w:val="0"/>
                  <w:marBottom w:val="0"/>
                  <w:divBdr>
                    <w:top w:val="none" w:sz="0" w:space="0" w:color="auto"/>
                    <w:left w:val="none" w:sz="0" w:space="0" w:color="auto"/>
                    <w:bottom w:val="none" w:sz="0" w:space="0" w:color="auto"/>
                    <w:right w:val="none" w:sz="0" w:space="0" w:color="auto"/>
                  </w:divBdr>
                  <w:divsChild>
                    <w:div w:id="1271819922">
                      <w:marLeft w:val="375"/>
                      <w:marRight w:val="375"/>
                      <w:marTop w:val="375"/>
                      <w:marBottom w:val="0"/>
                      <w:divBdr>
                        <w:top w:val="none" w:sz="0" w:space="0" w:color="auto"/>
                        <w:left w:val="none" w:sz="0" w:space="0" w:color="auto"/>
                        <w:bottom w:val="none" w:sz="0" w:space="0" w:color="auto"/>
                        <w:right w:val="none" w:sz="0" w:space="0" w:color="auto"/>
                      </w:divBdr>
                      <w:divsChild>
                        <w:div w:id="1096486067">
                          <w:marLeft w:val="0"/>
                          <w:marRight w:val="4500"/>
                          <w:marTop w:val="0"/>
                          <w:marBottom w:val="0"/>
                          <w:divBdr>
                            <w:top w:val="none" w:sz="0" w:space="0" w:color="auto"/>
                            <w:left w:val="none" w:sz="0" w:space="0" w:color="auto"/>
                            <w:bottom w:val="none" w:sz="0" w:space="0" w:color="auto"/>
                            <w:right w:val="single" w:sz="6" w:space="8" w:color="DDDDDD"/>
                          </w:divBdr>
                          <w:divsChild>
                            <w:div w:id="186792532">
                              <w:marLeft w:val="0"/>
                              <w:marRight w:val="0"/>
                              <w:marTop w:val="0"/>
                              <w:marBottom w:val="90"/>
                              <w:divBdr>
                                <w:top w:val="single" w:sz="6" w:space="5" w:color="D7D7D7"/>
                                <w:left w:val="single" w:sz="6" w:space="5" w:color="D7D7D7"/>
                                <w:bottom w:val="single" w:sz="6" w:space="5" w:color="D7D7D7"/>
                                <w:right w:val="single" w:sz="6" w:space="5" w:color="D7D7D7"/>
                              </w:divBdr>
                              <w:divsChild>
                                <w:div w:id="771634730">
                                  <w:marLeft w:val="0"/>
                                  <w:marRight w:val="0"/>
                                  <w:marTop w:val="0"/>
                                  <w:marBottom w:val="0"/>
                                  <w:divBdr>
                                    <w:top w:val="none" w:sz="0" w:space="0" w:color="auto"/>
                                    <w:left w:val="none" w:sz="0" w:space="0" w:color="auto"/>
                                    <w:bottom w:val="none" w:sz="0" w:space="0" w:color="auto"/>
                                    <w:right w:val="none" w:sz="0" w:space="0" w:color="auto"/>
                                  </w:divBdr>
                                  <w:divsChild>
                                    <w:div w:id="560555947">
                                      <w:marLeft w:val="0"/>
                                      <w:marRight w:val="0"/>
                                      <w:marTop w:val="0"/>
                                      <w:marBottom w:val="0"/>
                                      <w:divBdr>
                                        <w:top w:val="none" w:sz="0" w:space="0" w:color="auto"/>
                                        <w:left w:val="none" w:sz="0" w:space="0" w:color="auto"/>
                                        <w:bottom w:val="none" w:sz="0" w:space="0" w:color="auto"/>
                                        <w:right w:val="none" w:sz="0" w:space="0" w:color="auto"/>
                                      </w:divBdr>
                                      <w:divsChild>
                                        <w:div w:id="11358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760202">
      <w:bodyDiv w:val="1"/>
      <w:marLeft w:val="0"/>
      <w:marRight w:val="0"/>
      <w:marTop w:val="0"/>
      <w:marBottom w:val="0"/>
      <w:divBdr>
        <w:top w:val="none" w:sz="0" w:space="0" w:color="auto"/>
        <w:left w:val="none" w:sz="0" w:space="0" w:color="auto"/>
        <w:bottom w:val="none" w:sz="0" w:space="0" w:color="auto"/>
        <w:right w:val="none" w:sz="0" w:space="0" w:color="auto"/>
      </w:divBdr>
      <w:divsChild>
        <w:div w:id="979532190">
          <w:marLeft w:val="0"/>
          <w:marRight w:val="0"/>
          <w:marTop w:val="0"/>
          <w:marBottom w:val="0"/>
          <w:divBdr>
            <w:top w:val="none" w:sz="0" w:space="0" w:color="auto"/>
            <w:left w:val="none" w:sz="0" w:space="0" w:color="auto"/>
            <w:bottom w:val="none" w:sz="0" w:space="0" w:color="auto"/>
            <w:right w:val="none" w:sz="0" w:space="0" w:color="auto"/>
          </w:divBdr>
          <w:divsChild>
            <w:div w:id="1720854949">
              <w:marLeft w:val="0"/>
              <w:marRight w:val="0"/>
              <w:marTop w:val="0"/>
              <w:marBottom w:val="0"/>
              <w:divBdr>
                <w:top w:val="none" w:sz="0" w:space="0" w:color="auto"/>
                <w:left w:val="none" w:sz="0" w:space="0" w:color="auto"/>
                <w:bottom w:val="none" w:sz="0" w:space="0" w:color="auto"/>
                <w:right w:val="none" w:sz="0" w:space="0" w:color="auto"/>
              </w:divBdr>
              <w:divsChild>
                <w:div w:id="752748093">
                  <w:marLeft w:val="0"/>
                  <w:marRight w:val="0"/>
                  <w:marTop w:val="0"/>
                  <w:marBottom w:val="0"/>
                  <w:divBdr>
                    <w:top w:val="none" w:sz="0" w:space="0" w:color="auto"/>
                    <w:left w:val="none" w:sz="0" w:space="0" w:color="auto"/>
                    <w:bottom w:val="none" w:sz="0" w:space="0" w:color="auto"/>
                    <w:right w:val="none" w:sz="0" w:space="0" w:color="auto"/>
                  </w:divBdr>
                  <w:divsChild>
                    <w:div w:id="2003006390">
                      <w:marLeft w:val="375"/>
                      <w:marRight w:val="375"/>
                      <w:marTop w:val="375"/>
                      <w:marBottom w:val="0"/>
                      <w:divBdr>
                        <w:top w:val="none" w:sz="0" w:space="0" w:color="auto"/>
                        <w:left w:val="none" w:sz="0" w:space="0" w:color="auto"/>
                        <w:bottom w:val="none" w:sz="0" w:space="0" w:color="auto"/>
                        <w:right w:val="none" w:sz="0" w:space="0" w:color="auto"/>
                      </w:divBdr>
                      <w:divsChild>
                        <w:div w:id="1956909464">
                          <w:marLeft w:val="0"/>
                          <w:marRight w:val="4500"/>
                          <w:marTop w:val="0"/>
                          <w:marBottom w:val="0"/>
                          <w:divBdr>
                            <w:top w:val="none" w:sz="0" w:space="0" w:color="auto"/>
                            <w:left w:val="none" w:sz="0" w:space="0" w:color="auto"/>
                            <w:bottom w:val="none" w:sz="0" w:space="0" w:color="auto"/>
                            <w:right w:val="single" w:sz="6" w:space="8" w:color="DDDDDD"/>
                          </w:divBdr>
                          <w:divsChild>
                            <w:div w:id="255214943">
                              <w:marLeft w:val="0"/>
                              <w:marRight w:val="0"/>
                              <w:marTop w:val="0"/>
                              <w:marBottom w:val="90"/>
                              <w:divBdr>
                                <w:top w:val="single" w:sz="6" w:space="5" w:color="D7D7D7"/>
                                <w:left w:val="single" w:sz="6" w:space="5" w:color="D7D7D7"/>
                                <w:bottom w:val="single" w:sz="6" w:space="5" w:color="D7D7D7"/>
                                <w:right w:val="single" w:sz="6" w:space="5" w:color="D7D7D7"/>
                              </w:divBdr>
                              <w:divsChild>
                                <w:div w:id="529033290">
                                  <w:marLeft w:val="0"/>
                                  <w:marRight w:val="0"/>
                                  <w:marTop w:val="0"/>
                                  <w:marBottom w:val="0"/>
                                  <w:divBdr>
                                    <w:top w:val="none" w:sz="0" w:space="0" w:color="auto"/>
                                    <w:left w:val="none" w:sz="0" w:space="0" w:color="auto"/>
                                    <w:bottom w:val="none" w:sz="0" w:space="0" w:color="auto"/>
                                    <w:right w:val="none" w:sz="0" w:space="0" w:color="auto"/>
                                  </w:divBdr>
                                  <w:divsChild>
                                    <w:div w:id="1080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228753">
      <w:bodyDiv w:val="1"/>
      <w:marLeft w:val="0"/>
      <w:marRight w:val="0"/>
      <w:marTop w:val="0"/>
      <w:marBottom w:val="0"/>
      <w:divBdr>
        <w:top w:val="none" w:sz="0" w:space="0" w:color="auto"/>
        <w:left w:val="none" w:sz="0" w:space="0" w:color="auto"/>
        <w:bottom w:val="none" w:sz="0" w:space="0" w:color="auto"/>
        <w:right w:val="none" w:sz="0" w:space="0" w:color="auto"/>
      </w:divBdr>
      <w:divsChild>
        <w:div w:id="1070269959">
          <w:marLeft w:val="0"/>
          <w:marRight w:val="0"/>
          <w:marTop w:val="0"/>
          <w:marBottom w:val="0"/>
          <w:divBdr>
            <w:top w:val="none" w:sz="0" w:space="0" w:color="auto"/>
            <w:left w:val="none" w:sz="0" w:space="0" w:color="auto"/>
            <w:bottom w:val="none" w:sz="0" w:space="0" w:color="auto"/>
            <w:right w:val="none" w:sz="0" w:space="0" w:color="auto"/>
          </w:divBdr>
          <w:divsChild>
            <w:div w:id="1102801852">
              <w:marLeft w:val="0"/>
              <w:marRight w:val="0"/>
              <w:marTop w:val="0"/>
              <w:marBottom w:val="0"/>
              <w:divBdr>
                <w:top w:val="none" w:sz="0" w:space="0" w:color="auto"/>
                <w:left w:val="none" w:sz="0" w:space="0" w:color="auto"/>
                <w:bottom w:val="none" w:sz="0" w:space="0" w:color="auto"/>
                <w:right w:val="none" w:sz="0" w:space="0" w:color="auto"/>
              </w:divBdr>
              <w:divsChild>
                <w:div w:id="2001228664">
                  <w:marLeft w:val="0"/>
                  <w:marRight w:val="0"/>
                  <w:marTop w:val="0"/>
                  <w:marBottom w:val="0"/>
                  <w:divBdr>
                    <w:top w:val="none" w:sz="0" w:space="0" w:color="auto"/>
                    <w:left w:val="none" w:sz="0" w:space="0" w:color="auto"/>
                    <w:bottom w:val="none" w:sz="0" w:space="0" w:color="auto"/>
                    <w:right w:val="none" w:sz="0" w:space="0" w:color="auto"/>
                  </w:divBdr>
                  <w:divsChild>
                    <w:div w:id="1453358238">
                      <w:marLeft w:val="375"/>
                      <w:marRight w:val="375"/>
                      <w:marTop w:val="375"/>
                      <w:marBottom w:val="0"/>
                      <w:divBdr>
                        <w:top w:val="none" w:sz="0" w:space="0" w:color="auto"/>
                        <w:left w:val="none" w:sz="0" w:space="0" w:color="auto"/>
                        <w:bottom w:val="none" w:sz="0" w:space="0" w:color="auto"/>
                        <w:right w:val="none" w:sz="0" w:space="0" w:color="auto"/>
                      </w:divBdr>
                      <w:divsChild>
                        <w:div w:id="1540825546">
                          <w:marLeft w:val="0"/>
                          <w:marRight w:val="4500"/>
                          <w:marTop w:val="0"/>
                          <w:marBottom w:val="0"/>
                          <w:divBdr>
                            <w:top w:val="none" w:sz="0" w:space="0" w:color="auto"/>
                            <w:left w:val="none" w:sz="0" w:space="0" w:color="auto"/>
                            <w:bottom w:val="none" w:sz="0" w:space="0" w:color="auto"/>
                            <w:right w:val="single" w:sz="6" w:space="8" w:color="DDDDDD"/>
                          </w:divBdr>
                          <w:divsChild>
                            <w:div w:id="1803889563">
                              <w:marLeft w:val="0"/>
                              <w:marRight w:val="0"/>
                              <w:marTop w:val="0"/>
                              <w:marBottom w:val="90"/>
                              <w:divBdr>
                                <w:top w:val="single" w:sz="6" w:space="5" w:color="D7D7D7"/>
                                <w:left w:val="single" w:sz="6" w:space="5" w:color="D7D7D7"/>
                                <w:bottom w:val="single" w:sz="6" w:space="5" w:color="D7D7D7"/>
                                <w:right w:val="single" w:sz="6" w:space="5" w:color="D7D7D7"/>
                              </w:divBdr>
                              <w:divsChild>
                                <w:div w:id="801113468">
                                  <w:marLeft w:val="0"/>
                                  <w:marRight w:val="0"/>
                                  <w:marTop w:val="0"/>
                                  <w:marBottom w:val="0"/>
                                  <w:divBdr>
                                    <w:top w:val="none" w:sz="0" w:space="0" w:color="auto"/>
                                    <w:left w:val="none" w:sz="0" w:space="0" w:color="auto"/>
                                    <w:bottom w:val="none" w:sz="0" w:space="0" w:color="auto"/>
                                    <w:right w:val="none" w:sz="0" w:space="0" w:color="auto"/>
                                  </w:divBdr>
                                  <w:divsChild>
                                    <w:div w:id="140855973">
                                      <w:marLeft w:val="0"/>
                                      <w:marRight w:val="0"/>
                                      <w:marTop w:val="0"/>
                                      <w:marBottom w:val="0"/>
                                      <w:divBdr>
                                        <w:top w:val="none" w:sz="0" w:space="0" w:color="auto"/>
                                        <w:left w:val="none" w:sz="0" w:space="0" w:color="auto"/>
                                        <w:bottom w:val="none" w:sz="0" w:space="0" w:color="auto"/>
                                        <w:right w:val="none" w:sz="0" w:space="0" w:color="auto"/>
                                      </w:divBdr>
                                      <w:divsChild>
                                        <w:div w:id="13254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815654">
      <w:bodyDiv w:val="1"/>
      <w:marLeft w:val="0"/>
      <w:marRight w:val="0"/>
      <w:marTop w:val="0"/>
      <w:marBottom w:val="0"/>
      <w:divBdr>
        <w:top w:val="none" w:sz="0" w:space="0" w:color="auto"/>
        <w:left w:val="none" w:sz="0" w:space="0" w:color="auto"/>
        <w:bottom w:val="none" w:sz="0" w:space="0" w:color="auto"/>
        <w:right w:val="none" w:sz="0" w:space="0" w:color="auto"/>
      </w:divBdr>
      <w:divsChild>
        <w:div w:id="2105222852">
          <w:marLeft w:val="0"/>
          <w:marRight w:val="0"/>
          <w:marTop w:val="0"/>
          <w:marBottom w:val="0"/>
          <w:divBdr>
            <w:top w:val="none" w:sz="0" w:space="0" w:color="auto"/>
            <w:left w:val="none" w:sz="0" w:space="0" w:color="auto"/>
            <w:bottom w:val="none" w:sz="0" w:space="0" w:color="auto"/>
            <w:right w:val="none" w:sz="0" w:space="0" w:color="auto"/>
          </w:divBdr>
          <w:divsChild>
            <w:div w:id="1659797166">
              <w:marLeft w:val="0"/>
              <w:marRight w:val="0"/>
              <w:marTop w:val="0"/>
              <w:marBottom w:val="0"/>
              <w:divBdr>
                <w:top w:val="none" w:sz="0" w:space="0" w:color="auto"/>
                <w:left w:val="none" w:sz="0" w:space="0" w:color="auto"/>
                <w:bottom w:val="none" w:sz="0" w:space="0" w:color="auto"/>
                <w:right w:val="none" w:sz="0" w:space="0" w:color="auto"/>
              </w:divBdr>
              <w:divsChild>
                <w:div w:id="2103987411">
                  <w:marLeft w:val="0"/>
                  <w:marRight w:val="0"/>
                  <w:marTop w:val="0"/>
                  <w:marBottom w:val="0"/>
                  <w:divBdr>
                    <w:top w:val="none" w:sz="0" w:space="0" w:color="auto"/>
                    <w:left w:val="none" w:sz="0" w:space="0" w:color="auto"/>
                    <w:bottom w:val="none" w:sz="0" w:space="0" w:color="auto"/>
                    <w:right w:val="none" w:sz="0" w:space="0" w:color="auto"/>
                  </w:divBdr>
                  <w:divsChild>
                    <w:div w:id="15540947">
                      <w:marLeft w:val="375"/>
                      <w:marRight w:val="375"/>
                      <w:marTop w:val="375"/>
                      <w:marBottom w:val="0"/>
                      <w:divBdr>
                        <w:top w:val="none" w:sz="0" w:space="0" w:color="auto"/>
                        <w:left w:val="none" w:sz="0" w:space="0" w:color="auto"/>
                        <w:bottom w:val="none" w:sz="0" w:space="0" w:color="auto"/>
                        <w:right w:val="none" w:sz="0" w:space="0" w:color="auto"/>
                      </w:divBdr>
                      <w:divsChild>
                        <w:div w:id="551501004">
                          <w:marLeft w:val="0"/>
                          <w:marRight w:val="4500"/>
                          <w:marTop w:val="0"/>
                          <w:marBottom w:val="0"/>
                          <w:divBdr>
                            <w:top w:val="none" w:sz="0" w:space="0" w:color="auto"/>
                            <w:left w:val="none" w:sz="0" w:space="0" w:color="auto"/>
                            <w:bottom w:val="none" w:sz="0" w:space="0" w:color="auto"/>
                            <w:right w:val="single" w:sz="6" w:space="8" w:color="DDDDDD"/>
                          </w:divBdr>
                          <w:divsChild>
                            <w:div w:id="761293005">
                              <w:marLeft w:val="0"/>
                              <w:marRight w:val="0"/>
                              <w:marTop w:val="0"/>
                              <w:marBottom w:val="90"/>
                              <w:divBdr>
                                <w:top w:val="single" w:sz="6" w:space="5" w:color="D7D7D7"/>
                                <w:left w:val="single" w:sz="6" w:space="5" w:color="D7D7D7"/>
                                <w:bottom w:val="single" w:sz="6" w:space="5" w:color="D7D7D7"/>
                                <w:right w:val="single" w:sz="6" w:space="5" w:color="D7D7D7"/>
                              </w:divBdr>
                              <w:divsChild>
                                <w:div w:id="615066201">
                                  <w:marLeft w:val="0"/>
                                  <w:marRight w:val="0"/>
                                  <w:marTop w:val="0"/>
                                  <w:marBottom w:val="0"/>
                                  <w:divBdr>
                                    <w:top w:val="none" w:sz="0" w:space="0" w:color="auto"/>
                                    <w:left w:val="none" w:sz="0" w:space="0" w:color="auto"/>
                                    <w:bottom w:val="none" w:sz="0" w:space="0" w:color="auto"/>
                                    <w:right w:val="none" w:sz="0" w:space="0" w:color="auto"/>
                                  </w:divBdr>
                                  <w:divsChild>
                                    <w:div w:id="2014793154">
                                      <w:marLeft w:val="0"/>
                                      <w:marRight w:val="0"/>
                                      <w:marTop w:val="0"/>
                                      <w:marBottom w:val="0"/>
                                      <w:divBdr>
                                        <w:top w:val="none" w:sz="0" w:space="0" w:color="auto"/>
                                        <w:left w:val="none" w:sz="0" w:space="0" w:color="auto"/>
                                        <w:bottom w:val="none" w:sz="0" w:space="0" w:color="auto"/>
                                        <w:right w:val="none" w:sz="0" w:space="0" w:color="auto"/>
                                      </w:divBdr>
                                      <w:divsChild>
                                        <w:div w:id="277494033">
                                          <w:marLeft w:val="0"/>
                                          <w:marRight w:val="0"/>
                                          <w:marTop w:val="0"/>
                                          <w:marBottom w:val="0"/>
                                          <w:divBdr>
                                            <w:top w:val="none" w:sz="0" w:space="0" w:color="auto"/>
                                            <w:left w:val="none" w:sz="0" w:space="0" w:color="auto"/>
                                            <w:bottom w:val="none" w:sz="0" w:space="0" w:color="auto"/>
                                            <w:right w:val="none" w:sz="0" w:space="0" w:color="auto"/>
                                          </w:divBdr>
                                        </w:div>
                                        <w:div w:id="1236932470">
                                          <w:marLeft w:val="0"/>
                                          <w:marRight w:val="0"/>
                                          <w:marTop w:val="0"/>
                                          <w:marBottom w:val="0"/>
                                          <w:divBdr>
                                            <w:top w:val="none" w:sz="0" w:space="0" w:color="auto"/>
                                            <w:left w:val="none" w:sz="0" w:space="0" w:color="auto"/>
                                            <w:bottom w:val="none" w:sz="0" w:space="0" w:color="auto"/>
                                            <w:right w:val="none" w:sz="0" w:space="0" w:color="auto"/>
                                          </w:divBdr>
                                        </w:div>
                                        <w:div w:id="123279104">
                                          <w:marLeft w:val="0"/>
                                          <w:marRight w:val="0"/>
                                          <w:marTop w:val="0"/>
                                          <w:marBottom w:val="0"/>
                                          <w:divBdr>
                                            <w:top w:val="none" w:sz="0" w:space="0" w:color="auto"/>
                                            <w:left w:val="none" w:sz="0" w:space="0" w:color="auto"/>
                                            <w:bottom w:val="none" w:sz="0" w:space="0" w:color="auto"/>
                                            <w:right w:val="none" w:sz="0" w:space="0" w:color="auto"/>
                                          </w:divBdr>
                                        </w:div>
                                        <w:div w:id="1546062146">
                                          <w:marLeft w:val="0"/>
                                          <w:marRight w:val="0"/>
                                          <w:marTop w:val="0"/>
                                          <w:marBottom w:val="0"/>
                                          <w:divBdr>
                                            <w:top w:val="none" w:sz="0" w:space="0" w:color="auto"/>
                                            <w:left w:val="none" w:sz="0" w:space="0" w:color="auto"/>
                                            <w:bottom w:val="none" w:sz="0" w:space="0" w:color="auto"/>
                                            <w:right w:val="none" w:sz="0" w:space="0" w:color="auto"/>
                                          </w:divBdr>
                                        </w:div>
                                        <w:div w:id="1106189773">
                                          <w:marLeft w:val="0"/>
                                          <w:marRight w:val="0"/>
                                          <w:marTop w:val="0"/>
                                          <w:marBottom w:val="0"/>
                                          <w:divBdr>
                                            <w:top w:val="none" w:sz="0" w:space="0" w:color="auto"/>
                                            <w:left w:val="none" w:sz="0" w:space="0" w:color="auto"/>
                                            <w:bottom w:val="none" w:sz="0" w:space="0" w:color="auto"/>
                                            <w:right w:val="none" w:sz="0" w:space="0" w:color="auto"/>
                                          </w:divBdr>
                                        </w:div>
                                        <w:div w:id="1185365341">
                                          <w:marLeft w:val="0"/>
                                          <w:marRight w:val="0"/>
                                          <w:marTop w:val="0"/>
                                          <w:marBottom w:val="0"/>
                                          <w:divBdr>
                                            <w:top w:val="none" w:sz="0" w:space="0" w:color="auto"/>
                                            <w:left w:val="none" w:sz="0" w:space="0" w:color="auto"/>
                                            <w:bottom w:val="none" w:sz="0" w:space="0" w:color="auto"/>
                                            <w:right w:val="none" w:sz="0" w:space="0" w:color="auto"/>
                                          </w:divBdr>
                                        </w:div>
                                        <w:div w:id="729353046">
                                          <w:marLeft w:val="0"/>
                                          <w:marRight w:val="0"/>
                                          <w:marTop w:val="0"/>
                                          <w:marBottom w:val="0"/>
                                          <w:divBdr>
                                            <w:top w:val="none" w:sz="0" w:space="0" w:color="auto"/>
                                            <w:left w:val="none" w:sz="0" w:space="0" w:color="auto"/>
                                            <w:bottom w:val="none" w:sz="0" w:space="0" w:color="auto"/>
                                            <w:right w:val="none" w:sz="0" w:space="0" w:color="auto"/>
                                          </w:divBdr>
                                        </w:div>
                                        <w:div w:id="2079134171">
                                          <w:marLeft w:val="0"/>
                                          <w:marRight w:val="0"/>
                                          <w:marTop w:val="0"/>
                                          <w:marBottom w:val="0"/>
                                          <w:divBdr>
                                            <w:top w:val="none" w:sz="0" w:space="0" w:color="auto"/>
                                            <w:left w:val="none" w:sz="0" w:space="0" w:color="auto"/>
                                            <w:bottom w:val="none" w:sz="0" w:space="0" w:color="auto"/>
                                            <w:right w:val="none" w:sz="0" w:space="0" w:color="auto"/>
                                          </w:divBdr>
                                        </w:div>
                                        <w:div w:id="1336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014631">
      <w:bodyDiv w:val="1"/>
      <w:marLeft w:val="0"/>
      <w:marRight w:val="0"/>
      <w:marTop w:val="0"/>
      <w:marBottom w:val="0"/>
      <w:divBdr>
        <w:top w:val="none" w:sz="0" w:space="0" w:color="auto"/>
        <w:left w:val="none" w:sz="0" w:space="0" w:color="auto"/>
        <w:bottom w:val="none" w:sz="0" w:space="0" w:color="auto"/>
        <w:right w:val="none" w:sz="0" w:space="0" w:color="auto"/>
      </w:divBdr>
      <w:divsChild>
        <w:div w:id="191891552">
          <w:marLeft w:val="0"/>
          <w:marRight w:val="0"/>
          <w:marTop w:val="0"/>
          <w:marBottom w:val="0"/>
          <w:divBdr>
            <w:top w:val="none" w:sz="0" w:space="0" w:color="auto"/>
            <w:left w:val="none" w:sz="0" w:space="0" w:color="auto"/>
            <w:bottom w:val="none" w:sz="0" w:space="0" w:color="auto"/>
            <w:right w:val="none" w:sz="0" w:space="0" w:color="auto"/>
          </w:divBdr>
          <w:divsChild>
            <w:div w:id="995453416">
              <w:marLeft w:val="0"/>
              <w:marRight w:val="0"/>
              <w:marTop w:val="0"/>
              <w:marBottom w:val="0"/>
              <w:divBdr>
                <w:top w:val="none" w:sz="0" w:space="0" w:color="auto"/>
                <w:left w:val="none" w:sz="0" w:space="0" w:color="auto"/>
                <w:bottom w:val="none" w:sz="0" w:space="0" w:color="auto"/>
                <w:right w:val="none" w:sz="0" w:space="0" w:color="auto"/>
              </w:divBdr>
              <w:divsChild>
                <w:div w:id="952127311">
                  <w:marLeft w:val="0"/>
                  <w:marRight w:val="0"/>
                  <w:marTop w:val="0"/>
                  <w:marBottom w:val="0"/>
                  <w:divBdr>
                    <w:top w:val="none" w:sz="0" w:space="0" w:color="auto"/>
                    <w:left w:val="none" w:sz="0" w:space="0" w:color="auto"/>
                    <w:bottom w:val="none" w:sz="0" w:space="0" w:color="auto"/>
                    <w:right w:val="none" w:sz="0" w:space="0" w:color="auto"/>
                  </w:divBdr>
                  <w:divsChild>
                    <w:div w:id="1458791893">
                      <w:marLeft w:val="375"/>
                      <w:marRight w:val="375"/>
                      <w:marTop w:val="375"/>
                      <w:marBottom w:val="0"/>
                      <w:divBdr>
                        <w:top w:val="none" w:sz="0" w:space="0" w:color="auto"/>
                        <w:left w:val="none" w:sz="0" w:space="0" w:color="auto"/>
                        <w:bottom w:val="none" w:sz="0" w:space="0" w:color="auto"/>
                        <w:right w:val="none" w:sz="0" w:space="0" w:color="auto"/>
                      </w:divBdr>
                      <w:divsChild>
                        <w:div w:id="1221136711">
                          <w:marLeft w:val="0"/>
                          <w:marRight w:val="4500"/>
                          <w:marTop w:val="0"/>
                          <w:marBottom w:val="0"/>
                          <w:divBdr>
                            <w:top w:val="none" w:sz="0" w:space="0" w:color="auto"/>
                            <w:left w:val="none" w:sz="0" w:space="0" w:color="auto"/>
                            <w:bottom w:val="none" w:sz="0" w:space="0" w:color="auto"/>
                            <w:right w:val="single" w:sz="6" w:space="8" w:color="DDDDDD"/>
                          </w:divBdr>
                          <w:divsChild>
                            <w:div w:id="1229267889">
                              <w:marLeft w:val="0"/>
                              <w:marRight w:val="0"/>
                              <w:marTop w:val="0"/>
                              <w:marBottom w:val="90"/>
                              <w:divBdr>
                                <w:top w:val="single" w:sz="6" w:space="5" w:color="D7D7D7"/>
                                <w:left w:val="single" w:sz="6" w:space="5" w:color="D7D7D7"/>
                                <w:bottom w:val="single" w:sz="6" w:space="5" w:color="D7D7D7"/>
                                <w:right w:val="single" w:sz="6" w:space="5" w:color="D7D7D7"/>
                              </w:divBdr>
                              <w:divsChild>
                                <w:div w:id="239222340">
                                  <w:marLeft w:val="0"/>
                                  <w:marRight w:val="0"/>
                                  <w:marTop w:val="0"/>
                                  <w:marBottom w:val="0"/>
                                  <w:divBdr>
                                    <w:top w:val="none" w:sz="0" w:space="0" w:color="auto"/>
                                    <w:left w:val="none" w:sz="0" w:space="0" w:color="auto"/>
                                    <w:bottom w:val="none" w:sz="0" w:space="0" w:color="auto"/>
                                    <w:right w:val="none" w:sz="0" w:space="0" w:color="auto"/>
                                  </w:divBdr>
                                  <w:divsChild>
                                    <w:div w:id="704986053">
                                      <w:marLeft w:val="0"/>
                                      <w:marRight w:val="0"/>
                                      <w:marTop w:val="0"/>
                                      <w:marBottom w:val="0"/>
                                      <w:divBdr>
                                        <w:top w:val="none" w:sz="0" w:space="0" w:color="auto"/>
                                        <w:left w:val="none" w:sz="0" w:space="0" w:color="auto"/>
                                        <w:bottom w:val="none" w:sz="0" w:space="0" w:color="auto"/>
                                        <w:right w:val="none" w:sz="0" w:space="0" w:color="auto"/>
                                      </w:divBdr>
                                      <w:divsChild>
                                        <w:div w:id="15278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29637">
      <w:bodyDiv w:val="1"/>
      <w:marLeft w:val="0"/>
      <w:marRight w:val="0"/>
      <w:marTop w:val="0"/>
      <w:marBottom w:val="0"/>
      <w:divBdr>
        <w:top w:val="none" w:sz="0" w:space="0" w:color="auto"/>
        <w:left w:val="none" w:sz="0" w:space="0" w:color="auto"/>
        <w:bottom w:val="none" w:sz="0" w:space="0" w:color="auto"/>
        <w:right w:val="none" w:sz="0" w:space="0" w:color="auto"/>
      </w:divBdr>
      <w:divsChild>
        <w:div w:id="385645382">
          <w:marLeft w:val="0"/>
          <w:marRight w:val="0"/>
          <w:marTop w:val="0"/>
          <w:marBottom w:val="0"/>
          <w:divBdr>
            <w:top w:val="none" w:sz="0" w:space="0" w:color="auto"/>
            <w:left w:val="none" w:sz="0" w:space="0" w:color="auto"/>
            <w:bottom w:val="none" w:sz="0" w:space="0" w:color="auto"/>
            <w:right w:val="none" w:sz="0" w:space="0" w:color="auto"/>
          </w:divBdr>
          <w:divsChild>
            <w:div w:id="529419076">
              <w:marLeft w:val="0"/>
              <w:marRight w:val="0"/>
              <w:marTop w:val="0"/>
              <w:marBottom w:val="0"/>
              <w:divBdr>
                <w:top w:val="none" w:sz="0" w:space="0" w:color="auto"/>
                <w:left w:val="none" w:sz="0" w:space="0" w:color="auto"/>
                <w:bottom w:val="none" w:sz="0" w:space="0" w:color="auto"/>
                <w:right w:val="none" w:sz="0" w:space="0" w:color="auto"/>
              </w:divBdr>
              <w:divsChild>
                <w:div w:id="378288189">
                  <w:marLeft w:val="0"/>
                  <w:marRight w:val="0"/>
                  <w:marTop w:val="0"/>
                  <w:marBottom w:val="0"/>
                  <w:divBdr>
                    <w:top w:val="none" w:sz="0" w:space="0" w:color="auto"/>
                    <w:left w:val="none" w:sz="0" w:space="0" w:color="auto"/>
                    <w:bottom w:val="none" w:sz="0" w:space="0" w:color="auto"/>
                    <w:right w:val="none" w:sz="0" w:space="0" w:color="auto"/>
                  </w:divBdr>
                  <w:divsChild>
                    <w:div w:id="1644460978">
                      <w:marLeft w:val="375"/>
                      <w:marRight w:val="375"/>
                      <w:marTop w:val="375"/>
                      <w:marBottom w:val="0"/>
                      <w:divBdr>
                        <w:top w:val="none" w:sz="0" w:space="0" w:color="auto"/>
                        <w:left w:val="none" w:sz="0" w:space="0" w:color="auto"/>
                        <w:bottom w:val="none" w:sz="0" w:space="0" w:color="auto"/>
                        <w:right w:val="none" w:sz="0" w:space="0" w:color="auto"/>
                      </w:divBdr>
                      <w:divsChild>
                        <w:div w:id="1659109428">
                          <w:marLeft w:val="0"/>
                          <w:marRight w:val="4500"/>
                          <w:marTop w:val="0"/>
                          <w:marBottom w:val="0"/>
                          <w:divBdr>
                            <w:top w:val="none" w:sz="0" w:space="0" w:color="auto"/>
                            <w:left w:val="none" w:sz="0" w:space="0" w:color="auto"/>
                            <w:bottom w:val="none" w:sz="0" w:space="0" w:color="auto"/>
                            <w:right w:val="single" w:sz="6" w:space="8" w:color="DDDDDD"/>
                          </w:divBdr>
                          <w:divsChild>
                            <w:div w:id="395014515">
                              <w:marLeft w:val="0"/>
                              <w:marRight w:val="0"/>
                              <w:marTop w:val="0"/>
                              <w:marBottom w:val="90"/>
                              <w:divBdr>
                                <w:top w:val="single" w:sz="6" w:space="5" w:color="D7D7D7"/>
                                <w:left w:val="single" w:sz="6" w:space="5" w:color="D7D7D7"/>
                                <w:bottom w:val="single" w:sz="6" w:space="5" w:color="D7D7D7"/>
                                <w:right w:val="single" w:sz="6" w:space="5" w:color="D7D7D7"/>
                              </w:divBdr>
                              <w:divsChild>
                                <w:div w:id="1979720170">
                                  <w:marLeft w:val="0"/>
                                  <w:marRight w:val="0"/>
                                  <w:marTop w:val="0"/>
                                  <w:marBottom w:val="0"/>
                                  <w:divBdr>
                                    <w:top w:val="none" w:sz="0" w:space="0" w:color="auto"/>
                                    <w:left w:val="none" w:sz="0" w:space="0" w:color="auto"/>
                                    <w:bottom w:val="none" w:sz="0" w:space="0" w:color="auto"/>
                                    <w:right w:val="none" w:sz="0" w:space="0" w:color="auto"/>
                                  </w:divBdr>
                                  <w:divsChild>
                                    <w:div w:id="210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74072">
      <w:bodyDiv w:val="1"/>
      <w:marLeft w:val="0"/>
      <w:marRight w:val="0"/>
      <w:marTop w:val="0"/>
      <w:marBottom w:val="0"/>
      <w:divBdr>
        <w:top w:val="none" w:sz="0" w:space="0" w:color="auto"/>
        <w:left w:val="none" w:sz="0" w:space="0" w:color="auto"/>
        <w:bottom w:val="none" w:sz="0" w:space="0" w:color="auto"/>
        <w:right w:val="none" w:sz="0" w:space="0" w:color="auto"/>
      </w:divBdr>
      <w:divsChild>
        <w:div w:id="542450345">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sChild>
                <w:div w:id="1154492298">
                  <w:marLeft w:val="0"/>
                  <w:marRight w:val="0"/>
                  <w:marTop w:val="0"/>
                  <w:marBottom w:val="0"/>
                  <w:divBdr>
                    <w:top w:val="none" w:sz="0" w:space="0" w:color="auto"/>
                    <w:left w:val="none" w:sz="0" w:space="0" w:color="auto"/>
                    <w:bottom w:val="none" w:sz="0" w:space="0" w:color="auto"/>
                    <w:right w:val="none" w:sz="0" w:space="0" w:color="auto"/>
                  </w:divBdr>
                  <w:divsChild>
                    <w:div w:id="315649707">
                      <w:marLeft w:val="375"/>
                      <w:marRight w:val="375"/>
                      <w:marTop w:val="375"/>
                      <w:marBottom w:val="0"/>
                      <w:divBdr>
                        <w:top w:val="none" w:sz="0" w:space="0" w:color="auto"/>
                        <w:left w:val="none" w:sz="0" w:space="0" w:color="auto"/>
                        <w:bottom w:val="none" w:sz="0" w:space="0" w:color="auto"/>
                        <w:right w:val="none" w:sz="0" w:space="0" w:color="auto"/>
                      </w:divBdr>
                      <w:divsChild>
                        <w:div w:id="64110660">
                          <w:marLeft w:val="0"/>
                          <w:marRight w:val="4500"/>
                          <w:marTop w:val="0"/>
                          <w:marBottom w:val="0"/>
                          <w:divBdr>
                            <w:top w:val="none" w:sz="0" w:space="0" w:color="auto"/>
                            <w:left w:val="none" w:sz="0" w:space="0" w:color="auto"/>
                            <w:bottom w:val="none" w:sz="0" w:space="0" w:color="auto"/>
                            <w:right w:val="single" w:sz="6" w:space="8" w:color="DDDDDD"/>
                          </w:divBdr>
                          <w:divsChild>
                            <w:div w:id="284191845">
                              <w:marLeft w:val="0"/>
                              <w:marRight w:val="0"/>
                              <w:marTop w:val="0"/>
                              <w:marBottom w:val="90"/>
                              <w:divBdr>
                                <w:top w:val="single" w:sz="6" w:space="5" w:color="D7D7D7"/>
                                <w:left w:val="single" w:sz="6" w:space="5" w:color="D7D7D7"/>
                                <w:bottom w:val="single" w:sz="6" w:space="5" w:color="D7D7D7"/>
                                <w:right w:val="single" w:sz="6" w:space="5" w:color="D7D7D7"/>
                              </w:divBdr>
                              <w:divsChild>
                                <w:div w:id="1508866807">
                                  <w:marLeft w:val="0"/>
                                  <w:marRight w:val="0"/>
                                  <w:marTop w:val="0"/>
                                  <w:marBottom w:val="0"/>
                                  <w:divBdr>
                                    <w:top w:val="none" w:sz="0" w:space="0" w:color="auto"/>
                                    <w:left w:val="none" w:sz="0" w:space="0" w:color="auto"/>
                                    <w:bottom w:val="none" w:sz="0" w:space="0" w:color="auto"/>
                                    <w:right w:val="none" w:sz="0" w:space="0" w:color="auto"/>
                                  </w:divBdr>
                                  <w:divsChild>
                                    <w:div w:id="5986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435015">
      <w:bodyDiv w:val="1"/>
      <w:marLeft w:val="0"/>
      <w:marRight w:val="0"/>
      <w:marTop w:val="0"/>
      <w:marBottom w:val="0"/>
      <w:divBdr>
        <w:top w:val="none" w:sz="0" w:space="0" w:color="auto"/>
        <w:left w:val="none" w:sz="0" w:space="0" w:color="auto"/>
        <w:bottom w:val="none" w:sz="0" w:space="0" w:color="auto"/>
        <w:right w:val="none" w:sz="0" w:space="0" w:color="auto"/>
      </w:divBdr>
      <w:divsChild>
        <w:div w:id="280574785">
          <w:marLeft w:val="0"/>
          <w:marRight w:val="0"/>
          <w:marTop w:val="0"/>
          <w:marBottom w:val="0"/>
          <w:divBdr>
            <w:top w:val="none" w:sz="0" w:space="0" w:color="auto"/>
            <w:left w:val="none" w:sz="0" w:space="0" w:color="auto"/>
            <w:bottom w:val="none" w:sz="0" w:space="0" w:color="auto"/>
            <w:right w:val="none" w:sz="0" w:space="0" w:color="auto"/>
          </w:divBdr>
          <w:divsChild>
            <w:div w:id="1151675696">
              <w:marLeft w:val="0"/>
              <w:marRight w:val="0"/>
              <w:marTop w:val="0"/>
              <w:marBottom w:val="0"/>
              <w:divBdr>
                <w:top w:val="none" w:sz="0" w:space="0" w:color="auto"/>
                <w:left w:val="none" w:sz="0" w:space="0" w:color="auto"/>
                <w:bottom w:val="none" w:sz="0" w:space="0" w:color="auto"/>
                <w:right w:val="none" w:sz="0" w:space="0" w:color="auto"/>
              </w:divBdr>
              <w:divsChild>
                <w:div w:id="962879323">
                  <w:marLeft w:val="0"/>
                  <w:marRight w:val="0"/>
                  <w:marTop w:val="0"/>
                  <w:marBottom w:val="0"/>
                  <w:divBdr>
                    <w:top w:val="none" w:sz="0" w:space="0" w:color="auto"/>
                    <w:left w:val="none" w:sz="0" w:space="0" w:color="auto"/>
                    <w:bottom w:val="none" w:sz="0" w:space="0" w:color="auto"/>
                    <w:right w:val="none" w:sz="0" w:space="0" w:color="auto"/>
                  </w:divBdr>
                  <w:divsChild>
                    <w:div w:id="1957102951">
                      <w:marLeft w:val="375"/>
                      <w:marRight w:val="375"/>
                      <w:marTop w:val="375"/>
                      <w:marBottom w:val="0"/>
                      <w:divBdr>
                        <w:top w:val="none" w:sz="0" w:space="0" w:color="auto"/>
                        <w:left w:val="none" w:sz="0" w:space="0" w:color="auto"/>
                        <w:bottom w:val="none" w:sz="0" w:space="0" w:color="auto"/>
                        <w:right w:val="none" w:sz="0" w:space="0" w:color="auto"/>
                      </w:divBdr>
                      <w:divsChild>
                        <w:div w:id="415908481">
                          <w:marLeft w:val="0"/>
                          <w:marRight w:val="4500"/>
                          <w:marTop w:val="0"/>
                          <w:marBottom w:val="0"/>
                          <w:divBdr>
                            <w:top w:val="none" w:sz="0" w:space="0" w:color="auto"/>
                            <w:left w:val="none" w:sz="0" w:space="0" w:color="auto"/>
                            <w:bottom w:val="none" w:sz="0" w:space="0" w:color="auto"/>
                            <w:right w:val="single" w:sz="6" w:space="8" w:color="DDDDDD"/>
                          </w:divBdr>
                          <w:divsChild>
                            <w:div w:id="625507574">
                              <w:marLeft w:val="0"/>
                              <w:marRight w:val="0"/>
                              <w:marTop w:val="0"/>
                              <w:marBottom w:val="90"/>
                              <w:divBdr>
                                <w:top w:val="single" w:sz="6" w:space="5" w:color="D7D7D7"/>
                                <w:left w:val="single" w:sz="6" w:space="5" w:color="D7D7D7"/>
                                <w:bottom w:val="single" w:sz="6" w:space="5" w:color="D7D7D7"/>
                                <w:right w:val="single" w:sz="6" w:space="5" w:color="D7D7D7"/>
                              </w:divBdr>
                              <w:divsChild>
                                <w:div w:id="16543693">
                                  <w:marLeft w:val="0"/>
                                  <w:marRight w:val="0"/>
                                  <w:marTop w:val="0"/>
                                  <w:marBottom w:val="0"/>
                                  <w:divBdr>
                                    <w:top w:val="none" w:sz="0" w:space="0" w:color="auto"/>
                                    <w:left w:val="none" w:sz="0" w:space="0" w:color="auto"/>
                                    <w:bottom w:val="none" w:sz="0" w:space="0" w:color="auto"/>
                                    <w:right w:val="none" w:sz="0" w:space="0" w:color="auto"/>
                                  </w:divBdr>
                                  <w:divsChild>
                                    <w:div w:id="9301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075884">
      <w:bodyDiv w:val="1"/>
      <w:marLeft w:val="0"/>
      <w:marRight w:val="0"/>
      <w:marTop w:val="0"/>
      <w:marBottom w:val="0"/>
      <w:divBdr>
        <w:top w:val="none" w:sz="0" w:space="0" w:color="auto"/>
        <w:left w:val="none" w:sz="0" w:space="0" w:color="auto"/>
        <w:bottom w:val="none" w:sz="0" w:space="0" w:color="auto"/>
        <w:right w:val="none" w:sz="0" w:space="0" w:color="auto"/>
      </w:divBdr>
    </w:div>
    <w:div w:id="1417439639">
      <w:bodyDiv w:val="1"/>
      <w:marLeft w:val="0"/>
      <w:marRight w:val="0"/>
      <w:marTop w:val="0"/>
      <w:marBottom w:val="0"/>
      <w:divBdr>
        <w:top w:val="none" w:sz="0" w:space="0" w:color="auto"/>
        <w:left w:val="none" w:sz="0" w:space="0" w:color="auto"/>
        <w:bottom w:val="none" w:sz="0" w:space="0" w:color="auto"/>
        <w:right w:val="none" w:sz="0" w:space="0" w:color="auto"/>
      </w:divBdr>
      <w:divsChild>
        <w:div w:id="2110197823">
          <w:marLeft w:val="0"/>
          <w:marRight w:val="0"/>
          <w:marTop w:val="0"/>
          <w:marBottom w:val="0"/>
          <w:divBdr>
            <w:top w:val="none" w:sz="0" w:space="0" w:color="auto"/>
            <w:left w:val="none" w:sz="0" w:space="0" w:color="auto"/>
            <w:bottom w:val="none" w:sz="0" w:space="0" w:color="auto"/>
            <w:right w:val="none" w:sz="0" w:space="0" w:color="auto"/>
          </w:divBdr>
          <w:divsChild>
            <w:div w:id="1518277857">
              <w:marLeft w:val="0"/>
              <w:marRight w:val="0"/>
              <w:marTop w:val="0"/>
              <w:marBottom w:val="0"/>
              <w:divBdr>
                <w:top w:val="none" w:sz="0" w:space="0" w:color="auto"/>
                <w:left w:val="none" w:sz="0" w:space="0" w:color="auto"/>
                <w:bottom w:val="none" w:sz="0" w:space="0" w:color="auto"/>
                <w:right w:val="none" w:sz="0" w:space="0" w:color="auto"/>
              </w:divBdr>
              <w:divsChild>
                <w:div w:id="1330331922">
                  <w:marLeft w:val="0"/>
                  <w:marRight w:val="0"/>
                  <w:marTop w:val="0"/>
                  <w:marBottom w:val="0"/>
                  <w:divBdr>
                    <w:top w:val="none" w:sz="0" w:space="0" w:color="auto"/>
                    <w:left w:val="none" w:sz="0" w:space="0" w:color="auto"/>
                    <w:bottom w:val="none" w:sz="0" w:space="0" w:color="auto"/>
                    <w:right w:val="none" w:sz="0" w:space="0" w:color="auto"/>
                  </w:divBdr>
                  <w:divsChild>
                    <w:div w:id="872770006">
                      <w:marLeft w:val="375"/>
                      <w:marRight w:val="375"/>
                      <w:marTop w:val="375"/>
                      <w:marBottom w:val="0"/>
                      <w:divBdr>
                        <w:top w:val="none" w:sz="0" w:space="0" w:color="auto"/>
                        <w:left w:val="none" w:sz="0" w:space="0" w:color="auto"/>
                        <w:bottom w:val="none" w:sz="0" w:space="0" w:color="auto"/>
                        <w:right w:val="none" w:sz="0" w:space="0" w:color="auto"/>
                      </w:divBdr>
                      <w:divsChild>
                        <w:div w:id="1765491765">
                          <w:marLeft w:val="0"/>
                          <w:marRight w:val="4500"/>
                          <w:marTop w:val="0"/>
                          <w:marBottom w:val="0"/>
                          <w:divBdr>
                            <w:top w:val="none" w:sz="0" w:space="0" w:color="auto"/>
                            <w:left w:val="none" w:sz="0" w:space="0" w:color="auto"/>
                            <w:bottom w:val="none" w:sz="0" w:space="0" w:color="auto"/>
                            <w:right w:val="single" w:sz="6" w:space="8" w:color="DDDDDD"/>
                          </w:divBdr>
                          <w:divsChild>
                            <w:div w:id="594098710">
                              <w:marLeft w:val="0"/>
                              <w:marRight w:val="0"/>
                              <w:marTop w:val="0"/>
                              <w:marBottom w:val="90"/>
                              <w:divBdr>
                                <w:top w:val="single" w:sz="6" w:space="5" w:color="D7D7D7"/>
                                <w:left w:val="single" w:sz="6" w:space="5" w:color="D7D7D7"/>
                                <w:bottom w:val="single" w:sz="6" w:space="5" w:color="D7D7D7"/>
                                <w:right w:val="single" w:sz="6" w:space="5" w:color="D7D7D7"/>
                              </w:divBdr>
                              <w:divsChild>
                                <w:div w:id="1762335176">
                                  <w:marLeft w:val="0"/>
                                  <w:marRight w:val="0"/>
                                  <w:marTop w:val="0"/>
                                  <w:marBottom w:val="0"/>
                                  <w:divBdr>
                                    <w:top w:val="none" w:sz="0" w:space="0" w:color="auto"/>
                                    <w:left w:val="none" w:sz="0" w:space="0" w:color="auto"/>
                                    <w:bottom w:val="none" w:sz="0" w:space="0" w:color="auto"/>
                                    <w:right w:val="none" w:sz="0" w:space="0" w:color="auto"/>
                                  </w:divBdr>
                                  <w:divsChild>
                                    <w:div w:id="1752389200">
                                      <w:marLeft w:val="0"/>
                                      <w:marRight w:val="0"/>
                                      <w:marTop w:val="0"/>
                                      <w:marBottom w:val="0"/>
                                      <w:divBdr>
                                        <w:top w:val="none" w:sz="0" w:space="0" w:color="auto"/>
                                        <w:left w:val="none" w:sz="0" w:space="0" w:color="auto"/>
                                        <w:bottom w:val="none" w:sz="0" w:space="0" w:color="auto"/>
                                        <w:right w:val="none" w:sz="0" w:space="0" w:color="auto"/>
                                      </w:divBdr>
                                      <w:divsChild>
                                        <w:div w:id="208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875773">
      <w:bodyDiv w:val="1"/>
      <w:marLeft w:val="0"/>
      <w:marRight w:val="0"/>
      <w:marTop w:val="0"/>
      <w:marBottom w:val="0"/>
      <w:divBdr>
        <w:top w:val="none" w:sz="0" w:space="0" w:color="auto"/>
        <w:left w:val="none" w:sz="0" w:space="0" w:color="auto"/>
        <w:bottom w:val="none" w:sz="0" w:space="0" w:color="auto"/>
        <w:right w:val="none" w:sz="0" w:space="0" w:color="auto"/>
      </w:divBdr>
      <w:divsChild>
        <w:div w:id="1863667466">
          <w:marLeft w:val="0"/>
          <w:marRight w:val="0"/>
          <w:marTop w:val="0"/>
          <w:marBottom w:val="0"/>
          <w:divBdr>
            <w:top w:val="none" w:sz="0" w:space="0" w:color="auto"/>
            <w:left w:val="none" w:sz="0" w:space="0" w:color="auto"/>
            <w:bottom w:val="none" w:sz="0" w:space="0" w:color="auto"/>
            <w:right w:val="none" w:sz="0" w:space="0" w:color="auto"/>
          </w:divBdr>
          <w:divsChild>
            <w:div w:id="2051683011">
              <w:marLeft w:val="0"/>
              <w:marRight w:val="0"/>
              <w:marTop w:val="0"/>
              <w:marBottom w:val="0"/>
              <w:divBdr>
                <w:top w:val="none" w:sz="0" w:space="0" w:color="auto"/>
                <w:left w:val="none" w:sz="0" w:space="0" w:color="auto"/>
                <w:bottom w:val="none" w:sz="0" w:space="0" w:color="auto"/>
                <w:right w:val="none" w:sz="0" w:space="0" w:color="auto"/>
              </w:divBdr>
              <w:divsChild>
                <w:div w:id="540165678">
                  <w:marLeft w:val="0"/>
                  <w:marRight w:val="0"/>
                  <w:marTop w:val="0"/>
                  <w:marBottom w:val="0"/>
                  <w:divBdr>
                    <w:top w:val="none" w:sz="0" w:space="0" w:color="auto"/>
                    <w:left w:val="none" w:sz="0" w:space="0" w:color="auto"/>
                    <w:bottom w:val="none" w:sz="0" w:space="0" w:color="auto"/>
                    <w:right w:val="none" w:sz="0" w:space="0" w:color="auto"/>
                  </w:divBdr>
                  <w:divsChild>
                    <w:div w:id="542787763">
                      <w:marLeft w:val="375"/>
                      <w:marRight w:val="375"/>
                      <w:marTop w:val="375"/>
                      <w:marBottom w:val="0"/>
                      <w:divBdr>
                        <w:top w:val="none" w:sz="0" w:space="0" w:color="auto"/>
                        <w:left w:val="none" w:sz="0" w:space="0" w:color="auto"/>
                        <w:bottom w:val="none" w:sz="0" w:space="0" w:color="auto"/>
                        <w:right w:val="none" w:sz="0" w:space="0" w:color="auto"/>
                      </w:divBdr>
                      <w:divsChild>
                        <w:div w:id="1263998735">
                          <w:marLeft w:val="0"/>
                          <w:marRight w:val="4500"/>
                          <w:marTop w:val="0"/>
                          <w:marBottom w:val="0"/>
                          <w:divBdr>
                            <w:top w:val="none" w:sz="0" w:space="0" w:color="auto"/>
                            <w:left w:val="none" w:sz="0" w:space="0" w:color="auto"/>
                            <w:bottom w:val="none" w:sz="0" w:space="0" w:color="auto"/>
                            <w:right w:val="single" w:sz="6" w:space="8" w:color="DDDDDD"/>
                          </w:divBdr>
                          <w:divsChild>
                            <w:div w:id="990451182">
                              <w:marLeft w:val="0"/>
                              <w:marRight w:val="0"/>
                              <w:marTop w:val="0"/>
                              <w:marBottom w:val="90"/>
                              <w:divBdr>
                                <w:top w:val="single" w:sz="6" w:space="5" w:color="D7D7D7"/>
                                <w:left w:val="single" w:sz="6" w:space="5" w:color="D7D7D7"/>
                                <w:bottom w:val="single" w:sz="6" w:space="5" w:color="D7D7D7"/>
                                <w:right w:val="single" w:sz="6" w:space="5" w:color="D7D7D7"/>
                              </w:divBdr>
                              <w:divsChild>
                                <w:div w:id="867794667">
                                  <w:marLeft w:val="0"/>
                                  <w:marRight w:val="0"/>
                                  <w:marTop w:val="0"/>
                                  <w:marBottom w:val="0"/>
                                  <w:divBdr>
                                    <w:top w:val="none" w:sz="0" w:space="0" w:color="auto"/>
                                    <w:left w:val="none" w:sz="0" w:space="0" w:color="auto"/>
                                    <w:bottom w:val="none" w:sz="0" w:space="0" w:color="auto"/>
                                    <w:right w:val="none" w:sz="0" w:space="0" w:color="auto"/>
                                  </w:divBdr>
                                  <w:divsChild>
                                    <w:div w:id="2757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573786">
      <w:bodyDiv w:val="1"/>
      <w:marLeft w:val="0"/>
      <w:marRight w:val="0"/>
      <w:marTop w:val="0"/>
      <w:marBottom w:val="0"/>
      <w:divBdr>
        <w:top w:val="none" w:sz="0" w:space="0" w:color="auto"/>
        <w:left w:val="none" w:sz="0" w:space="0" w:color="auto"/>
        <w:bottom w:val="none" w:sz="0" w:space="0" w:color="auto"/>
        <w:right w:val="none" w:sz="0" w:space="0" w:color="auto"/>
      </w:divBdr>
      <w:divsChild>
        <w:div w:id="691227866">
          <w:marLeft w:val="0"/>
          <w:marRight w:val="0"/>
          <w:marTop w:val="0"/>
          <w:marBottom w:val="0"/>
          <w:divBdr>
            <w:top w:val="none" w:sz="0" w:space="0" w:color="auto"/>
            <w:left w:val="none" w:sz="0" w:space="0" w:color="auto"/>
            <w:bottom w:val="none" w:sz="0" w:space="0" w:color="auto"/>
            <w:right w:val="none" w:sz="0" w:space="0" w:color="auto"/>
          </w:divBdr>
          <w:divsChild>
            <w:div w:id="694384109">
              <w:marLeft w:val="0"/>
              <w:marRight w:val="0"/>
              <w:marTop w:val="0"/>
              <w:marBottom w:val="0"/>
              <w:divBdr>
                <w:top w:val="none" w:sz="0" w:space="0" w:color="auto"/>
                <w:left w:val="none" w:sz="0" w:space="0" w:color="auto"/>
                <w:bottom w:val="none" w:sz="0" w:space="0" w:color="auto"/>
                <w:right w:val="none" w:sz="0" w:space="0" w:color="auto"/>
              </w:divBdr>
              <w:divsChild>
                <w:div w:id="2068873156">
                  <w:marLeft w:val="0"/>
                  <w:marRight w:val="0"/>
                  <w:marTop w:val="0"/>
                  <w:marBottom w:val="0"/>
                  <w:divBdr>
                    <w:top w:val="none" w:sz="0" w:space="0" w:color="auto"/>
                    <w:left w:val="none" w:sz="0" w:space="0" w:color="auto"/>
                    <w:bottom w:val="none" w:sz="0" w:space="0" w:color="auto"/>
                    <w:right w:val="none" w:sz="0" w:space="0" w:color="auto"/>
                  </w:divBdr>
                  <w:divsChild>
                    <w:div w:id="1447041936">
                      <w:marLeft w:val="375"/>
                      <w:marRight w:val="375"/>
                      <w:marTop w:val="375"/>
                      <w:marBottom w:val="0"/>
                      <w:divBdr>
                        <w:top w:val="none" w:sz="0" w:space="0" w:color="auto"/>
                        <w:left w:val="none" w:sz="0" w:space="0" w:color="auto"/>
                        <w:bottom w:val="none" w:sz="0" w:space="0" w:color="auto"/>
                        <w:right w:val="none" w:sz="0" w:space="0" w:color="auto"/>
                      </w:divBdr>
                      <w:divsChild>
                        <w:div w:id="132986606">
                          <w:marLeft w:val="0"/>
                          <w:marRight w:val="4500"/>
                          <w:marTop w:val="0"/>
                          <w:marBottom w:val="0"/>
                          <w:divBdr>
                            <w:top w:val="none" w:sz="0" w:space="0" w:color="auto"/>
                            <w:left w:val="none" w:sz="0" w:space="0" w:color="auto"/>
                            <w:bottom w:val="none" w:sz="0" w:space="0" w:color="auto"/>
                            <w:right w:val="single" w:sz="6" w:space="8" w:color="DDDDDD"/>
                          </w:divBdr>
                          <w:divsChild>
                            <w:div w:id="1754425882">
                              <w:marLeft w:val="0"/>
                              <w:marRight w:val="0"/>
                              <w:marTop w:val="0"/>
                              <w:marBottom w:val="90"/>
                              <w:divBdr>
                                <w:top w:val="single" w:sz="6" w:space="5" w:color="D7D7D7"/>
                                <w:left w:val="single" w:sz="6" w:space="5" w:color="D7D7D7"/>
                                <w:bottom w:val="single" w:sz="6" w:space="5" w:color="D7D7D7"/>
                                <w:right w:val="single" w:sz="6" w:space="5" w:color="D7D7D7"/>
                              </w:divBdr>
                              <w:divsChild>
                                <w:div w:id="1846556765">
                                  <w:marLeft w:val="0"/>
                                  <w:marRight w:val="0"/>
                                  <w:marTop w:val="0"/>
                                  <w:marBottom w:val="0"/>
                                  <w:divBdr>
                                    <w:top w:val="none" w:sz="0" w:space="0" w:color="auto"/>
                                    <w:left w:val="none" w:sz="0" w:space="0" w:color="auto"/>
                                    <w:bottom w:val="none" w:sz="0" w:space="0" w:color="auto"/>
                                    <w:right w:val="none" w:sz="0" w:space="0" w:color="auto"/>
                                  </w:divBdr>
                                  <w:divsChild>
                                    <w:div w:id="1528567018">
                                      <w:marLeft w:val="0"/>
                                      <w:marRight w:val="0"/>
                                      <w:marTop w:val="0"/>
                                      <w:marBottom w:val="0"/>
                                      <w:divBdr>
                                        <w:top w:val="none" w:sz="0" w:space="0" w:color="auto"/>
                                        <w:left w:val="none" w:sz="0" w:space="0" w:color="auto"/>
                                        <w:bottom w:val="none" w:sz="0" w:space="0" w:color="auto"/>
                                        <w:right w:val="none" w:sz="0" w:space="0" w:color="auto"/>
                                      </w:divBdr>
                                      <w:divsChild>
                                        <w:div w:id="548608348">
                                          <w:marLeft w:val="0"/>
                                          <w:marRight w:val="0"/>
                                          <w:marTop w:val="0"/>
                                          <w:marBottom w:val="0"/>
                                          <w:divBdr>
                                            <w:top w:val="none" w:sz="0" w:space="0" w:color="auto"/>
                                            <w:left w:val="none" w:sz="0" w:space="0" w:color="auto"/>
                                            <w:bottom w:val="none" w:sz="0" w:space="0" w:color="auto"/>
                                            <w:right w:val="none" w:sz="0" w:space="0" w:color="auto"/>
                                          </w:divBdr>
                                        </w:div>
                                        <w:div w:id="30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532205">
      <w:bodyDiv w:val="1"/>
      <w:marLeft w:val="0"/>
      <w:marRight w:val="0"/>
      <w:marTop w:val="0"/>
      <w:marBottom w:val="0"/>
      <w:divBdr>
        <w:top w:val="none" w:sz="0" w:space="0" w:color="auto"/>
        <w:left w:val="none" w:sz="0" w:space="0" w:color="auto"/>
        <w:bottom w:val="none" w:sz="0" w:space="0" w:color="auto"/>
        <w:right w:val="none" w:sz="0" w:space="0" w:color="auto"/>
      </w:divBdr>
    </w:div>
    <w:div w:id="1595819733">
      <w:bodyDiv w:val="1"/>
      <w:marLeft w:val="0"/>
      <w:marRight w:val="0"/>
      <w:marTop w:val="0"/>
      <w:marBottom w:val="0"/>
      <w:divBdr>
        <w:top w:val="none" w:sz="0" w:space="0" w:color="auto"/>
        <w:left w:val="none" w:sz="0" w:space="0" w:color="auto"/>
        <w:bottom w:val="none" w:sz="0" w:space="0" w:color="auto"/>
        <w:right w:val="none" w:sz="0" w:space="0" w:color="auto"/>
      </w:divBdr>
    </w:div>
    <w:div w:id="1616210658">
      <w:bodyDiv w:val="1"/>
      <w:marLeft w:val="0"/>
      <w:marRight w:val="0"/>
      <w:marTop w:val="0"/>
      <w:marBottom w:val="0"/>
      <w:divBdr>
        <w:top w:val="none" w:sz="0" w:space="0" w:color="auto"/>
        <w:left w:val="none" w:sz="0" w:space="0" w:color="auto"/>
        <w:bottom w:val="none" w:sz="0" w:space="0" w:color="auto"/>
        <w:right w:val="none" w:sz="0" w:space="0" w:color="auto"/>
      </w:divBdr>
      <w:divsChild>
        <w:div w:id="981738447">
          <w:marLeft w:val="0"/>
          <w:marRight w:val="0"/>
          <w:marTop w:val="0"/>
          <w:marBottom w:val="0"/>
          <w:divBdr>
            <w:top w:val="none" w:sz="0" w:space="0" w:color="auto"/>
            <w:left w:val="none" w:sz="0" w:space="0" w:color="auto"/>
            <w:bottom w:val="none" w:sz="0" w:space="0" w:color="auto"/>
            <w:right w:val="none" w:sz="0" w:space="0" w:color="auto"/>
          </w:divBdr>
          <w:divsChild>
            <w:div w:id="723993026">
              <w:marLeft w:val="0"/>
              <w:marRight w:val="0"/>
              <w:marTop w:val="0"/>
              <w:marBottom w:val="0"/>
              <w:divBdr>
                <w:top w:val="none" w:sz="0" w:space="0" w:color="auto"/>
                <w:left w:val="none" w:sz="0" w:space="0" w:color="auto"/>
                <w:bottom w:val="none" w:sz="0" w:space="0" w:color="auto"/>
                <w:right w:val="none" w:sz="0" w:space="0" w:color="auto"/>
              </w:divBdr>
              <w:divsChild>
                <w:div w:id="253438389">
                  <w:marLeft w:val="0"/>
                  <w:marRight w:val="0"/>
                  <w:marTop w:val="0"/>
                  <w:marBottom w:val="0"/>
                  <w:divBdr>
                    <w:top w:val="none" w:sz="0" w:space="0" w:color="auto"/>
                    <w:left w:val="none" w:sz="0" w:space="0" w:color="auto"/>
                    <w:bottom w:val="none" w:sz="0" w:space="0" w:color="auto"/>
                    <w:right w:val="none" w:sz="0" w:space="0" w:color="auto"/>
                  </w:divBdr>
                  <w:divsChild>
                    <w:div w:id="380399454">
                      <w:marLeft w:val="375"/>
                      <w:marRight w:val="375"/>
                      <w:marTop w:val="375"/>
                      <w:marBottom w:val="0"/>
                      <w:divBdr>
                        <w:top w:val="none" w:sz="0" w:space="0" w:color="auto"/>
                        <w:left w:val="none" w:sz="0" w:space="0" w:color="auto"/>
                        <w:bottom w:val="none" w:sz="0" w:space="0" w:color="auto"/>
                        <w:right w:val="none" w:sz="0" w:space="0" w:color="auto"/>
                      </w:divBdr>
                      <w:divsChild>
                        <w:div w:id="339818150">
                          <w:marLeft w:val="0"/>
                          <w:marRight w:val="4500"/>
                          <w:marTop w:val="0"/>
                          <w:marBottom w:val="0"/>
                          <w:divBdr>
                            <w:top w:val="none" w:sz="0" w:space="0" w:color="auto"/>
                            <w:left w:val="none" w:sz="0" w:space="0" w:color="auto"/>
                            <w:bottom w:val="none" w:sz="0" w:space="0" w:color="auto"/>
                            <w:right w:val="single" w:sz="6" w:space="8" w:color="DDDDDD"/>
                          </w:divBdr>
                          <w:divsChild>
                            <w:div w:id="1898739564">
                              <w:marLeft w:val="0"/>
                              <w:marRight w:val="0"/>
                              <w:marTop w:val="0"/>
                              <w:marBottom w:val="90"/>
                              <w:divBdr>
                                <w:top w:val="single" w:sz="6" w:space="5" w:color="D7D7D7"/>
                                <w:left w:val="single" w:sz="6" w:space="5" w:color="D7D7D7"/>
                                <w:bottom w:val="single" w:sz="6" w:space="5" w:color="D7D7D7"/>
                                <w:right w:val="single" w:sz="6" w:space="5" w:color="D7D7D7"/>
                              </w:divBdr>
                              <w:divsChild>
                                <w:div w:id="513956686">
                                  <w:marLeft w:val="0"/>
                                  <w:marRight w:val="0"/>
                                  <w:marTop w:val="0"/>
                                  <w:marBottom w:val="0"/>
                                  <w:divBdr>
                                    <w:top w:val="none" w:sz="0" w:space="0" w:color="auto"/>
                                    <w:left w:val="none" w:sz="0" w:space="0" w:color="auto"/>
                                    <w:bottom w:val="none" w:sz="0" w:space="0" w:color="auto"/>
                                    <w:right w:val="none" w:sz="0" w:space="0" w:color="auto"/>
                                  </w:divBdr>
                                  <w:divsChild>
                                    <w:div w:id="175317362">
                                      <w:marLeft w:val="0"/>
                                      <w:marRight w:val="0"/>
                                      <w:marTop w:val="0"/>
                                      <w:marBottom w:val="0"/>
                                      <w:divBdr>
                                        <w:top w:val="none" w:sz="0" w:space="0" w:color="auto"/>
                                        <w:left w:val="none" w:sz="0" w:space="0" w:color="auto"/>
                                        <w:bottom w:val="none" w:sz="0" w:space="0" w:color="auto"/>
                                        <w:right w:val="none" w:sz="0" w:space="0" w:color="auto"/>
                                      </w:divBdr>
                                      <w:divsChild>
                                        <w:div w:id="10698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966774">
      <w:bodyDiv w:val="1"/>
      <w:marLeft w:val="0"/>
      <w:marRight w:val="0"/>
      <w:marTop w:val="0"/>
      <w:marBottom w:val="0"/>
      <w:divBdr>
        <w:top w:val="none" w:sz="0" w:space="0" w:color="auto"/>
        <w:left w:val="none" w:sz="0" w:space="0" w:color="auto"/>
        <w:bottom w:val="none" w:sz="0" w:space="0" w:color="auto"/>
        <w:right w:val="none" w:sz="0" w:space="0" w:color="auto"/>
      </w:divBdr>
      <w:divsChild>
        <w:div w:id="208959092">
          <w:marLeft w:val="0"/>
          <w:marRight w:val="0"/>
          <w:marTop w:val="0"/>
          <w:marBottom w:val="0"/>
          <w:divBdr>
            <w:top w:val="none" w:sz="0" w:space="0" w:color="auto"/>
            <w:left w:val="none" w:sz="0" w:space="0" w:color="auto"/>
            <w:bottom w:val="none" w:sz="0" w:space="0" w:color="auto"/>
            <w:right w:val="none" w:sz="0" w:space="0" w:color="auto"/>
          </w:divBdr>
          <w:divsChild>
            <w:div w:id="1686130780">
              <w:marLeft w:val="0"/>
              <w:marRight w:val="0"/>
              <w:marTop w:val="0"/>
              <w:marBottom w:val="0"/>
              <w:divBdr>
                <w:top w:val="none" w:sz="0" w:space="0" w:color="auto"/>
                <w:left w:val="none" w:sz="0" w:space="0" w:color="auto"/>
                <w:bottom w:val="none" w:sz="0" w:space="0" w:color="auto"/>
                <w:right w:val="none" w:sz="0" w:space="0" w:color="auto"/>
              </w:divBdr>
              <w:divsChild>
                <w:div w:id="1291938919">
                  <w:marLeft w:val="0"/>
                  <w:marRight w:val="0"/>
                  <w:marTop w:val="0"/>
                  <w:marBottom w:val="0"/>
                  <w:divBdr>
                    <w:top w:val="none" w:sz="0" w:space="0" w:color="auto"/>
                    <w:left w:val="none" w:sz="0" w:space="0" w:color="auto"/>
                    <w:bottom w:val="none" w:sz="0" w:space="0" w:color="auto"/>
                    <w:right w:val="none" w:sz="0" w:space="0" w:color="auto"/>
                  </w:divBdr>
                  <w:divsChild>
                    <w:div w:id="1509295036">
                      <w:marLeft w:val="375"/>
                      <w:marRight w:val="375"/>
                      <w:marTop w:val="375"/>
                      <w:marBottom w:val="0"/>
                      <w:divBdr>
                        <w:top w:val="none" w:sz="0" w:space="0" w:color="auto"/>
                        <w:left w:val="none" w:sz="0" w:space="0" w:color="auto"/>
                        <w:bottom w:val="none" w:sz="0" w:space="0" w:color="auto"/>
                        <w:right w:val="none" w:sz="0" w:space="0" w:color="auto"/>
                      </w:divBdr>
                      <w:divsChild>
                        <w:div w:id="1077484942">
                          <w:marLeft w:val="0"/>
                          <w:marRight w:val="4500"/>
                          <w:marTop w:val="0"/>
                          <w:marBottom w:val="0"/>
                          <w:divBdr>
                            <w:top w:val="none" w:sz="0" w:space="0" w:color="auto"/>
                            <w:left w:val="none" w:sz="0" w:space="0" w:color="auto"/>
                            <w:bottom w:val="none" w:sz="0" w:space="0" w:color="auto"/>
                            <w:right w:val="single" w:sz="6" w:space="8" w:color="DDDDDD"/>
                          </w:divBdr>
                          <w:divsChild>
                            <w:div w:id="2099669321">
                              <w:marLeft w:val="0"/>
                              <w:marRight w:val="0"/>
                              <w:marTop w:val="0"/>
                              <w:marBottom w:val="90"/>
                              <w:divBdr>
                                <w:top w:val="single" w:sz="6" w:space="5" w:color="D7D7D7"/>
                                <w:left w:val="single" w:sz="6" w:space="5" w:color="D7D7D7"/>
                                <w:bottom w:val="single" w:sz="6" w:space="5" w:color="D7D7D7"/>
                                <w:right w:val="single" w:sz="6" w:space="5" w:color="D7D7D7"/>
                              </w:divBdr>
                              <w:divsChild>
                                <w:div w:id="1493256524">
                                  <w:marLeft w:val="0"/>
                                  <w:marRight w:val="0"/>
                                  <w:marTop w:val="0"/>
                                  <w:marBottom w:val="0"/>
                                  <w:divBdr>
                                    <w:top w:val="none" w:sz="0" w:space="0" w:color="auto"/>
                                    <w:left w:val="none" w:sz="0" w:space="0" w:color="auto"/>
                                    <w:bottom w:val="none" w:sz="0" w:space="0" w:color="auto"/>
                                    <w:right w:val="none" w:sz="0" w:space="0" w:color="auto"/>
                                  </w:divBdr>
                                  <w:divsChild>
                                    <w:div w:id="1031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09334">
      <w:bodyDiv w:val="1"/>
      <w:marLeft w:val="0"/>
      <w:marRight w:val="0"/>
      <w:marTop w:val="0"/>
      <w:marBottom w:val="0"/>
      <w:divBdr>
        <w:top w:val="none" w:sz="0" w:space="0" w:color="auto"/>
        <w:left w:val="none" w:sz="0" w:space="0" w:color="auto"/>
        <w:bottom w:val="none" w:sz="0" w:space="0" w:color="auto"/>
        <w:right w:val="none" w:sz="0" w:space="0" w:color="auto"/>
      </w:divBdr>
    </w:div>
    <w:div w:id="1759136309">
      <w:bodyDiv w:val="1"/>
      <w:marLeft w:val="0"/>
      <w:marRight w:val="0"/>
      <w:marTop w:val="0"/>
      <w:marBottom w:val="0"/>
      <w:divBdr>
        <w:top w:val="none" w:sz="0" w:space="0" w:color="auto"/>
        <w:left w:val="none" w:sz="0" w:space="0" w:color="auto"/>
        <w:bottom w:val="none" w:sz="0" w:space="0" w:color="auto"/>
        <w:right w:val="none" w:sz="0" w:space="0" w:color="auto"/>
      </w:divBdr>
      <w:divsChild>
        <w:div w:id="593903580">
          <w:marLeft w:val="0"/>
          <w:marRight w:val="0"/>
          <w:marTop w:val="0"/>
          <w:marBottom w:val="0"/>
          <w:divBdr>
            <w:top w:val="none" w:sz="0" w:space="0" w:color="auto"/>
            <w:left w:val="none" w:sz="0" w:space="0" w:color="auto"/>
            <w:bottom w:val="none" w:sz="0" w:space="0" w:color="auto"/>
            <w:right w:val="none" w:sz="0" w:space="0" w:color="auto"/>
          </w:divBdr>
          <w:divsChild>
            <w:div w:id="1254431740">
              <w:marLeft w:val="0"/>
              <w:marRight w:val="0"/>
              <w:marTop w:val="0"/>
              <w:marBottom w:val="0"/>
              <w:divBdr>
                <w:top w:val="none" w:sz="0" w:space="0" w:color="auto"/>
                <w:left w:val="none" w:sz="0" w:space="0" w:color="auto"/>
                <w:bottom w:val="none" w:sz="0" w:space="0" w:color="auto"/>
                <w:right w:val="none" w:sz="0" w:space="0" w:color="auto"/>
              </w:divBdr>
              <w:divsChild>
                <w:div w:id="456683700">
                  <w:marLeft w:val="0"/>
                  <w:marRight w:val="0"/>
                  <w:marTop w:val="0"/>
                  <w:marBottom w:val="0"/>
                  <w:divBdr>
                    <w:top w:val="none" w:sz="0" w:space="0" w:color="auto"/>
                    <w:left w:val="none" w:sz="0" w:space="0" w:color="auto"/>
                    <w:bottom w:val="none" w:sz="0" w:space="0" w:color="auto"/>
                    <w:right w:val="none" w:sz="0" w:space="0" w:color="auto"/>
                  </w:divBdr>
                  <w:divsChild>
                    <w:div w:id="1458453979">
                      <w:marLeft w:val="375"/>
                      <w:marRight w:val="375"/>
                      <w:marTop w:val="375"/>
                      <w:marBottom w:val="0"/>
                      <w:divBdr>
                        <w:top w:val="none" w:sz="0" w:space="0" w:color="auto"/>
                        <w:left w:val="none" w:sz="0" w:space="0" w:color="auto"/>
                        <w:bottom w:val="none" w:sz="0" w:space="0" w:color="auto"/>
                        <w:right w:val="none" w:sz="0" w:space="0" w:color="auto"/>
                      </w:divBdr>
                      <w:divsChild>
                        <w:div w:id="630944575">
                          <w:marLeft w:val="0"/>
                          <w:marRight w:val="4500"/>
                          <w:marTop w:val="0"/>
                          <w:marBottom w:val="0"/>
                          <w:divBdr>
                            <w:top w:val="none" w:sz="0" w:space="0" w:color="auto"/>
                            <w:left w:val="none" w:sz="0" w:space="0" w:color="auto"/>
                            <w:bottom w:val="none" w:sz="0" w:space="0" w:color="auto"/>
                            <w:right w:val="single" w:sz="6" w:space="8" w:color="DDDDDD"/>
                          </w:divBdr>
                          <w:divsChild>
                            <w:div w:id="593632769">
                              <w:marLeft w:val="0"/>
                              <w:marRight w:val="0"/>
                              <w:marTop w:val="0"/>
                              <w:marBottom w:val="90"/>
                              <w:divBdr>
                                <w:top w:val="single" w:sz="6" w:space="5" w:color="D7D7D7"/>
                                <w:left w:val="single" w:sz="6" w:space="5" w:color="D7D7D7"/>
                                <w:bottom w:val="single" w:sz="6" w:space="5" w:color="D7D7D7"/>
                                <w:right w:val="single" w:sz="6" w:space="5" w:color="D7D7D7"/>
                              </w:divBdr>
                              <w:divsChild>
                                <w:div w:id="330302925">
                                  <w:marLeft w:val="0"/>
                                  <w:marRight w:val="0"/>
                                  <w:marTop w:val="0"/>
                                  <w:marBottom w:val="0"/>
                                  <w:divBdr>
                                    <w:top w:val="none" w:sz="0" w:space="0" w:color="auto"/>
                                    <w:left w:val="none" w:sz="0" w:space="0" w:color="auto"/>
                                    <w:bottom w:val="none" w:sz="0" w:space="0" w:color="auto"/>
                                    <w:right w:val="none" w:sz="0" w:space="0" w:color="auto"/>
                                  </w:divBdr>
                                  <w:divsChild>
                                    <w:div w:id="17775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223026">
      <w:bodyDiv w:val="1"/>
      <w:marLeft w:val="0"/>
      <w:marRight w:val="0"/>
      <w:marTop w:val="0"/>
      <w:marBottom w:val="0"/>
      <w:divBdr>
        <w:top w:val="none" w:sz="0" w:space="0" w:color="auto"/>
        <w:left w:val="none" w:sz="0" w:space="0" w:color="auto"/>
        <w:bottom w:val="none" w:sz="0" w:space="0" w:color="auto"/>
        <w:right w:val="none" w:sz="0" w:space="0" w:color="auto"/>
      </w:divBdr>
      <w:divsChild>
        <w:div w:id="399330796">
          <w:marLeft w:val="0"/>
          <w:marRight w:val="0"/>
          <w:marTop w:val="0"/>
          <w:marBottom w:val="0"/>
          <w:divBdr>
            <w:top w:val="none" w:sz="0" w:space="0" w:color="auto"/>
            <w:left w:val="none" w:sz="0" w:space="0" w:color="auto"/>
            <w:bottom w:val="none" w:sz="0" w:space="0" w:color="auto"/>
            <w:right w:val="none" w:sz="0" w:space="0" w:color="auto"/>
          </w:divBdr>
          <w:divsChild>
            <w:div w:id="1274246573">
              <w:marLeft w:val="0"/>
              <w:marRight w:val="0"/>
              <w:marTop w:val="0"/>
              <w:marBottom w:val="0"/>
              <w:divBdr>
                <w:top w:val="none" w:sz="0" w:space="0" w:color="auto"/>
                <w:left w:val="none" w:sz="0" w:space="0" w:color="auto"/>
                <w:bottom w:val="none" w:sz="0" w:space="0" w:color="auto"/>
                <w:right w:val="none" w:sz="0" w:space="0" w:color="auto"/>
              </w:divBdr>
              <w:divsChild>
                <w:div w:id="765732218">
                  <w:marLeft w:val="0"/>
                  <w:marRight w:val="0"/>
                  <w:marTop w:val="0"/>
                  <w:marBottom w:val="0"/>
                  <w:divBdr>
                    <w:top w:val="none" w:sz="0" w:space="0" w:color="auto"/>
                    <w:left w:val="none" w:sz="0" w:space="0" w:color="auto"/>
                    <w:bottom w:val="none" w:sz="0" w:space="0" w:color="auto"/>
                    <w:right w:val="none" w:sz="0" w:space="0" w:color="auto"/>
                  </w:divBdr>
                  <w:divsChild>
                    <w:div w:id="1979532270">
                      <w:marLeft w:val="375"/>
                      <w:marRight w:val="375"/>
                      <w:marTop w:val="375"/>
                      <w:marBottom w:val="0"/>
                      <w:divBdr>
                        <w:top w:val="none" w:sz="0" w:space="0" w:color="auto"/>
                        <w:left w:val="none" w:sz="0" w:space="0" w:color="auto"/>
                        <w:bottom w:val="none" w:sz="0" w:space="0" w:color="auto"/>
                        <w:right w:val="none" w:sz="0" w:space="0" w:color="auto"/>
                      </w:divBdr>
                      <w:divsChild>
                        <w:div w:id="532353919">
                          <w:marLeft w:val="0"/>
                          <w:marRight w:val="4500"/>
                          <w:marTop w:val="0"/>
                          <w:marBottom w:val="0"/>
                          <w:divBdr>
                            <w:top w:val="none" w:sz="0" w:space="0" w:color="auto"/>
                            <w:left w:val="none" w:sz="0" w:space="0" w:color="auto"/>
                            <w:bottom w:val="none" w:sz="0" w:space="0" w:color="auto"/>
                            <w:right w:val="single" w:sz="6" w:space="8" w:color="DDDDDD"/>
                          </w:divBdr>
                          <w:divsChild>
                            <w:div w:id="2020815109">
                              <w:marLeft w:val="0"/>
                              <w:marRight w:val="0"/>
                              <w:marTop w:val="0"/>
                              <w:marBottom w:val="90"/>
                              <w:divBdr>
                                <w:top w:val="single" w:sz="6" w:space="5" w:color="D7D7D7"/>
                                <w:left w:val="single" w:sz="6" w:space="5" w:color="D7D7D7"/>
                                <w:bottom w:val="single" w:sz="6" w:space="5" w:color="D7D7D7"/>
                                <w:right w:val="single" w:sz="6" w:space="5" w:color="D7D7D7"/>
                              </w:divBdr>
                              <w:divsChild>
                                <w:div w:id="557520865">
                                  <w:marLeft w:val="0"/>
                                  <w:marRight w:val="0"/>
                                  <w:marTop w:val="0"/>
                                  <w:marBottom w:val="0"/>
                                  <w:divBdr>
                                    <w:top w:val="none" w:sz="0" w:space="0" w:color="auto"/>
                                    <w:left w:val="none" w:sz="0" w:space="0" w:color="auto"/>
                                    <w:bottom w:val="none" w:sz="0" w:space="0" w:color="auto"/>
                                    <w:right w:val="none" w:sz="0" w:space="0" w:color="auto"/>
                                  </w:divBdr>
                                </w:div>
                                <w:div w:id="813982496">
                                  <w:marLeft w:val="0"/>
                                  <w:marRight w:val="0"/>
                                  <w:marTop w:val="0"/>
                                  <w:marBottom w:val="0"/>
                                  <w:divBdr>
                                    <w:top w:val="none" w:sz="0" w:space="0" w:color="auto"/>
                                    <w:left w:val="none" w:sz="0" w:space="0" w:color="auto"/>
                                    <w:bottom w:val="none" w:sz="0" w:space="0" w:color="auto"/>
                                    <w:right w:val="none" w:sz="0" w:space="0" w:color="auto"/>
                                  </w:divBdr>
                                  <w:divsChild>
                                    <w:div w:id="5286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57523">
      <w:bodyDiv w:val="1"/>
      <w:marLeft w:val="0"/>
      <w:marRight w:val="0"/>
      <w:marTop w:val="0"/>
      <w:marBottom w:val="0"/>
      <w:divBdr>
        <w:top w:val="none" w:sz="0" w:space="0" w:color="auto"/>
        <w:left w:val="none" w:sz="0" w:space="0" w:color="auto"/>
        <w:bottom w:val="none" w:sz="0" w:space="0" w:color="auto"/>
        <w:right w:val="none" w:sz="0" w:space="0" w:color="auto"/>
      </w:divBdr>
      <w:divsChild>
        <w:div w:id="1046638636">
          <w:marLeft w:val="0"/>
          <w:marRight w:val="0"/>
          <w:marTop w:val="0"/>
          <w:marBottom w:val="0"/>
          <w:divBdr>
            <w:top w:val="none" w:sz="0" w:space="0" w:color="auto"/>
            <w:left w:val="none" w:sz="0" w:space="0" w:color="auto"/>
            <w:bottom w:val="none" w:sz="0" w:space="0" w:color="auto"/>
            <w:right w:val="none" w:sz="0" w:space="0" w:color="auto"/>
          </w:divBdr>
          <w:divsChild>
            <w:div w:id="106657972">
              <w:marLeft w:val="0"/>
              <w:marRight w:val="0"/>
              <w:marTop w:val="0"/>
              <w:marBottom w:val="0"/>
              <w:divBdr>
                <w:top w:val="none" w:sz="0" w:space="0" w:color="auto"/>
                <w:left w:val="none" w:sz="0" w:space="0" w:color="auto"/>
                <w:bottom w:val="none" w:sz="0" w:space="0" w:color="auto"/>
                <w:right w:val="none" w:sz="0" w:space="0" w:color="auto"/>
              </w:divBdr>
              <w:divsChild>
                <w:div w:id="2089495709">
                  <w:marLeft w:val="0"/>
                  <w:marRight w:val="0"/>
                  <w:marTop w:val="0"/>
                  <w:marBottom w:val="0"/>
                  <w:divBdr>
                    <w:top w:val="none" w:sz="0" w:space="0" w:color="auto"/>
                    <w:left w:val="none" w:sz="0" w:space="0" w:color="auto"/>
                    <w:bottom w:val="none" w:sz="0" w:space="0" w:color="auto"/>
                    <w:right w:val="none" w:sz="0" w:space="0" w:color="auto"/>
                  </w:divBdr>
                  <w:divsChild>
                    <w:div w:id="1031612722">
                      <w:marLeft w:val="375"/>
                      <w:marRight w:val="375"/>
                      <w:marTop w:val="375"/>
                      <w:marBottom w:val="0"/>
                      <w:divBdr>
                        <w:top w:val="none" w:sz="0" w:space="0" w:color="auto"/>
                        <w:left w:val="none" w:sz="0" w:space="0" w:color="auto"/>
                        <w:bottom w:val="none" w:sz="0" w:space="0" w:color="auto"/>
                        <w:right w:val="none" w:sz="0" w:space="0" w:color="auto"/>
                      </w:divBdr>
                      <w:divsChild>
                        <w:div w:id="904678133">
                          <w:marLeft w:val="0"/>
                          <w:marRight w:val="4500"/>
                          <w:marTop w:val="0"/>
                          <w:marBottom w:val="0"/>
                          <w:divBdr>
                            <w:top w:val="none" w:sz="0" w:space="0" w:color="auto"/>
                            <w:left w:val="none" w:sz="0" w:space="0" w:color="auto"/>
                            <w:bottom w:val="none" w:sz="0" w:space="0" w:color="auto"/>
                            <w:right w:val="single" w:sz="6" w:space="8" w:color="DDDDDD"/>
                          </w:divBdr>
                          <w:divsChild>
                            <w:div w:id="1985625314">
                              <w:marLeft w:val="0"/>
                              <w:marRight w:val="0"/>
                              <w:marTop w:val="0"/>
                              <w:marBottom w:val="90"/>
                              <w:divBdr>
                                <w:top w:val="single" w:sz="6" w:space="5" w:color="D7D7D7"/>
                                <w:left w:val="single" w:sz="6" w:space="5" w:color="D7D7D7"/>
                                <w:bottom w:val="single" w:sz="6" w:space="5" w:color="D7D7D7"/>
                                <w:right w:val="single" w:sz="6" w:space="5" w:color="D7D7D7"/>
                              </w:divBdr>
                              <w:divsChild>
                                <w:div w:id="955717843">
                                  <w:marLeft w:val="0"/>
                                  <w:marRight w:val="0"/>
                                  <w:marTop w:val="0"/>
                                  <w:marBottom w:val="0"/>
                                  <w:divBdr>
                                    <w:top w:val="none" w:sz="0" w:space="0" w:color="auto"/>
                                    <w:left w:val="none" w:sz="0" w:space="0" w:color="auto"/>
                                    <w:bottom w:val="none" w:sz="0" w:space="0" w:color="auto"/>
                                    <w:right w:val="none" w:sz="0" w:space="0" w:color="auto"/>
                                  </w:divBdr>
                                  <w:divsChild>
                                    <w:div w:id="14095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96458">
      <w:bodyDiv w:val="1"/>
      <w:marLeft w:val="0"/>
      <w:marRight w:val="0"/>
      <w:marTop w:val="0"/>
      <w:marBottom w:val="0"/>
      <w:divBdr>
        <w:top w:val="none" w:sz="0" w:space="0" w:color="auto"/>
        <w:left w:val="none" w:sz="0" w:space="0" w:color="auto"/>
        <w:bottom w:val="none" w:sz="0" w:space="0" w:color="auto"/>
        <w:right w:val="none" w:sz="0" w:space="0" w:color="auto"/>
      </w:divBdr>
    </w:div>
    <w:div w:id="2006936192">
      <w:bodyDiv w:val="1"/>
      <w:marLeft w:val="0"/>
      <w:marRight w:val="0"/>
      <w:marTop w:val="0"/>
      <w:marBottom w:val="0"/>
      <w:divBdr>
        <w:top w:val="none" w:sz="0" w:space="0" w:color="auto"/>
        <w:left w:val="none" w:sz="0" w:space="0" w:color="auto"/>
        <w:bottom w:val="none" w:sz="0" w:space="0" w:color="auto"/>
        <w:right w:val="none" w:sz="0" w:space="0" w:color="auto"/>
      </w:divBdr>
      <w:divsChild>
        <w:div w:id="1696536397">
          <w:marLeft w:val="0"/>
          <w:marRight w:val="0"/>
          <w:marTop w:val="0"/>
          <w:marBottom w:val="0"/>
          <w:divBdr>
            <w:top w:val="none" w:sz="0" w:space="0" w:color="auto"/>
            <w:left w:val="none" w:sz="0" w:space="0" w:color="auto"/>
            <w:bottom w:val="none" w:sz="0" w:space="0" w:color="auto"/>
            <w:right w:val="none" w:sz="0" w:space="0" w:color="auto"/>
          </w:divBdr>
          <w:divsChild>
            <w:div w:id="1146630927">
              <w:marLeft w:val="0"/>
              <w:marRight w:val="0"/>
              <w:marTop w:val="0"/>
              <w:marBottom w:val="0"/>
              <w:divBdr>
                <w:top w:val="none" w:sz="0" w:space="0" w:color="auto"/>
                <w:left w:val="none" w:sz="0" w:space="0" w:color="auto"/>
                <w:bottom w:val="none" w:sz="0" w:space="0" w:color="auto"/>
                <w:right w:val="none" w:sz="0" w:space="0" w:color="auto"/>
              </w:divBdr>
              <w:divsChild>
                <w:div w:id="1786194345">
                  <w:marLeft w:val="0"/>
                  <w:marRight w:val="0"/>
                  <w:marTop w:val="0"/>
                  <w:marBottom w:val="0"/>
                  <w:divBdr>
                    <w:top w:val="none" w:sz="0" w:space="0" w:color="auto"/>
                    <w:left w:val="none" w:sz="0" w:space="0" w:color="auto"/>
                    <w:bottom w:val="none" w:sz="0" w:space="0" w:color="auto"/>
                    <w:right w:val="none" w:sz="0" w:space="0" w:color="auto"/>
                  </w:divBdr>
                  <w:divsChild>
                    <w:div w:id="1269923211">
                      <w:marLeft w:val="375"/>
                      <w:marRight w:val="375"/>
                      <w:marTop w:val="375"/>
                      <w:marBottom w:val="0"/>
                      <w:divBdr>
                        <w:top w:val="none" w:sz="0" w:space="0" w:color="auto"/>
                        <w:left w:val="none" w:sz="0" w:space="0" w:color="auto"/>
                        <w:bottom w:val="none" w:sz="0" w:space="0" w:color="auto"/>
                        <w:right w:val="none" w:sz="0" w:space="0" w:color="auto"/>
                      </w:divBdr>
                      <w:divsChild>
                        <w:div w:id="159127709">
                          <w:marLeft w:val="0"/>
                          <w:marRight w:val="4500"/>
                          <w:marTop w:val="0"/>
                          <w:marBottom w:val="0"/>
                          <w:divBdr>
                            <w:top w:val="none" w:sz="0" w:space="0" w:color="auto"/>
                            <w:left w:val="none" w:sz="0" w:space="0" w:color="auto"/>
                            <w:bottom w:val="none" w:sz="0" w:space="0" w:color="auto"/>
                            <w:right w:val="single" w:sz="6" w:space="8" w:color="DDDDDD"/>
                          </w:divBdr>
                          <w:divsChild>
                            <w:div w:id="748691839">
                              <w:marLeft w:val="0"/>
                              <w:marRight w:val="0"/>
                              <w:marTop w:val="0"/>
                              <w:marBottom w:val="90"/>
                              <w:divBdr>
                                <w:top w:val="single" w:sz="6" w:space="5" w:color="D7D7D7"/>
                                <w:left w:val="single" w:sz="6" w:space="5" w:color="D7D7D7"/>
                                <w:bottom w:val="single" w:sz="6" w:space="5" w:color="D7D7D7"/>
                                <w:right w:val="single" w:sz="6" w:space="5" w:color="D7D7D7"/>
                              </w:divBdr>
                              <w:divsChild>
                                <w:div w:id="396981067">
                                  <w:marLeft w:val="0"/>
                                  <w:marRight w:val="0"/>
                                  <w:marTop w:val="0"/>
                                  <w:marBottom w:val="0"/>
                                  <w:divBdr>
                                    <w:top w:val="none" w:sz="0" w:space="0" w:color="auto"/>
                                    <w:left w:val="none" w:sz="0" w:space="0" w:color="auto"/>
                                    <w:bottom w:val="none" w:sz="0" w:space="0" w:color="auto"/>
                                    <w:right w:val="none" w:sz="0" w:space="0" w:color="auto"/>
                                  </w:divBdr>
                                  <w:divsChild>
                                    <w:div w:id="713651025">
                                      <w:marLeft w:val="0"/>
                                      <w:marRight w:val="0"/>
                                      <w:marTop w:val="0"/>
                                      <w:marBottom w:val="0"/>
                                      <w:divBdr>
                                        <w:top w:val="none" w:sz="0" w:space="0" w:color="auto"/>
                                        <w:left w:val="none" w:sz="0" w:space="0" w:color="auto"/>
                                        <w:bottom w:val="none" w:sz="0" w:space="0" w:color="auto"/>
                                        <w:right w:val="none" w:sz="0" w:space="0" w:color="auto"/>
                                      </w:divBdr>
                                      <w:divsChild>
                                        <w:div w:id="10323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227027">
      <w:bodyDiv w:val="1"/>
      <w:marLeft w:val="0"/>
      <w:marRight w:val="0"/>
      <w:marTop w:val="0"/>
      <w:marBottom w:val="0"/>
      <w:divBdr>
        <w:top w:val="none" w:sz="0" w:space="0" w:color="auto"/>
        <w:left w:val="none" w:sz="0" w:space="0" w:color="auto"/>
        <w:bottom w:val="none" w:sz="0" w:space="0" w:color="auto"/>
        <w:right w:val="none" w:sz="0" w:space="0" w:color="auto"/>
      </w:divBdr>
      <w:divsChild>
        <w:div w:id="85461089">
          <w:marLeft w:val="0"/>
          <w:marRight w:val="0"/>
          <w:marTop w:val="0"/>
          <w:marBottom w:val="0"/>
          <w:divBdr>
            <w:top w:val="none" w:sz="0" w:space="0" w:color="auto"/>
            <w:left w:val="none" w:sz="0" w:space="0" w:color="auto"/>
            <w:bottom w:val="none" w:sz="0" w:space="0" w:color="auto"/>
            <w:right w:val="none" w:sz="0" w:space="0" w:color="auto"/>
          </w:divBdr>
          <w:divsChild>
            <w:div w:id="628709639">
              <w:marLeft w:val="0"/>
              <w:marRight w:val="0"/>
              <w:marTop w:val="0"/>
              <w:marBottom w:val="0"/>
              <w:divBdr>
                <w:top w:val="none" w:sz="0" w:space="0" w:color="auto"/>
                <w:left w:val="none" w:sz="0" w:space="0" w:color="auto"/>
                <w:bottom w:val="none" w:sz="0" w:space="0" w:color="auto"/>
                <w:right w:val="none" w:sz="0" w:space="0" w:color="auto"/>
              </w:divBdr>
              <w:divsChild>
                <w:div w:id="908419687">
                  <w:marLeft w:val="0"/>
                  <w:marRight w:val="0"/>
                  <w:marTop w:val="0"/>
                  <w:marBottom w:val="0"/>
                  <w:divBdr>
                    <w:top w:val="none" w:sz="0" w:space="0" w:color="auto"/>
                    <w:left w:val="none" w:sz="0" w:space="0" w:color="auto"/>
                    <w:bottom w:val="none" w:sz="0" w:space="0" w:color="auto"/>
                    <w:right w:val="none" w:sz="0" w:space="0" w:color="auto"/>
                  </w:divBdr>
                  <w:divsChild>
                    <w:div w:id="367877355">
                      <w:marLeft w:val="375"/>
                      <w:marRight w:val="375"/>
                      <w:marTop w:val="375"/>
                      <w:marBottom w:val="0"/>
                      <w:divBdr>
                        <w:top w:val="none" w:sz="0" w:space="0" w:color="auto"/>
                        <w:left w:val="none" w:sz="0" w:space="0" w:color="auto"/>
                        <w:bottom w:val="none" w:sz="0" w:space="0" w:color="auto"/>
                        <w:right w:val="none" w:sz="0" w:space="0" w:color="auto"/>
                      </w:divBdr>
                      <w:divsChild>
                        <w:div w:id="1682707131">
                          <w:marLeft w:val="0"/>
                          <w:marRight w:val="4500"/>
                          <w:marTop w:val="0"/>
                          <w:marBottom w:val="0"/>
                          <w:divBdr>
                            <w:top w:val="none" w:sz="0" w:space="0" w:color="auto"/>
                            <w:left w:val="none" w:sz="0" w:space="0" w:color="auto"/>
                            <w:bottom w:val="none" w:sz="0" w:space="0" w:color="auto"/>
                            <w:right w:val="single" w:sz="6" w:space="8" w:color="DDDDDD"/>
                          </w:divBdr>
                          <w:divsChild>
                            <w:div w:id="1891304114">
                              <w:marLeft w:val="0"/>
                              <w:marRight w:val="0"/>
                              <w:marTop w:val="0"/>
                              <w:marBottom w:val="90"/>
                              <w:divBdr>
                                <w:top w:val="single" w:sz="6" w:space="5" w:color="D7D7D7"/>
                                <w:left w:val="single" w:sz="6" w:space="5" w:color="D7D7D7"/>
                                <w:bottom w:val="single" w:sz="6" w:space="5" w:color="D7D7D7"/>
                                <w:right w:val="single" w:sz="6" w:space="5" w:color="D7D7D7"/>
                              </w:divBdr>
                              <w:divsChild>
                                <w:div w:id="347292176">
                                  <w:marLeft w:val="0"/>
                                  <w:marRight w:val="0"/>
                                  <w:marTop w:val="0"/>
                                  <w:marBottom w:val="0"/>
                                  <w:divBdr>
                                    <w:top w:val="none" w:sz="0" w:space="0" w:color="auto"/>
                                    <w:left w:val="none" w:sz="0" w:space="0" w:color="auto"/>
                                    <w:bottom w:val="none" w:sz="0" w:space="0" w:color="auto"/>
                                    <w:right w:val="none" w:sz="0" w:space="0" w:color="auto"/>
                                  </w:divBdr>
                                  <w:divsChild>
                                    <w:div w:id="1227257181">
                                      <w:marLeft w:val="0"/>
                                      <w:marRight w:val="0"/>
                                      <w:marTop w:val="0"/>
                                      <w:marBottom w:val="0"/>
                                      <w:divBdr>
                                        <w:top w:val="none" w:sz="0" w:space="0" w:color="auto"/>
                                        <w:left w:val="none" w:sz="0" w:space="0" w:color="auto"/>
                                        <w:bottom w:val="none" w:sz="0" w:space="0" w:color="auto"/>
                                        <w:right w:val="none" w:sz="0" w:space="0" w:color="auto"/>
                                      </w:divBdr>
                                      <w:divsChild>
                                        <w:div w:id="31150617">
                                          <w:marLeft w:val="0"/>
                                          <w:marRight w:val="0"/>
                                          <w:marTop w:val="0"/>
                                          <w:marBottom w:val="0"/>
                                          <w:divBdr>
                                            <w:top w:val="none" w:sz="0" w:space="0" w:color="auto"/>
                                            <w:left w:val="none" w:sz="0" w:space="0" w:color="auto"/>
                                            <w:bottom w:val="none" w:sz="0" w:space="0" w:color="auto"/>
                                            <w:right w:val="none" w:sz="0" w:space="0" w:color="auto"/>
                                          </w:divBdr>
                                        </w:div>
                                        <w:div w:id="445538645">
                                          <w:marLeft w:val="0"/>
                                          <w:marRight w:val="0"/>
                                          <w:marTop w:val="0"/>
                                          <w:marBottom w:val="0"/>
                                          <w:divBdr>
                                            <w:top w:val="none" w:sz="0" w:space="0" w:color="auto"/>
                                            <w:left w:val="none" w:sz="0" w:space="0" w:color="auto"/>
                                            <w:bottom w:val="none" w:sz="0" w:space="0" w:color="auto"/>
                                            <w:right w:val="none" w:sz="0" w:space="0" w:color="auto"/>
                                          </w:divBdr>
                                        </w:div>
                                        <w:div w:id="5262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233044">
      <w:bodyDiv w:val="1"/>
      <w:marLeft w:val="0"/>
      <w:marRight w:val="0"/>
      <w:marTop w:val="0"/>
      <w:marBottom w:val="0"/>
      <w:divBdr>
        <w:top w:val="none" w:sz="0" w:space="0" w:color="auto"/>
        <w:left w:val="none" w:sz="0" w:space="0" w:color="auto"/>
        <w:bottom w:val="none" w:sz="0" w:space="0" w:color="auto"/>
        <w:right w:val="none" w:sz="0" w:space="0" w:color="auto"/>
      </w:divBdr>
      <w:divsChild>
        <w:div w:id="30881819">
          <w:marLeft w:val="0"/>
          <w:marRight w:val="0"/>
          <w:marTop w:val="0"/>
          <w:marBottom w:val="0"/>
          <w:divBdr>
            <w:top w:val="none" w:sz="0" w:space="0" w:color="auto"/>
            <w:left w:val="none" w:sz="0" w:space="0" w:color="auto"/>
            <w:bottom w:val="none" w:sz="0" w:space="0" w:color="auto"/>
            <w:right w:val="none" w:sz="0" w:space="0" w:color="auto"/>
          </w:divBdr>
          <w:divsChild>
            <w:div w:id="2051034264">
              <w:marLeft w:val="0"/>
              <w:marRight w:val="0"/>
              <w:marTop w:val="0"/>
              <w:marBottom w:val="0"/>
              <w:divBdr>
                <w:top w:val="none" w:sz="0" w:space="0" w:color="auto"/>
                <w:left w:val="none" w:sz="0" w:space="0" w:color="auto"/>
                <w:bottom w:val="none" w:sz="0" w:space="0" w:color="auto"/>
                <w:right w:val="none" w:sz="0" w:space="0" w:color="auto"/>
              </w:divBdr>
              <w:divsChild>
                <w:div w:id="1750039357">
                  <w:marLeft w:val="0"/>
                  <w:marRight w:val="0"/>
                  <w:marTop w:val="0"/>
                  <w:marBottom w:val="0"/>
                  <w:divBdr>
                    <w:top w:val="none" w:sz="0" w:space="0" w:color="auto"/>
                    <w:left w:val="none" w:sz="0" w:space="0" w:color="auto"/>
                    <w:bottom w:val="none" w:sz="0" w:space="0" w:color="auto"/>
                    <w:right w:val="none" w:sz="0" w:space="0" w:color="auto"/>
                  </w:divBdr>
                  <w:divsChild>
                    <w:div w:id="2032024319">
                      <w:marLeft w:val="375"/>
                      <w:marRight w:val="375"/>
                      <w:marTop w:val="375"/>
                      <w:marBottom w:val="0"/>
                      <w:divBdr>
                        <w:top w:val="none" w:sz="0" w:space="0" w:color="auto"/>
                        <w:left w:val="none" w:sz="0" w:space="0" w:color="auto"/>
                        <w:bottom w:val="none" w:sz="0" w:space="0" w:color="auto"/>
                        <w:right w:val="none" w:sz="0" w:space="0" w:color="auto"/>
                      </w:divBdr>
                      <w:divsChild>
                        <w:div w:id="81878322">
                          <w:marLeft w:val="0"/>
                          <w:marRight w:val="4500"/>
                          <w:marTop w:val="0"/>
                          <w:marBottom w:val="0"/>
                          <w:divBdr>
                            <w:top w:val="none" w:sz="0" w:space="0" w:color="auto"/>
                            <w:left w:val="none" w:sz="0" w:space="0" w:color="auto"/>
                            <w:bottom w:val="none" w:sz="0" w:space="0" w:color="auto"/>
                            <w:right w:val="single" w:sz="6" w:space="8" w:color="DDDDDD"/>
                          </w:divBdr>
                          <w:divsChild>
                            <w:div w:id="286548118">
                              <w:marLeft w:val="0"/>
                              <w:marRight w:val="0"/>
                              <w:marTop w:val="0"/>
                              <w:marBottom w:val="90"/>
                              <w:divBdr>
                                <w:top w:val="single" w:sz="6" w:space="5" w:color="D7D7D7"/>
                                <w:left w:val="single" w:sz="6" w:space="5" w:color="D7D7D7"/>
                                <w:bottom w:val="single" w:sz="6" w:space="5" w:color="D7D7D7"/>
                                <w:right w:val="single" w:sz="6" w:space="5" w:color="D7D7D7"/>
                              </w:divBdr>
                              <w:divsChild>
                                <w:div w:id="1726564634">
                                  <w:marLeft w:val="0"/>
                                  <w:marRight w:val="0"/>
                                  <w:marTop w:val="0"/>
                                  <w:marBottom w:val="0"/>
                                  <w:divBdr>
                                    <w:top w:val="none" w:sz="0" w:space="0" w:color="auto"/>
                                    <w:left w:val="none" w:sz="0" w:space="0" w:color="auto"/>
                                    <w:bottom w:val="none" w:sz="0" w:space="0" w:color="auto"/>
                                    <w:right w:val="none" w:sz="0" w:space="0" w:color="auto"/>
                                  </w:divBdr>
                                  <w:divsChild>
                                    <w:div w:id="6722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99545">
      <w:bodyDiv w:val="1"/>
      <w:marLeft w:val="0"/>
      <w:marRight w:val="0"/>
      <w:marTop w:val="0"/>
      <w:marBottom w:val="0"/>
      <w:divBdr>
        <w:top w:val="none" w:sz="0" w:space="0" w:color="auto"/>
        <w:left w:val="none" w:sz="0" w:space="0" w:color="auto"/>
        <w:bottom w:val="none" w:sz="0" w:space="0" w:color="auto"/>
        <w:right w:val="none" w:sz="0" w:space="0" w:color="auto"/>
      </w:divBdr>
      <w:divsChild>
        <w:div w:id="2057847632">
          <w:marLeft w:val="0"/>
          <w:marRight w:val="0"/>
          <w:marTop w:val="0"/>
          <w:marBottom w:val="0"/>
          <w:divBdr>
            <w:top w:val="none" w:sz="0" w:space="0" w:color="auto"/>
            <w:left w:val="none" w:sz="0" w:space="0" w:color="auto"/>
            <w:bottom w:val="none" w:sz="0" w:space="0" w:color="auto"/>
            <w:right w:val="none" w:sz="0" w:space="0" w:color="auto"/>
          </w:divBdr>
          <w:divsChild>
            <w:div w:id="1616329021">
              <w:marLeft w:val="0"/>
              <w:marRight w:val="0"/>
              <w:marTop w:val="0"/>
              <w:marBottom w:val="0"/>
              <w:divBdr>
                <w:top w:val="none" w:sz="0" w:space="0" w:color="auto"/>
                <w:left w:val="none" w:sz="0" w:space="0" w:color="auto"/>
                <w:bottom w:val="none" w:sz="0" w:space="0" w:color="auto"/>
                <w:right w:val="none" w:sz="0" w:space="0" w:color="auto"/>
              </w:divBdr>
              <w:divsChild>
                <w:div w:id="747262781">
                  <w:marLeft w:val="0"/>
                  <w:marRight w:val="0"/>
                  <w:marTop w:val="0"/>
                  <w:marBottom w:val="0"/>
                  <w:divBdr>
                    <w:top w:val="none" w:sz="0" w:space="0" w:color="auto"/>
                    <w:left w:val="none" w:sz="0" w:space="0" w:color="auto"/>
                    <w:bottom w:val="none" w:sz="0" w:space="0" w:color="auto"/>
                    <w:right w:val="none" w:sz="0" w:space="0" w:color="auto"/>
                  </w:divBdr>
                  <w:divsChild>
                    <w:div w:id="1926769121">
                      <w:marLeft w:val="375"/>
                      <w:marRight w:val="375"/>
                      <w:marTop w:val="375"/>
                      <w:marBottom w:val="0"/>
                      <w:divBdr>
                        <w:top w:val="none" w:sz="0" w:space="0" w:color="auto"/>
                        <w:left w:val="none" w:sz="0" w:space="0" w:color="auto"/>
                        <w:bottom w:val="none" w:sz="0" w:space="0" w:color="auto"/>
                        <w:right w:val="none" w:sz="0" w:space="0" w:color="auto"/>
                      </w:divBdr>
                      <w:divsChild>
                        <w:div w:id="995690529">
                          <w:marLeft w:val="0"/>
                          <w:marRight w:val="4500"/>
                          <w:marTop w:val="0"/>
                          <w:marBottom w:val="0"/>
                          <w:divBdr>
                            <w:top w:val="none" w:sz="0" w:space="0" w:color="auto"/>
                            <w:left w:val="none" w:sz="0" w:space="0" w:color="auto"/>
                            <w:bottom w:val="none" w:sz="0" w:space="0" w:color="auto"/>
                            <w:right w:val="single" w:sz="6" w:space="8" w:color="DDDDDD"/>
                          </w:divBdr>
                          <w:divsChild>
                            <w:div w:id="2079861217">
                              <w:marLeft w:val="0"/>
                              <w:marRight w:val="0"/>
                              <w:marTop w:val="0"/>
                              <w:marBottom w:val="90"/>
                              <w:divBdr>
                                <w:top w:val="single" w:sz="6" w:space="5" w:color="D7D7D7"/>
                                <w:left w:val="single" w:sz="6" w:space="5" w:color="D7D7D7"/>
                                <w:bottom w:val="single" w:sz="6" w:space="5" w:color="D7D7D7"/>
                                <w:right w:val="single" w:sz="6" w:space="5" w:color="D7D7D7"/>
                              </w:divBdr>
                              <w:divsChild>
                                <w:div w:id="267543962">
                                  <w:marLeft w:val="0"/>
                                  <w:marRight w:val="0"/>
                                  <w:marTop w:val="0"/>
                                  <w:marBottom w:val="0"/>
                                  <w:divBdr>
                                    <w:top w:val="none" w:sz="0" w:space="0" w:color="auto"/>
                                    <w:left w:val="none" w:sz="0" w:space="0" w:color="auto"/>
                                    <w:bottom w:val="none" w:sz="0" w:space="0" w:color="auto"/>
                                    <w:right w:val="none" w:sz="0" w:space="0" w:color="auto"/>
                                  </w:divBdr>
                                  <w:divsChild>
                                    <w:div w:id="5907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193193">
      <w:bodyDiv w:val="1"/>
      <w:marLeft w:val="0"/>
      <w:marRight w:val="0"/>
      <w:marTop w:val="0"/>
      <w:marBottom w:val="0"/>
      <w:divBdr>
        <w:top w:val="none" w:sz="0" w:space="0" w:color="auto"/>
        <w:left w:val="none" w:sz="0" w:space="0" w:color="auto"/>
        <w:bottom w:val="none" w:sz="0" w:space="0" w:color="auto"/>
        <w:right w:val="none" w:sz="0" w:space="0" w:color="auto"/>
      </w:divBdr>
      <w:divsChild>
        <w:div w:id="1149978709">
          <w:marLeft w:val="0"/>
          <w:marRight w:val="0"/>
          <w:marTop w:val="0"/>
          <w:marBottom w:val="0"/>
          <w:divBdr>
            <w:top w:val="none" w:sz="0" w:space="0" w:color="auto"/>
            <w:left w:val="none" w:sz="0" w:space="0" w:color="auto"/>
            <w:bottom w:val="none" w:sz="0" w:space="0" w:color="auto"/>
            <w:right w:val="none" w:sz="0" w:space="0" w:color="auto"/>
          </w:divBdr>
          <w:divsChild>
            <w:div w:id="1928225457">
              <w:marLeft w:val="0"/>
              <w:marRight w:val="0"/>
              <w:marTop w:val="0"/>
              <w:marBottom w:val="0"/>
              <w:divBdr>
                <w:top w:val="none" w:sz="0" w:space="0" w:color="auto"/>
                <w:left w:val="none" w:sz="0" w:space="0" w:color="auto"/>
                <w:bottom w:val="none" w:sz="0" w:space="0" w:color="auto"/>
                <w:right w:val="none" w:sz="0" w:space="0" w:color="auto"/>
              </w:divBdr>
              <w:divsChild>
                <w:div w:id="1272736094">
                  <w:marLeft w:val="0"/>
                  <w:marRight w:val="0"/>
                  <w:marTop w:val="0"/>
                  <w:marBottom w:val="0"/>
                  <w:divBdr>
                    <w:top w:val="none" w:sz="0" w:space="0" w:color="auto"/>
                    <w:left w:val="none" w:sz="0" w:space="0" w:color="auto"/>
                    <w:bottom w:val="none" w:sz="0" w:space="0" w:color="auto"/>
                    <w:right w:val="none" w:sz="0" w:space="0" w:color="auto"/>
                  </w:divBdr>
                  <w:divsChild>
                    <w:div w:id="1506093244">
                      <w:marLeft w:val="375"/>
                      <w:marRight w:val="375"/>
                      <w:marTop w:val="375"/>
                      <w:marBottom w:val="0"/>
                      <w:divBdr>
                        <w:top w:val="none" w:sz="0" w:space="0" w:color="auto"/>
                        <w:left w:val="none" w:sz="0" w:space="0" w:color="auto"/>
                        <w:bottom w:val="none" w:sz="0" w:space="0" w:color="auto"/>
                        <w:right w:val="none" w:sz="0" w:space="0" w:color="auto"/>
                      </w:divBdr>
                      <w:divsChild>
                        <w:div w:id="1860698648">
                          <w:marLeft w:val="0"/>
                          <w:marRight w:val="4500"/>
                          <w:marTop w:val="0"/>
                          <w:marBottom w:val="0"/>
                          <w:divBdr>
                            <w:top w:val="none" w:sz="0" w:space="0" w:color="auto"/>
                            <w:left w:val="none" w:sz="0" w:space="0" w:color="auto"/>
                            <w:bottom w:val="none" w:sz="0" w:space="0" w:color="auto"/>
                            <w:right w:val="single" w:sz="6" w:space="8" w:color="DDDDDD"/>
                          </w:divBdr>
                          <w:divsChild>
                            <w:div w:id="1365713818">
                              <w:marLeft w:val="0"/>
                              <w:marRight w:val="0"/>
                              <w:marTop w:val="0"/>
                              <w:marBottom w:val="90"/>
                              <w:divBdr>
                                <w:top w:val="single" w:sz="6" w:space="5" w:color="D7D7D7"/>
                                <w:left w:val="single" w:sz="6" w:space="5" w:color="D7D7D7"/>
                                <w:bottom w:val="single" w:sz="6" w:space="5" w:color="D7D7D7"/>
                                <w:right w:val="single" w:sz="6" w:space="5" w:color="D7D7D7"/>
                              </w:divBdr>
                              <w:divsChild>
                                <w:div w:id="1441098271">
                                  <w:marLeft w:val="0"/>
                                  <w:marRight w:val="0"/>
                                  <w:marTop w:val="0"/>
                                  <w:marBottom w:val="0"/>
                                  <w:divBdr>
                                    <w:top w:val="none" w:sz="0" w:space="0" w:color="auto"/>
                                    <w:left w:val="none" w:sz="0" w:space="0" w:color="auto"/>
                                    <w:bottom w:val="none" w:sz="0" w:space="0" w:color="auto"/>
                                    <w:right w:val="none" w:sz="0" w:space="0" w:color="auto"/>
                                  </w:divBdr>
                                  <w:divsChild>
                                    <w:div w:id="386148110">
                                      <w:marLeft w:val="0"/>
                                      <w:marRight w:val="0"/>
                                      <w:marTop w:val="0"/>
                                      <w:marBottom w:val="0"/>
                                      <w:divBdr>
                                        <w:top w:val="none" w:sz="0" w:space="0" w:color="auto"/>
                                        <w:left w:val="none" w:sz="0" w:space="0" w:color="auto"/>
                                        <w:bottom w:val="none" w:sz="0" w:space="0" w:color="auto"/>
                                        <w:right w:val="none" w:sz="0" w:space="0" w:color="auto"/>
                                      </w:divBdr>
                                      <w:divsChild>
                                        <w:div w:id="649098238">
                                          <w:marLeft w:val="0"/>
                                          <w:marRight w:val="0"/>
                                          <w:marTop w:val="0"/>
                                          <w:marBottom w:val="0"/>
                                          <w:divBdr>
                                            <w:top w:val="none" w:sz="0" w:space="0" w:color="auto"/>
                                            <w:left w:val="none" w:sz="0" w:space="0" w:color="auto"/>
                                            <w:bottom w:val="none" w:sz="0" w:space="0" w:color="auto"/>
                                            <w:right w:val="none" w:sz="0" w:space="0" w:color="auto"/>
                                          </w:divBdr>
                                        </w:div>
                                        <w:div w:id="2905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chenjiao</dc:creator>
  <cp:lastModifiedBy>FZ</cp:lastModifiedBy>
  <cp:revision>3</cp:revision>
  <dcterms:created xsi:type="dcterms:W3CDTF">2019-10-25T01:58:00Z</dcterms:created>
  <dcterms:modified xsi:type="dcterms:W3CDTF">2019-11-07T02:57:00Z</dcterms:modified>
</cp:coreProperties>
</file>