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C6A56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05F143FD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C29A4C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5D3CC1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舱室模拟系统设备及搭建项目</w:t>
      </w:r>
    </w:p>
    <w:p w14:paraId="3A6F3C59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比选文件</w:t>
      </w:r>
    </w:p>
    <w:p w14:paraId="746E0DD5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7F5B1C2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0B84232F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8"/>
          <w:szCs w:val="28"/>
          <w:highlight w:val="none"/>
          <w:lang w:val="en-US" w:eastAsia="zh-CN"/>
        </w:rPr>
        <w:t>HFBX2026002</w:t>
      </w:r>
    </w:p>
    <w:p w14:paraId="43E1A51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564BAA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CBECD8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77AEA8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AFBFE6C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8A2CE08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9F671C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0E2559B5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采购人：上海海事大学</w:t>
      </w:r>
    </w:p>
    <w:p w14:paraId="64BB972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二〇二六年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一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月</w:t>
      </w:r>
    </w:p>
    <w:p w14:paraId="4258C5C0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5637B82A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第一章 比选公告</w:t>
      </w:r>
    </w:p>
    <w:p w14:paraId="54E46ED1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为公开、公正、公平地做好各项货物与服务的采购工作，进一步提高采购过程的透明度，有利于我校选择性价比更高的产品及更优质的服务，欢迎各供应单位本着务实友好的工作态度，积极参与，并做好成本核算，进行一次性报价。我校将本着公开、公正、公平的工作原则，对各供应单位所提供的资料，进行综合评议，择优选购。为确保本次比选采购项目采购工作的顺利开展，请各报价单位按照下述要求提供报价单等相关资料。具体要求及相关注意事项如下：</w:t>
      </w:r>
    </w:p>
    <w:p w14:paraId="5694D68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一、项目基本情况</w:t>
      </w:r>
    </w:p>
    <w:p w14:paraId="6ED9240D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HFBX2026002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；</w:t>
      </w:r>
    </w:p>
    <w:p w14:paraId="40680CD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舱室模拟系统设备及搭建项目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；</w:t>
      </w:r>
    </w:p>
    <w:p w14:paraId="49D3EF9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学校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比选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；</w:t>
      </w:r>
    </w:p>
    <w:p w14:paraId="11D14FF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预算金额（亦是最高限价）：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人民币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29.5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万元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；</w:t>
      </w:r>
    </w:p>
    <w:p w14:paraId="192657F0">
      <w:pPr>
        <w:widowControl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本项目旨在为AI舱室监管项目搭建一个模拟舱室，通过模拟舱室的模拟系统，进行多种恶劣工况环境模拟，制造、采集、清洗、分析训练数据，从而训练特定环境的特定算法，对于诸如油滴检测，震动检测的问题进行算法的研发，并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对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整体硬件体系进行改进。最终通过开发平台和定制的app，进行数据和算法的应用。本项目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拟采取比选方式实施采购。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（具体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要求详见比选文件—第二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章节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采购需求）。</w:t>
      </w:r>
    </w:p>
    <w:p w14:paraId="07A4D9A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交付地址：上海市闵行区颛兴路2028号（以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zh-CN" w:eastAsia="zh-CN"/>
        </w:rPr>
        <w:t>最终发货指令为准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）。</w:t>
      </w:r>
    </w:p>
    <w:p w14:paraId="78083A22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交付时间：标的1-25项合同签署之后的60天内；26-28项为2026-12-31。</w:t>
      </w:r>
    </w:p>
    <w:p w14:paraId="27BDE804">
      <w:pP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付款方式：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合同签订后30日内，甲方支付合同总价的10%作为预付款。乙方交付产品（标的1-25项）后10日内甲方支付合同总价的40%；整体验收交付后的30日内甲方支付合同总价的50%。合同内全部款项均以“银行转账”方式予以支付。</w:t>
      </w:r>
    </w:p>
    <w:p w14:paraId="41BEA8D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二、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报价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人的资格要求</w:t>
      </w:r>
    </w:p>
    <w:p w14:paraId="022E876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1、符合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《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中华人民共和国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政府采购法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》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第二十二条之供应商资格规定。</w:t>
      </w:r>
    </w:p>
    <w:p w14:paraId="6441606B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2、供应商未被列入“信用中国”网站（www.creditchina.gov.cn）失信执行人名单、重大税收违法案件当事人名单和中国政府采购网（www.ccgp.gov.cn）政府严重违法失信行为记录名单的供应商。</w:t>
      </w:r>
    </w:p>
    <w:p w14:paraId="3A3BF07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经营范围及拟投标货物（服务）符合本次比选要求，具有与本次投标货物（服务）相应的经营、代理（经销）资质，能全程参与并完成本项目，且具有较强的服务能力，以及畅通的问题响应机制和渠道等；</w:t>
      </w:r>
    </w:p>
    <w:p w14:paraId="3710B34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三、报名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要求</w:t>
      </w:r>
    </w:p>
    <w:p w14:paraId="0491728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报名邮箱、时间：不单独组织报名，意向单位可在截止日期前递交响应文件。</w:t>
      </w:r>
    </w:p>
    <w:p w14:paraId="24CD6CD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四、获取采购文件</w:t>
      </w:r>
    </w:p>
    <w:p w14:paraId="5050A6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获取方式：公告页面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下方自行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下载</w:t>
      </w:r>
    </w:p>
    <w:p w14:paraId="4D745344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bookmarkStart w:id="0" w:name="_Toc28359005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五、现场踏勘</w:t>
      </w:r>
      <w:bookmarkEnd w:id="0"/>
    </w:p>
    <w:p w14:paraId="2C26225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不组织。</w:t>
      </w:r>
    </w:p>
    <w:p w14:paraId="213C813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六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、响应文件提交</w:t>
      </w:r>
      <w:bookmarkStart w:id="4" w:name="_GoBack"/>
      <w:bookmarkEnd w:id="4"/>
    </w:p>
    <w:p w14:paraId="231DF22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bookmarkStart w:id="1" w:name="_Toc35393795"/>
      <w:bookmarkEnd w:id="1"/>
      <w:bookmarkStart w:id="2" w:name="_Toc35393626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截止</w:t>
      </w:r>
      <w:bookmarkEnd w:id="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时间：202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19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周一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上午11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00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分</w:t>
      </w:r>
    </w:p>
    <w:p w14:paraId="52EA2719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提交方式：发送盖章扫描版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PDF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到指定邮箱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邮件名称：项目编号+公司名称</w:t>
      </w:r>
    </w:p>
    <w:p w14:paraId="45738F2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邮箱地址：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u w:val="none"/>
        </w:rPr>
        <w:t>quotation@shmtu.edu.cn</w:t>
      </w:r>
    </w:p>
    <w:p w14:paraId="7C16205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七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、其他补充事宜</w:t>
      </w:r>
    </w:p>
    <w:p w14:paraId="3C9CF2D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1.中标结果将通过发布比选公告的媒介进行公示，公示期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为1个工作日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，公示期内如对中标结果有异议可向校方提出书面质疑。</w:t>
      </w:r>
      <w:bookmarkStart w:id="3" w:name="_Toc35393627"/>
    </w:p>
    <w:p w14:paraId="17FB2B9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2.</w:t>
      </w:r>
      <w:bookmarkEnd w:id="3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凡对本次采购提出询问，请按以下方式联系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：</w:t>
      </w:r>
    </w:p>
    <w:p w14:paraId="53930B0F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商务信息：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仲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老师021-3828470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7</w:t>
      </w:r>
    </w:p>
    <w:p w14:paraId="1CEF1F38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技术信息：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蒋老师021-38284809</w:t>
      </w:r>
    </w:p>
    <w:p w14:paraId="4B9C0EF3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第二章 采购需求</w:t>
      </w:r>
    </w:p>
    <w:p w14:paraId="7DE6D34A">
      <w:pPr>
        <w:spacing w:line="360" w:lineRule="auto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一、货物清单及规格参数</w:t>
      </w:r>
    </w:p>
    <w:tbl>
      <w:tblPr>
        <w:tblStyle w:val="1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"/>
        <w:gridCol w:w="1628"/>
        <w:gridCol w:w="1236"/>
        <w:gridCol w:w="827"/>
        <w:gridCol w:w="869"/>
        <w:gridCol w:w="4388"/>
      </w:tblGrid>
      <w:tr w14:paraId="216F0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507" w:type="pct"/>
            <w:vAlign w:val="center"/>
          </w:tcPr>
          <w:p w14:paraId="4F4D41EC">
            <w:pPr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817" w:type="pct"/>
            <w:vAlign w:val="center"/>
          </w:tcPr>
          <w:p w14:paraId="6A836A80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  <w:t>名称</w:t>
            </w:r>
          </w:p>
        </w:tc>
        <w:tc>
          <w:tcPr>
            <w:tcW w:w="620" w:type="pct"/>
            <w:vAlign w:val="center"/>
          </w:tcPr>
          <w:p w14:paraId="5BEFAA65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  <w:t>进口/国产</w:t>
            </w:r>
          </w:p>
        </w:tc>
        <w:tc>
          <w:tcPr>
            <w:tcW w:w="415" w:type="pct"/>
            <w:vAlign w:val="center"/>
          </w:tcPr>
          <w:p w14:paraId="253B5F91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  <w:t>单位</w:t>
            </w:r>
          </w:p>
        </w:tc>
        <w:tc>
          <w:tcPr>
            <w:tcW w:w="436" w:type="pct"/>
            <w:vAlign w:val="center"/>
          </w:tcPr>
          <w:p w14:paraId="684248B7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  <w:t>数量</w:t>
            </w:r>
          </w:p>
        </w:tc>
        <w:tc>
          <w:tcPr>
            <w:tcW w:w="2202" w:type="pct"/>
            <w:vAlign w:val="center"/>
          </w:tcPr>
          <w:p w14:paraId="7BFE2608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  <w:t>主要规格</w:t>
            </w:r>
          </w:p>
        </w:tc>
      </w:tr>
      <w:tr w14:paraId="186BF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507" w:type="pct"/>
            <w:vAlign w:val="center"/>
          </w:tcPr>
          <w:p w14:paraId="0AC80902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817" w:type="pct"/>
            <w:vAlign w:val="center"/>
          </w:tcPr>
          <w:p w14:paraId="025E0970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干粉灭火器</w:t>
            </w:r>
          </w:p>
        </w:tc>
        <w:tc>
          <w:tcPr>
            <w:tcW w:w="620" w:type="pct"/>
            <w:vAlign w:val="center"/>
          </w:tcPr>
          <w:p w14:paraId="24347496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15" w:type="pct"/>
            <w:vAlign w:val="center"/>
          </w:tcPr>
          <w:p w14:paraId="156E0502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个</w:t>
            </w:r>
          </w:p>
        </w:tc>
        <w:tc>
          <w:tcPr>
            <w:tcW w:w="436" w:type="pct"/>
            <w:vAlign w:val="center"/>
          </w:tcPr>
          <w:p w14:paraId="486928B0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2202" w:type="pct"/>
            <w:vAlign w:val="center"/>
          </w:tcPr>
          <w:p w14:paraId="73BD1EDE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大于等于5kg</w:t>
            </w:r>
          </w:p>
        </w:tc>
      </w:tr>
      <w:tr w14:paraId="32E98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507" w:type="pct"/>
            <w:vAlign w:val="center"/>
          </w:tcPr>
          <w:p w14:paraId="0C5CDF14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817" w:type="pct"/>
            <w:vAlign w:val="center"/>
          </w:tcPr>
          <w:p w14:paraId="279F81AB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白烟饼-耗材</w:t>
            </w:r>
          </w:p>
        </w:tc>
        <w:tc>
          <w:tcPr>
            <w:tcW w:w="620" w:type="pct"/>
            <w:vAlign w:val="center"/>
          </w:tcPr>
          <w:p w14:paraId="193A02D1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15" w:type="pct"/>
            <w:vAlign w:val="center"/>
          </w:tcPr>
          <w:p w14:paraId="64D2A77A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个</w:t>
            </w:r>
          </w:p>
        </w:tc>
        <w:tc>
          <w:tcPr>
            <w:tcW w:w="436" w:type="pct"/>
            <w:vAlign w:val="center"/>
          </w:tcPr>
          <w:p w14:paraId="13CDF859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2202" w:type="pct"/>
            <w:vAlign w:val="center"/>
          </w:tcPr>
          <w:p w14:paraId="54E56708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3cm以上，浓烟型、</w:t>
            </w:r>
          </w:p>
          <w:p w14:paraId="6F5F8C80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产生白烟</w:t>
            </w:r>
          </w:p>
        </w:tc>
      </w:tr>
      <w:tr w14:paraId="6D9DB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507" w:type="pct"/>
            <w:vAlign w:val="center"/>
          </w:tcPr>
          <w:p w14:paraId="7C73F054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3</w:t>
            </w:r>
          </w:p>
        </w:tc>
        <w:tc>
          <w:tcPr>
            <w:tcW w:w="817" w:type="pct"/>
            <w:vAlign w:val="center"/>
          </w:tcPr>
          <w:p w14:paraId="7ECCD013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工业气雾发生器</w:t>
            </w:r>
          </w:p>
        </w:tc>
        <w:tc>
          <w:tcPr>
            <w:tcW w:w="620" w:type="pct"/>
            <w:vAlign w:val="center"/>
          </w:tcPr>
          <w:p w14:paraId="0B44F573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15" w:type="pct"/>
            <w:vAlign w:val="center"/>
          </w:tcPr>
          <w:p w14:paraId="3F12E67F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台</w:t>
            </w:r>
          </w:p>
        </w:tc>
        <w:tc>
          <w:tcPr>
            <w:tcW w:w="436" w:type="pct"/>
            <w:vAlign w:val="center"/>
          </w:tcPr>
          <w:p w14:paraId="127FA7CE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2202" w:type="pct"/>
            <w:vAlign w:val="center"/>
          </w:tcPr>
          <w:p w14:paraId="21BE818A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220V，6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  <w:lang w:eastAsia="zh-CN"/>
              </w:rPr>
              <w:t>kW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左右</w:t>
            </w:r>
          </w:p>
          <w:p w14:paraId="5237C95F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产生气体</w:t>
            </w:r>
          </w:p>
        </w:tc>
      </w:tr>
      <w:tr w14:paraId="0A6AD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507" w:type="pct"/>
            <w:vAlign w:val="center"/>
          </w:tcPr>
          <w:p w14:paraId="799294C3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4</w:t>
            </w:r>
          </w:p>
        </w:tc>
        <w:tc>
          <w:tcPr>
            <w:tcW w:w="817" w:type="pct"/>
            <w:vAlign w:val="center"/>
          </w:tcPr>
          <w:p w14:paraId="2D391A83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管道加热器</w:t>
            </w:r>
          </w:p>
        </w:tc>
        <w:tc>
          <w:tcPr>
            <w:tcW w:w="620" w:type="pct"/>
            <w:vAlign w:val="center"/>
          </w:tcPr>
          <w:p w14:paraId="107008B3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15" w:type="pct"/>
            <w:vAlign w:val="center"/>
          </w:tcPr>
          <w:p w14:paraId="7936BB15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台</w:t>
            </w:r>
          </w:p>
        </w:tc>
        <w:tc>
          <w:tcPr>
            <w:tcW w:w="436" w:type="pct"/>
            <w:vAlign w:val="center"/>
          </w:tcPr>
          <w:p w14:paraId="1B4CBE13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2202" w:type="pct"/>
            <w:vAlign w:val="center"/>
          </w:tcPr>
          <w:p w14:paraId="308E2EFB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长度1米左右；重量50kg左右；220V供电；可以对管道内气体进行加热</w:t>
            </w:r>
          </w:p>
        </w:tc>
      </w:tr>
      <w:tr w14:paraId="0111D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507" w:type="pct"/>
            <w:vAlign w:val="center"/>
          </w:tcPr>
          <w:p w14:paraId="41783F44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5</w:t>
            </w:r>
          </w:p>
        </w:tc>
        <w:tc>
          <w:tcPr>
            <w:tcW w:w="817" w:type="pct"/>
            <w:vAlign w:val="center"/>
          </w:tcPr>
          <w:p w14:paraId="20ED9C6A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小风机-气体</w:t>
            </w:r>
          </w:p>
        </w:tc>
        <w:tc>
          <w:tcPr>
            <w:tcW w:w="620" w:type="pct"/>
            <w:vAlign w:val="center"/>
          </w:tcPr>
          <w:p w14:paraId="68D7A6DA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15" w:type="pct"/>
            <w:vAlign w:val="center"/>
          </w:tcPr>
          <w:p w14:paraId="6C02744B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套</w:t>
            </w:r>
          </w:p>
        </w:tc>
        <w:tc>
          <w:tcPr>
            <w:tcW w:w="436" w:type="pct"/>
            <w:vAlign w:val="center"/>
          </w:tcPr>
          <w:p w14:paraId="0DC29766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2202" w:type="pct"/>
            <w:vAlign w:val="center"/>
          </w:tcPr>
          <w:p w14:paraId="590DF26A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管道内气体风力驱动</w:t>
            </w:r>
          </w:p>
        </w:tc>
      </w:tr>
      <w:tr w14:paraId="5A47B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507" w:type="pct"/>
            <w:vAlign w:val="center"/>
          </w:tcPr>
          <w:p w14:paraId="7D9C1BBE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6</w:t>
            </w:r>
          </w:p>
        </w:tc>
        <w:tc>
          <w:tcPr>
            <w:tcW w:w="817" w:type="pct"/>
            <w:vAlign w:val="center"/>
          </w:tcPr>
          <w:p w14:paraId="516EE1A4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输气管道</w:t>
            </w:r>
          </w:p>
        </w:tc>
        <w:tc>
          <w:tcPr>
            <w:tcW w:w="620" w:type="pct"/>
            <w:vAlign w:val="center"/>
          </w:tcPr>
          <w:p w14:paraId="23F31446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15" w:type="pct"/>
            <w:vAlign w:val="center"/>
          </w:tcPr>
          <w:p w14:paraId="4CA7318E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套</w:t>
            </w:r>
          </w:p>
        </w:tc>
        <w:tc>
          <w:tcPr>
            <w:tcW w:w="436" w:type="pct"/>
            <w:vAlign w:val="center"/>
          </w:tcPr>
          <w:p w14:paraId="5B38E8D6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2202" w:type="pct"/>
            <w:vAlign w:val="center"/>
          </w:tcPr>
          <w:p w14:paraId="594D3AD8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材质/碳钢，耗材，直径约10CM</w:t>
            </w:r>
          </w:p>
        </w:tc>
      </w:tr>
      <w:tr w14:paraId="758F94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507" w:type="pct"/>
            <w:vAlign w:val="center"/>
          </w:tcPr>
          <w:p w14:paraId="35C0A4E8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7</w:t>
            </w:r>
          </w:p>
        </w:tc>
        <w:tc>
          <w:tcPr>
            <w:tcW w:w="817" w:type="pct"/>
            <w:vAlign w:val="center"/>
          </w:tcPr>
          <w:p w14:paraId="1FA70FF7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摄像机</w:t>
            </w:r>
          </w:p>
        </w:tc>
        <w:tc>
          <w:tcPr>
            <w:tcW w:w="620" w:type="pct"/>
            <w:vAlign w:val="center"/>
          </w:tcPr>
          <w:p w14:paraId="3B6DBE5F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15" w:type="pct"/>
            <w:vAlign w:val="center"/>
          </w:tcPr>
          <w:p w14:paraId="3F3A42BD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个</w:t>
            </w:r>
          </w:p>
        </w:tc>
        <w:tc>
          <w:tcPr>
            <w:tcW w:w="436" w:type="pct"/>
            <w:vAlign w:val="center"/>
          </w:tcPr>
          <w:p w14:paraId="03DDC918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2202" w:type="pct"/>
            <w:vAlign w:val="center"/>
          </w:tcPr>
          <w:p w14:paraId="35C48143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看全景，400W像素</w:t>
            </w:r>
          </w:p>
        </w:tc>
      </w:tr>
      <w:tr w14:paraId="6B017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507" w:type="pct"/>
            <w:vAlign w:val="center"/>
          </w:tcPr>
          <w:p w14:paraId="1FDA67C8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8</w:t>
            </w:r>
          </w:p>
        </w:tc>
        <w:tc>
          <w:tcPr>
            <w:tcW w:w="817" w:type="pct"/>
            <w:vAlign w:val="center"/>
          </w:tcPr>
          <w:p w14:paraId="4CF944F6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燃烧炉</w:t>
            </w:r>
          </w:p>
        </w:tc>
        <w:tc>
          <w:tcPr>
            <w:tcW w:w="620" w:type="pct"/>
            <w:vAlign w:val="center"/>
          </w:tcPr>
          <w:p w14:paraId="119CC704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15" w:type="pct"/>
            <w:vAlign w:val="center"/>
          </w:tcPr>
          <w:p w14:paraId="17A4BD43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个</w:t>
            </w:r>
          </w:p>
        </w:tc>
        <w:tc>
          <w:tcPr>
            <w:tcW w:w="436" w:type="pct"/>
            <w:vAlign w:val="center"/>
          </w:tcPr>
          <w:p w14:paraId="10E98809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2202" w:type="pct"/>
            <w:vAlign w:val="center"/>
          </w:tcPr>
          <w:p w14:paraId="384687B4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有观测窗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  <w:lang w:eastAsia="zh-CN"/>
              </w:rPr>
              <w:t>－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大于20CM，支持2米烟囱，火焰可达100度</w:t>
            </w:r>
          </w:p>
        </w:tc>
      </w:tr>
      <w:tr w14:paraId="7C913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507" w:type="pct"/>
            <w:vAlign w:val="center"/>
          </w:tcPr>
          <w:p w14:paraId="10DBAE17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9</w:t>
            </w:r>
          </w:p>
        </w:tc>
        <w:tc>
          <w:tcPr>
            <w:tcW w:w="817" w:type="pct"/>
            <w:vAlign w:val="center"/>
          </w:tcPr>
          <w:p w14:paraId="61D67A5A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泵机</w:t>
            </w:r>
          </w:p>
        </w:tc>
        <w:tc>
          <w:tcPr>
            <w:tcW w:w="620" w:type="pct"/>
            <w:vAlign w:val="center"/>
          </w:tcPr>
          <w:p w14:paraId="77F1C346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15" w:type="pct"/>
            <w:vAlign w:val="center"/>
          </w:tcPr>
          <w:p w14:paraId="1E822DC8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台</w:t>
            </w:r>
          </w:p>
        </w:tc>
        <w:tc>
          <w:tcPr>
            <w:tcW w:w="436" w:type="pct"/>
            <w:vAlign w:val="center"/>
          </w:tcPr>
          <w:p w14:paraId="15046890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2202" w:type="pct"/>
            <w:vAlign w:val="center"/>
          </w:tcPr>
          <w:p w14:paraId="08D07D51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220V供电；进行油液传输的专用水泵；</w:t>
            </w:r>
          </w:p>
        </w:tc>
      </w:tr>
      <w:tr w14:paraId="603CE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507" w:type="pct"/>
            <w:vAlign w:val="center"/>
          </w:tcPr>
          <w:p w14:paraId="571FC266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10</w:t>
            </w:r>
          </w:p>
        </w:tc>
        <w:tc>
          <w:tcPr>
            <w:tcW w:w="817" w:type="pct"/>
            <w:vAlign w:val="center"/>
          </w:tcPr>
          <w:p w14:paraId="3242001D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输液体管道</w:t>
            </w:r>
          </w:p>
        </w:tc>
        <w:tc>
          <w:tcPr>
            <w:tcW w:w="620" w:type="pct"/>
            <w:vAlign w:val="center"/>
          </w:tcPr>
          <w:p w14:paraId="014BA3C4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15" w:type="pct"/>
            <w:vAlign w:val="center"/>
          </w:tcPr>
          <w:p w14:paraId="6A700EBB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套</w:t>
            </w:r>
          </w:p>
        </w:tc>
        <w:tc>
          <w:tcPr>
            <w:tcW w:w="436" w:type="pct"/>
            <w:vAlign w:val="center"/>
          </w:tcPr>
          <w:p w14:paraId="5E0686F6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2202" w:type="pct"/>
            <w:vAlign w:val="center"/>
          </w:tcPr>
          <w:p w14:paraId="527BE228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材质/碳钢，耗材，直径约10CM</w:t>
            </w:r>
          </w:p>
        </w:tc>
      </w:tr>
      <w:tr w14:paraId="6AAAA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507" w:type="pct"/>
            <w:vAlign w:val="center"/>
          </w:tcPr>
          <w:p w14:paraId="3BB5D5C2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11</w:t>
            </w:r>
          </w:p>
        </w:tc>
        <w:tc>
          <w:tcPr>
            <w:tcW w:w="817" w:type="pct"/>
            <w:vAlign w:val="center"/>
          </w:tcPr>
          <w:p w14:paraId="0FC87616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管道加热器</w:t>
            </w:r>
          </w:p>
        </w:tc>
        <w:tc>
          <w:tcPr>
            <w:tcW w:w="620" w:type="pct"/>
            <w:vAlign w:val="center"/>
          </w:tcPr>
          <w:p w14:paraId="6BDD4B6C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15" w:type="pct"/>
            <w:vAlign w:val="center"/>
          </w:tcPr>
          <w:p w14:paraId="7F112413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台</w:t>
            </w:r>
          </w:p>
        </w:tc>
        <w:tc>
          <w:tcPr>
            <w:tcW w:w="436" w:type="pct"/>
            <w:vAlign w:val="center"/>
          </w:tcPr>
          <w:p w14:paraId="7276165F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2202" w:type="pct"/>
            <w:vAlign w:val="center"/>
          </w:tcPr>
          <w:p w14:paraId="6D85E06F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长度1米左右；重量50kg左右；220V供电；可以对管道内液体进行加热</w:t>
            </w:r>
          </w:p>
        </w:tc>
      </w:tr>
      <w:tr w14:paraId="7E3DE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507" w:type="pct"/>
            <w:vAlign w:val="center"/>
          </w:tcPr>
          <w:p w14:paraId="38B92523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12</w:t>
            </w:r>
          </w:p>
        </w:tc>
        <w:tc>
          <w:tcPr>
            <w:tcW w:w="817" w:type="pct"/>
            <w:vAlign w:val="center"/>
          </w:tcPr>
          <w:p w14:paraId="6ACA72A5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风机管道风筒</w:t>
            </w:r>
          </w:p>
        </w:tc>
        <w:tc>
          <w:tcPr>
            <w:tcW w:w="620" w:type="pct"/>
            <w:vAlign w:val="center"/>
          </w:tcPr>
          <w:p w14:paraId="341A6C90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15" w:type="pct"/>
            <w:vAlign w:val="center"/>
          </w:tcPr>
          <w:p w14:paraId="2DB542C7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套</w:t>
            </w:r>
          </w:p>
        </w:tc>
        <w:tc>
          <w:tcPr>
            <w:tcW w:w="436" w:type="pct"/>
            <w:vAlign w:val="center"/>
          </w:tcPr>
          <w:p w14:paraId="71479151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2202" w:type="pct"/>
            <w:vAlign w:val="center"/>
          </w:tcPr>
          <w:p w14:paraId="2595F2B2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舱室的负压模拟设备</w:t>
            </w:r>
          </w:p>
        </w:tc>
      </w:tr>
      <w:tr w14:paraId="408C8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507" w:type="pct"/>
            <w:vAlign w:val="center"/>
          </w:tcPr>
          <w:p w14:paraId="79730AF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13</w:t>
            </w:r>
          </w:p>
        </w:tc>
        <w:tc>
          <w:tcPr>
            <w:tcW w:w="817" w:type="pct"/>
            <w:vAlign w:val="center"/>
          </w:tcPr>
          <w:p w14:paraId="29C42BF3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液滴漂移模拟-吹风机</w:t>
            </w:r>
          </w:p>
        </w:tc>
        <w:tc>
          <w:tcPr>
            <w:tcW w:w="620" w:type="pct"/>
            <w:vAlign w:val="center"/>
          </w:tcPr>
          <w:p w14:paraId="560D5431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15" w:type="pct"/>
            <w:vAlign w:val="center"/>
          </w:tcPr>
          <w:p w14:paraId="73A0ABA1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台</w:t>
            </w:r>
          </w:p>
        </w:tc>
        <w:tc>
          <w:tcPr>
            <w:tcW w:w="436" w:type="pct"/>
            <w:vAlign w:val="center"/>
          </w:tcPr>
          <w:p w14:paraId="6D5ED1A7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2202" w:type="pct"/>
            <w:vAlign w:val="center"/>
          </w:tcPr>
          <w:p w14:paraId="45F1C732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工业吹风机；</w:t>
            </w:r>
          </w:p>
          <w:p w14:paraId="4270A5BC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220V供电</w:t>
            </w:r>
          </w:p>
        </w:tc>
      </w:tr>
      <w:tr w14:paraId="0976B2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507" w:type="pct"/>
            <w:vAlign w:val="center"/>
          </w:tcPr>
          <w:p w14:paraId="57BB14A5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14</w:t>
            </w:r>
          </w:p>
        </w:tc>
        <w:tc>
          <w:tcPr>
            <w:tcW w:w="817" w:type="pct"/>
            <w:vAlign w:val="center"/>
          </w:tcPr>
          <w:p w14:paraId="74DAE0E3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石墨烯工业加热-阵列</w:t>
            </w:r>
          </w:p>
        </w:tc>
        <w:tc>
          <w:tcPr>
            <w:tcW w:w="620" w:type="pct"/>
            <w:vAlign w:val="center"/>
          </w:tcPr>
          <w:p w14:paraId="00B775C5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15" w:type="pct"/>
            <w:vAlign w:val="center"/>
          </w:tcPr>
          <w:p w14:paraId="24F58487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套</w:t>
            </w:r>
          </w:p>
        </w:tc>
        <w:tc>
          <w:tcPr>
            <w:tcW w:w="436" w:type="pct"/>
            <w:vAlign w:val="center"/>
          </w:tcPr>
          <w:p w14:paraId="710DDF92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2202" w:type="pct"/>
            <w:vAlign w:val="center"/>
          </w:tcPr>
          <w:p w14:paraId="516778A6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石墨烯工业加热-阵列；220v供电；模拟温度300-500度；功率约为2400w；</w:t>
            </w:r>
          </w:p>
        </w:tc>
      </w:tr>
      <w:tr w14:paraId="3FCFC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507" w:type="pct"/>
            <w:vAlign w:val="center"/>
          </w:tcPr>
          <w:p w14:paraId="319C9D9D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15</w:t>
            </w:r>
          </w:p>
        </w:tc>
        <w:tc>
          <w:tcPr>
            <w:tcW w:w="817" w:type="pct"/>
            <w:vAlign w:val="center"/>
          </w:tcPr>
          <w:p w14:paraId="4F73A84E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定制试验台</w:t>
            </w:r>
          </w:p>
        </w:tc>
        <w:tc>
          <w:tcPr>
            <w:tcW w:w="620" w:type="pct"/>
            <w:vAlign w:val="center"/>
          </w:tcPr>
          <w:p w14:paraId="49971AF1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15" w:type="pct"/>
            <w:vAlign w:val="center"/>
          </w:tcPr>
          <w:p w14:paraId="71C1EF2F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台</w:t>
            </w:r>
          </w:p>
        </w:tc>
        <w:tc>
          <w:tcPr>
            <w:tcW w:w="436" w:type="pct"/>
            <w:vAlign w:val="center"/>
          </w:tcPr>
          <w:p w14:paraId="289CF222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2202" w:type="pct"/>
            <w:vAlign w:val="center"/>
          </w:tcPr>
          <w:p w14:paraId="7F22EE63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定制试验台，金属，按1.5m*2.5m设计</w:t>
            </w:r>
          </w:p>
        </w:tc>
      </w:tr>
      <w:tr w14:paraId="65959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507" w:type="pct"/>
            <w:vAlign w:val="center"/>
          </w:tcPr>
          <w:p w14:paraId="7E5BF1A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16</w:t>
            </w:r>
          </w:p>
        </w:tc>
        <w:tc>
          <w:tcPr>
            <w:tcW w:w="817" w:type="pct"/>
            <w:vAlign w:val="center"/>
          </w:tcPr>
          <w:p w14:paraId="01C3A9F6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震动台-震动模拟-可控制</w:t>
            </w:r>
          </w:p>
        </w:tc>
        <w:tc>
          <w:tcPr>
            <w:tcW w:w="620" w:type="pct"/>
            <w:vAlign w:val="center"/>
          </w:tcPr>
          <w:p w14:paraId="69EEB540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15" w:type="pct"/>
            <w:vAlign w:val="center"/>
          </w:tcPr>
          <w:p w14:paraId="5F833709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台</w:t>
            </w:r>
          </w:p>
        </w:tc>
        <w:tc>
          <w:tcPr>
            <w:tcW w:w="436" w:type="pct"/>
            <w:vAlign w:val="center"/>
          </w:tcPr>
          <w:p w14:paraId="63D31A9C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2202" w:type="pct"/>
            <w:vAlign w:val="center"/>
          </w:tcPr>
          <w:p w14:paraId="63393BDF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震动模拟台；设计规格：上下两度震动；尺寸1m*1m；调频。</w:t>
            </w:r>
          </w:p>
        </w:tc>
      </w:tr>
      <w:tr w14:paraId="47B13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507" w:type="pct"/>
            <w:vAlign w:val="center"/>
          </w:tcPr>
          <w:p w14:paraId="38C6BB9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17</w:t>
            </w:r>
          </w:p>
        </w:tc>
        <w:tc>
          <w:tcPr>
            <w:tcW w:w="817" w:type="pct"/>
            <w:vAlign w:val="center"/>
          </w:tcPr>
          <w:p w14:paraId="466697E6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钠灯偏黄-耗材</w:t>
            </w:r>
          </w:p>
        </w:tc>
        <w:tc>
          <w:tcPr>
            <w:tcW w:w="620" w:type="pct"/>
            <w:vAlign w:val="center"/>
          </w:tcPr>
          <w:p w14:paraId="127C9CD2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15" w:type="pct"/>
            <w:vAlign w:val="center"/>
          </w:tcPr>
          <w:p w14:paraId="6332AB21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个</w:t>
            </w:r>
          </w:p>
        </w:tc>
        <w:tc>
          <w:tcPr>
            <w:tcW w:w="436" w:type="pct"/>
            <w:vAlign w:val="center"/>
          </w:tcPr>
          <w:p w14:paraId="16D760CC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5</w:t>
            </w:r>
          </w:p>
        </w:tc>
        <w:tc>
          <w:tcPr>
            <w:tcW w:w="2202" w:type="pct"/>
            <w:vAlign w:val="center"/>
          </w:tcPr>
          <w:p w14:paraId="48B51AB1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黄光补光灯 功率10w；色温：3000K</w:t>
            </w:r>
          </w:p>
        </w:tc>
      </w:tr>
      <w:tr w14:paraId="7AEB8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507" w:type="pct"/>
            <w:vAlign w:val="center"/>
          </w:tcPr>
          <w:p w14:paraId="754A52B4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18</w:t>
            </w:r>
          </w:p>
        </w:tc>
        <w:tc>
          <w:tcPr>
            <w:tcW w:w="817" w:type="pct"/>
            <w:vAlign w:val="center"/>
          </w:tcPr>
          <w:p w14:paraId="3778FC0E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白光灯-耗材</w:t>
            </w:r>
          </w:p>
        </w:tc>
        <w:tc>
          <w:tcPr>
            <w:tcW w:w="620" w:type="pct"/>
            <w:vAlign w:val="center"/>
          </w:tcPr>
          <w:p w14:paraId="4DF8CBFD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15" w:type="pct"/>
            <w:vAlign w:val="center"/>
          </w:tcPr>
          <w:p w14:paraId="333E356C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个</w:t>
            </w:r>
          </w:p>
        </w:tc>
        <w:tc>
          <w:tcPr>
            <w:tcW w:w="436" w:type="pct"/>
            <w:vAlign w:val="center"/>
          </w:tcPr>
          <w:p w14:paraId="2777997D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5</w:t>
            </w:r>
          </w:p>
        </w:tc>
        <w:tc>
          <w:tcPr>
            <w:tcW w:w="2202" w:type="pct"/>
            <w:vAlign w:val="center"/>
          </w:tcPr>
          <w:p w14:paraId="064D6CE7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白光补光灯；功率10w；色温6000K</w:t>
            </w:r>
          </w:p>
        </w:tc>
      </w:tr>
      <w:tr w14:paraId="40CFA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507" w:type="pct"/>
            <w:vAlign w:val="center"/>
          </w:tcPr>
          <w:p w14:paraId="75032ADD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19</w:t>
            </w:r>
          </w:p>
        </w:tc>
        <w:tc>
          <w:tcPr>
            <w:tcW w:w="817" w:type="pct"/>
            <w:vAlign w:val="center"/>
          </w:tcPr>
          <w:p w14:paraId="779CC311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摄像机</w:t>
            </w:r>
          </w:p>
        </w:tc>
        <w:tc>
          <w:tcPr>
            <w:tcW w:w="620" w:type="pct"/>
            <w:vAlign w:val="center"/>
          </w:tcPr>
          <w:p w14:paraId="77893A55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15" w:type="pct"/>
            <w:vAlign w:val="center"/>
          </w:tcPr>
          <w:p w14:paraId="24912A57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个</w:t>
            </w:r>
          </w:p>
        </w:tc>
        <w:tc>
          <w:tcPr>
            <w:tcW w:w="436" w:type="pct"/>
            <w:vAlign w:val="center"/>
          </w:tcPr>
          <w:p w14:paraId="40A16746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2202" w:type="pct"/>
            <w:vAlign w:val="center"/>
          </w:tcPr>
          <w:p w14:paraId="03AC2A6B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枪式摄像机；</w:t>
            </w:r>
          </w:p>
          <w:p w14:paraId="1C70A0A7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400w及以上像素</w:t>
            </w:r>
          </w:p>
        </w:tc>
      </w:tr>
      <w:tr w14:paraId="3B39B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507" w:type="pct"/>
            <w:vAlign w:val="center"/>
          </w:tcPr>
          <w:p w14:paraId="57064BE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20</w:t>
            </w:r>
          </w:p>
        </w:tc>
        <w:tc>
          <w:tcPr>
            <w:tcW w:w="817" w:type="pct"/>
            <w:vAlign w:val="center"/>
          </w:tcPr>
          <w:p w14:paraId="769A8B74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NVR</w:t>
            </w:r>
          </w:p>
        </w:tc>
        <w:tc>
          <w:tcPr>
            <w:tcW w:w="620" w:type="pct"/>
            <w:vAlign w:val="center"/>
          </w:tcPr>
          <w:p w14:paraId="3174DEF6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15" w:type="pct"/>
            <w:vAlign w:val="center"/>
          </w:tcPr>
          <w:p w14:paraId="37754765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台</w:t>
            </w:r>
          </w:p>
        </w:tc>
        <w:tc>
          <w:tcPr>
            <w:tcW w:w="436" w:type="pct"/>
            <w:vAlign w:val="center"/>
          </w:tcPr>
          <w:p w14:paraId="34F117A2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2202" w:type="pct"/>
            <w:vAlign w:val="center"/>
          </w:tcPr>
          <w:p w14:paraId="1304FA84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专用录像设备，至少1块硬盘</w:t>
            </w:r>
          </w:p>
        </w:tc>
      </w:tr>
      <w:tr w14:paraId="415B8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507" w:type="pct"/>
            <w:vAlign w:val="center"/>
          </w:tcPr>
          <w:p w14:paraId="48AFDAFA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21</w:t>
            </w:r>
          </w:p>
        </w:tc>
        <w:tc>
          <w:tcPr>
            <w:tcW w:w="817" w:type="pct"/>
            <w:vAlign w:val="center"/>
          </w:tcPr>
          <w:p w14:paraId="2B058519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监控盘</w:t>
            </w:r>
          </w:p>
        </w:tc>
        <w:tc>
          <w:tcPr>
            <w:tcW w:w="620" w:type="pct"/>
            <w:vAlign w:val="center"/>
          </w:tcPr>
          <w:p w14:paraId="2C4AAD85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15" w:type="pct"/>
            <w:vAlign w:val="center"/>
          </w:tcPr>
          <w:p w14:paraId="3774F937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个</w:t>
            </w:r>
          </w:p>
        </w:tc>
        <w:tc>
          <w:tcPr>
            <w:tcW w:w="436" w:type="pct"/>
            <w:vAlign w:val="center"/>
          </w:tcPr>
          <w:p w14:paraId="26FF2F34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2202" w:type="pct"/>
            <w:vAlign w:val="center"/>
          </w:tcPr>
          <w:p w14:paraId="41859E30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4T-3.5寸监控硬企业级安防</w:t>
            </w:r>
          </w:p>
        </w:tc>
      </w:tr>
      <w:tr w14:paraId="70167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507" w:type="pct"/>
            <w:vAlign w:val="center"/>
          </w:tcPr>
          <w:p w14:paraId="693679E4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22</w:t>
            </w:r>
          </w:p>
        </w:tc>
        <w:tc>
          <w:tcPr>
            <w:tcW w:w="817" w:type="pct"/>
            <w:vAlign w:val="center"/>
          </w:tcPr>
          <w:p w14:paraId="75347EC2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外置硬盘柜子</w:t>
            </w:r>
          </w:p>
        </w:tc>
        <w:tc>
          <w:tcPr>
            <w:tcW w:w="620" w:type="pct"/>
            <w:vAlign w:val="center"/>
          </w:tcPr>
          <w:p w14:paraId="7E414DD5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15" w:type="pct"/>
            <w:vAlign w:val="center"/>
          </w:tcPr>
          <w:p w14:paraId="746F492B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个</w:t>
            </w:r>
          </w:p>
        </w:tc>
        <w:tc>
          <w:tcPr>
            <w:tcW w:w="436" w:type="pct"/>
            <w:vAlign w:val="center"/>
          </w:tcPr>
          <w:p w14:paraId="51AC383A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2202" w:type="pct"/>
            <w:vAlign w:val="center"/>
          </w:tcPr>
          <w:p w14:paraId="78B0642B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 xml:space="preserve">2-4盘位 </w:t>
            </w:r>
          </w:p>
        </w:tc>
      </w:tr>
      <w:tr w14:paraId="4E68F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507" w:type="pct"/>
            <w:vAlign w:val="center"/>
          </w:tcPr>
          <w:p w14:paraId="5B5AA41A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23</w:t>
            </w:r>
          </w:p>
        </w:tc>
        <w:tc>
          <w:tcPr>
            <w:tcW w:w="817" w:type="pct"/>
            <w:vAlign w:val="center"/>
          </w:tcPr>
          <w:p w14:paraId="2328B0A5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数据盘</w:t>
            </w:r>
          </w:p>
        </w:tc>
        <w:tc>
          <w:tcPr>
            <w:tcW w:w="620" w:type="pct"/>
            <w:vAlign w:val="center"/>
          </w:tcPr>
          <w:p w14:paraId="39B90691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15" w:type="pct"/>
            <w:vAlign w:val="center"/>
          </w:tcPr>
          <w:p w14:paraId="7F2182A6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个</w:t>
            </w:r>
          </w:p>
        </w:tc>
        <w:tc>
          <w:tcPr>
            <w:tcW w:w="436" w:type="pct"/>
            <w:vAlign w:val="center"/>
          </w:tcPr>
          <w:p w14:paraId="24CFEDE6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2202" w:type="pct"/>
            <w:vAlign w:val="center"/>
          </w:tcPr>
          <w:p w14:paraId="418301A1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8T-3.5寸机械硬盘</w:t>
            </w:r>
          </w:p>
        </w:tc>
      </w:tr>
      <w:tr w14:paraId="3F05B9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507" w:type="pct"/>
            <w:vAlign w:val="center"/>
          </w:tcPr>
          <w:p w14:paraId="3C4900B2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24</w:t>
            </w:r>
          </w:p>
        </w:tc>
        <w:tc>
          <w:tcPr>
            <w:tcW w:w="817" w:type="pct"/>
            <w:vAlign w:val="center"/>
          </w:tcPr>
          <w:p w14:paraId="18DDE62B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桌椅</w:t>
            </w:r>
          </w:p>
        </w:tc>
        <w:tc>
          <w:tcPr>
            <w:tcW w:w="620" w:type="pct"/>
            <w:vAlign w:val="center"/>
          </w:tcPr>
          <w:p w14:paraId="515A2BE3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15" w:type="pct"/>
            <w:vAlign w:val="center"/>
          </w:tcPr>
          <w:p w14:paraId="30A2A006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套</w:t>
            </w:r>
          </w:p>
        </w:tc>
        <w:tc>
          <w:tcPr>
            <w:tcW w:w="436" w:type="pct"/>
            <w:vAlign w:val="center"/>
          </w:tcPr>
          <w:p w14:paraId="39620454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2202" w:type="pct"/>
            <w:vAlign w:val="center"/>
          </w:tcPr>
          <w:p w14:paraId="0C272712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桌椅</w:t>
            </w:r>
          </w:p>
        </w:tc>
      </w:tr>
      <w:tr w14:paraId="3A3A6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507" w:type="pct"/>
            <w:vAlign w:val="center"/>
          </w:tcPr>
          <w:p w14:paraId="397D5A3C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25</w:t>
            </w:r>
          </w:p>
        </w:tc>
        <w:tc>
          <w:tcPr>
            <w:tcW w:w="817" w:type="pct"/>
            <w:vAlign w:val="center"/>
          </w:tcPr>
          <w:p w14:paraId="5D2241E2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机柜</w:t>
            </w:r>
          </w:p>
        </w:tc>
        <w:tc>
          <w:tcPr>
            <w:tcW w:w="620" w:type="pct"/>
            <w:vAlign w:val="center"/>
          </w:tcPr>
          <w:p w14:paraId="58AC39A6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15" w:type="pct"/>
            <w:vAlign w:val="center"/>
          </w:tcPr>
          <w:p w14:paraId="035F24AF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个</w:t>
            </w:r>
          </w:p>
        </w:tc>
        <w:tc>
          <w:tcPr>
            <w:tcW w:w="436" w:type="pct"/>
            <w:vAlign w:val="center"/>
          </w:tcPr>
          <w:p w14:paraId="026D8D85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2202" w:type="pct"/>
            <w:vAlign w:val="center"/>
          </w:tcPr>
          <w:p w14:paraId="3D63C471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小机柜</w:t>
            </w:r>
          </w:p>
          <w:p w14:paraId="2F9AB5AB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1.2-1.8米</w:t>
            </w:r>
          </w:p>
        </w:tc>
      </w:tr>
      <w:tr w14:paraId="2FCF5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507" w:type="pct"/>
            <w:vAlign w:val="center"/>
          </w:tcPr>
          <w:p w14:paraId="7BAE81E6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26</w:t>
            </w:r>
          </w:p>
        </w:tc>
        <w:tc>
          <w:tcPr>
            <w:tcW w:w="817" w:type="pct"/>
            <w:vAlign w:val="center"/>
          </w:tcPr>
          <w:p w14:paraId="380C2412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其余配件</w:t>
            </w:r>
          </w:p>
        </w:tc>
        <w:tc>
          <w:tcPr>
            <w:tcW w:w="620" w:type="pct"/>
            <w:vAlign w:val="center"/>
          </w:tcPr>
          <w:p w14:paraId="6BA204A0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15" w:type="pct"/>
            <w:vAlign w:val="center"/>
          </w:tcPr>
          <w:p w14:paraId="0C7A3287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套</w:t>
            </w:r>
          </w:p>
        </w:tc>
        <w:tc>
          <w:tcPr>
            <w:tcW w:w="436" w:type="pct"/>
            <w:vAlign w:val="center"/>
          </w:tcPr>
          <w:p w14:paraId="7BA75E69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2202" w:type="pct"/>
          </w:tcPr>
          <w:p w14:paraId="029B978B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必要的配件</w:t>
            </w:r>
          </w:p>
        </w:tc>
      </w:tr>
      <w:tr w14:paraId="012DC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507" w:type="pct"/>
            <w:vAlign w:val="center"/>
          </w:tcPr>
          <w:p w14:paraId="4C76E4F0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27</w:t>
            </w:r>
          </w:p>
        </w:tc>
        <w:tc>
          <w:tcPr>
            <w:tcW w:w="817" w:type="pct"/>
            <w:vAlign w:val="center"/>
          </w:tcPr>
          <w:p w14:paraId="5076AAE2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配套调试及数据服务</w:t>
            </w:r>
          </w:p>
        </w:tc>
        <w:tc>
          <w:tcPr>
            <w:tcW w:w="620" w:type="pct"/>
            <w:vAlign w:val="center"/>
          </w:tcPr>
          <w:p w14:paraId="36DC9820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15" w:type="pct"/>
            <w:vAlign w:val="center"/>
          </w:tcPr>
          <w:p w14:paraId="0AC2B930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套</w:t>
            </w:r>
          </w:p>
        </w:tc>
        <w:tc>
          <w:tcPr>
            <w:tcW w:w="436" w:type="pct"/>
            <w:vAlign w:val="center"/>
          </w:tcPr>
          <w:p w14:paraId="4A210A0A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2202" w:type="pct"/>
          </w:tcPr>
          <w:p w14:paraId="24970C88">
            <w:pPr>
              <w:widowControl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需进行设备调通和配置； 实验硬件改动；部分试验设备接口协议适配；10个以上的场景模拟；10个以上的场景数据采集。数据采集，清洗，整理备份。</w:t>
            </w:r>
          </w:p>
        </w:tc>
      </w:tr>
      <w:tr w14:paraId="50869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507" w:type="pct"/>
            <w:vAlign w:val="center"/>
          </w:tcPr>
          <w:p w14:paraId="00B90D86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  <w:lang w:val="en-US" w:eastAsia="zh-CN"/>
              </w:rPr>
              <w:t>28</w:t>
            </w:r>
          </w:p>
        </w:tc>
        <w:tc>
          <w:tcPr>
            <w:tcW w:w="817" w:type="pct"/>
            <w:vAlign w:val="center"/>
          </w:tcPr>
          <w:p w14:paraId="0B0234D5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配套APP</w:t>
            </w:r>
          </w:p>
        </w:tc>
        <w:tc>
          <w:tcPr>
            <w:tcW w:w="620" w:type="pct"/>
            <w:vAlign w:val="center"/>
          </w:tcPr>
          <w:p w14:paraId="6472FAA5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415" w:type="pct"/>
            <w:vAlign w:val="center"/>
          </w:tcPr>
          <w:p w14:paraId="2D5BA755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套</w:t>
            </w:r>
          </w:p>
        </w:tc>
        <w:tc>
          <w:tcPr>
            <w:tcW w:w="436" w:type="pct"/>
            <w:vAlign w:val="center"/>
          </w:tcPr>
          <w:p w14:paraId="34CAA232">
            <w:pPr>
              <w:widowControl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2202" w:type="pct"/>
          </w:tcPr>
          <w:p w14:paraId="336D770F">
            <w:pPr>
              <w:widowControl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项目定制系统启动界面；支持用户登录；支持视频查看；支持多种算法数据接入；支持DS功能模块接入。支持告警列表和告警提示，以及告警处理。支持报警统计。支持后台管理。</w:t>
            </w:r>
          </w:p>
        </w:tc>
      </w:tr>
    </w:tbl>
    <w:p w14:paraId="3B7E5B44">
      <w:pPr>
        <w:spacing w:line="360" w:lineRule="auto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</w:p>
    <w:p w14:paraId="75A7C11C">
      <w:pPr>
        <w:spacing w:line="360" w:lineRule="auto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二、技术要求</w:t>
      </w:r>
    </w:p>
    <w:p w14:paraId="0DD01E0A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</w:rPr>
        <w:t>1.功能要求</w:t>
      </w:r>
    </w:p>
    <w:p w14:paraId="68DD4BC6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  <w:t>本项目所采购的舱室模拟系统设备及搭建服务，需全面支持“AI舱室监管项目”的科研与实验需求，具体功能包括但不限于：</w:t>
      </w:r>
    </w:p>
    <w:p w14:paraId="39CCADCF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2"/>
          <w:highlight w:val="none"/>
          <w:u w:val="single"/>
        </w:rPr>
        <w:t>1）环境模拟功能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  <w:t>：系统应能模拟船舶舱室内多种典型恶劣工况，包括但不限于：</w:t>
      </w:r>
    </w:p>
    <w:p w14:paraId="3B15090A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  <w:t>烟雾模拟（白烟、浓烟）；</w:t>
      </w:r>
    </w:p>
    <w:p w14:paraId="457EA825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  <w:t>气体/油雾模拟与扩散；</w:t>
      </w:r>
    </w:p>
    <w:p w14:paraId="7D344852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  <w:t>液体（油、水）泄漏、传输与加热模拟；</w:t>
      </w:r>
    </w:p>
    <w:p w14:paraId="3C317544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  <w:t>舱内高温模拟（局部高温至300–500℃）；</w:t>
      </w:r>
    </w:p>
    <w:p w14:paraId="4916B1DD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  <w:t>机械振动模拟（可按照一定方式控制振动台）；</w:t>
      </w:r>
    </w:p>
    <w:p w14:paraId="46F3EA7C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  <w:t>光照环境模拟（黄光、白光可调）。</w:t>
      </w:r>
    </w:p>
    <w:p w14:paraId="0D4823E7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2"/>
          <w:highlight w:val="none"/>
          <w:u w:val="single"/>
        </w:rPr>
        <w:t>2）数据处理能力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  <w:t>；</w:t>
      </w:r>
    </w:p>
    <w:p w14:paraId="3E31BBAC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  <w:t>数据采集与处理功能：</w:t>
      </w:r>
    </w:p>
    <w:p w14:paraId="323AE869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  <w:t>按照项目要求制造环境和数据</w:t>
      </w:r>
    </w:p>
    <w:p w14:paraId="5CE87A88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  <w:t>支持多路高清视频同步采集（≥400万像素），覆盖全景与局部细节；</w:t>
      </w:r>
    </w:p>
    <w:p w14:paraId="6A740DBA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  <w:t>具备实时数据存储能力，支持至少30天以上视频数据本地存储；</w:t>
      </w:r>
    </w:p>
    <w:p w14:paraId="23EF5EAE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  <w:t>提供数据采集、预处理、清洗、等服务，输出符合AI训练要求的数据。</w:t>
      </w:r>
    </w:p>
    <w:p w14:paraId="2707643A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2"/>
          <w:highlight w:val="none"/>
          <w:u w:val="single"/>
        </w:rPr>
        <w:t>3）算法训练支持功能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  <w:t>：</w:t>
      </w:r>
    </w:p>
    <w:p w14:paraId="1CA7F9A5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  <w:t>提供符合算法团队训练需求的数据</w:t>
      </w:r>
    </w:p>
    <w:p w14:paraId="7F34721B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  <w:t>APP需提供算法的各类接口</w:t>
      </w:r>
    </w:p>
    <w:p w14:paraId="5E20BC4D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  <w:t>环境需按照算法团队的要求进行调整，预计环境场景大于10个</w:t>
      </w:r>
    </w:p>
    <w:p w14:paraId="1E996F52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2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</w:rPr>
        <w:t>.后续运营维护、升级更新、备品备件等要求</w:t>
      </w:r>
    </w:p>
    <w:p w14:paraId="559DBBB5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  <w:t>为确保系统长期稳定运行并支持后续科研需求，供应商应提供全面的运维与支持服务：</w:t>
      </w:r>
    </w:p>
    <w:p w14:paraId="28ED562E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2"/>
          <w:highlight w:val="none"/>
          <w:u w:val="single"/>
        </w:rPr>
        <w:t>1）系统运维服务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  <w:t>：</w:t>
      </w:r>
    </w:p>
    <w:p w14:paraId="4845071D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  <w:t>提供不少于1年的免费质保期，质保期内所有硬件免费维修或更换；</w:t>
      </w:r>
    </w:p>
    <w:p w14:paraId="66C68A05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  <w:t>提供软件系统免费维护与升级服务；</w:t>
      </w:r>
    </w:p>
    <w:p w14:paraId="031880A0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  <w:t>支持电话、远程、现场三级技术支持，响应时间不超过48小时；</w:t>
      </w:r>
    </w:p>
    <w:p w14:paraId="7F3EBE6D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2"/>
          <w:highlight w:val="none"/>
          <w:u w:val="single"/>
        </w:rPr>
        <w:t>2）软硬件升级服务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  <w:t>：</w:t>
      </w:r>
    </w:p>
    <w:p w14:paraId="1A23349B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  <w:t>在项目周期内，提供系统功能扩展与性能升级方案；</w:t>
      </w:r>
    </w:p>
    <w:p w14:paraId="546BFEEB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  <w:t>支持后续新增传感器、摄像头等设备的接入与集成；</w:t>
      </w:r>
    </w:p>
    <w:p w14:paraId="4A089DEB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  <w:t>提供软件系统迭代升级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  <w:lang w:eastAsia="zh-CN"/>
        </w:rPr>
        <w:t>。</w:t>
      </w:r>
    </w:p>
    <w:p w14:paraId="636A41EC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2"/>
          <w:highlight w:val="none"/>
          <w:u w:val="single"/>
          <w:lang w:val="en-US" w:eastAsia="zh-CN"/>
        </w:rPr>
        <w:t>3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2"/>
          <w:highlight w:val="none"/>
          <w:u w:val="single"/>
        </w:rPr>
        <w:t>）技术培训与支持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  <w:t>：</w:t>
      </w:r>
    </w:p>
    <w:p w14:paraId="4840068A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  <w:t>提供系统操作、维护、故障排查等专题培训；</w:t>
      </w:r>
    </w:p>
    <w:p w14:paraId="2785900F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  <w:t>提供实验设计指导与数据采集方案咨询；</w:t>
      </w:r>
    </w:p>
    <w:p w14:paraId="43964092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  <w:t>提供长期技术咨询渠道，支持科研团队后续实验需求。</w:t>
      </w:r>
    </w:p>
    <w:p w14:paraId="0A8E1599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2"/>
          <w:highlight w:val="none"/>
          <w:u w:val="single"/>
          <w:lang w:val="en-US" w:eastAsia="zh-CN"/>
        </w:rPr>
        <w:t>4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2"/>
          <w:highlight w:val="none"/>
          <w:u w:val="single"/>
        </w:rPr>
        <w:t>）文档与知识转移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  <w:t>：</w:t>
      </w:r>
    </w:p>
    <w:p w14:paraId="2EEF817E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  <w:t>提供完整的系统设计图、接线图、操作手册、维护指南等文档；</w:t>
      </w:r>
    </w:p>
    <w:p w14:paraId="356C3AF2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single"/>
        </w:rPr>
        <w:t xml:space="preserve">提供数据接口说明与开发文档，支持团队二次开发与集成。                      </w:t>
      </w:r>
    </w:p>
    <w:p w14:paraId="72E33785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2"/>
          <w:highlight w:val="none"/>
          <w:lang w:val="en-US" w:eastAsia="zh-CN"/>
        </w:rPr>
        <w:t>3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2"/>
          <w:highlight w:val="none"/>
        </w:rPr>
        <w:t>.各项指标要求</w:t>
      </w:r>
    </w:p>
    <w:tbl>
      <w:tblPr>
        <w:tblStyle w:val="14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1319"/>
        <w:gridCol w:w="1680"/>
        <w:gridCol w:w="5046"/>
        <w:gridCol w:w="1198"/>
      </w:tblGrid>
      <w:tr w14:paraId="0A5C1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359" w:type="pct"/>
            <w:vAlign w:val="center"/>
          </w:tcPr>
          <w:p w14:paraId="4D172C69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662" w:type="pct"/>
            <w:vAlign w:val="center"/>
          </w:tcPr>
          <w:p w14:paraId="4D4125BB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2"/>
                <w:szCs w:val="22"/>
                <w:highlight w:val="none"/>
              </w:rPr>
              <w:t>指标名称</w:t>
            </w:r>
          </w:p>
        </w:tc>
        <w:tc>
          <w:tcPr>
            <w:tcW w:w="843" w:type="pct"/>
            <w:vAlign w:val="center"/>
          </w:tcPr>
          <w:p w14:paraId="16E86100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2"/>
                <w:szCs w:val="22"/>
                <w:highlight w:val="none"/>
              </w:rPr>
              <w:t>是否核心指标</w:t>
            </w:r>
          </w:p>
        </w:tc>
        <w:tc>
          <w:tcPr>
            <w:tcW w:w="2532" w:type="pct"/>
            <w:vAlign w:val="center"/>
          </w:tcPr>
          <w:p w14:paraId="09E1FA1B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2"/>
                <w:szCs w:val="22"/>
                <w:highlight w:val="none"/>
              </w:rPr>
              <w:t>指标要求</w:t>
            </w:r>
          </w:p>
        </w:tc>
        <w:tc>
          <w:tcPr>
            <w:tcW w:w="601" w:type="pct"/>
            <w:vAlign w:val="center"/>
          </w:tcPr>
          <w:p w14:paraId="4C055152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2"/>
                <w:szCs w:val="22"/>
                <w:highlight w:val="none"/>
              </w:rPr>
              <w:t>是否需要</w:t>
            </w:r>
          </w:p>
          <w:p w14:paraId="0B11E6BB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color w:val="auto"/>
                <w:sz w:val="22"/>
                <w:szCs w:val="22"/>
                <w:highlight w:val="none"/>
              </w:rPr>
              <w:t>证明材料</w:t>
            </w:r>
          </w:p>
        </w:tc>
      </w:tr>
      <w:tr w14:paraId="4CE69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359" w:type="pct"/>
            <w:vAlign w:val="center"/>
          </w:tcPr>
          <w:p w14:paraId="2447FCA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662" w:type="pct"/>
            <w:vAlign w:val="center"/>
          </w:tcPr>
          <w:p w14:paraId="20D166AB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数据要求</w:t>
            </w:r>
          </w:p>
        </w:tc>
        <w:tc>
          <w:tcPr>
            <w:tcW w:w="843" w:type="pct"/>
            <w:vAlign w:val="center"/>
          </w:tcPr>
          <w:p w14:paraId="15FEAAEE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否</w:t>
            </w:r>
          </w:p>
        </w:tc>
        <w:tc>
          <w:tcPr>
            <w:tcW w:w="2532" w:type="pct"/>
            <w:vAlign w:val="center"/>
          </w:tcPr>
          <w:p w14:paraId="34A4A9AF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需可为数据项目提供符合规格的数据</w:t>
            </w:r>
          </w:p>
        </w:tc>
        <w:tc>
          <w:tcPr>
            <w:tcW w:w="601" w:type="pct"/>
            <w:vAlign w:val="center"/>
          </w:tcPr>
          <w:p w14:paraId="2D05E101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否</w:t>
            </w:r>
          </w:p>
        </w:tc>
      </w:tr>
      <w:tr w14:paraId="3A266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359" w:type="pct"/>
            <w:vAlign w:val="center"/>
          </w:tcPr>
          <w:p w14:paraId="20428B89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662" w:type="pct"/>
            <w:vAlign w:val="center"/>
          </w:tcPr>
          <w:p w14:paraId="4D212B59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设计要求</w:t>
            </w:r>
          </w:p>
        </w:tc>
        <w:tc>
          <w:tcPr>
            <w:tcW w:w="843" w:type="pct"/>
            <w:vAlign w:val="center"/>
          </w:tcPr>
          <w:p w14:paraId="18A4845F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是</w:t>
            </w:r>
          </w:p>
        </w:tc>
        <w:tc>
          <w:tcPr>
            <w:tcW w:w="2532" w:type="pct"/>
            <w:vAlign w:val="center"/>
          </w:tcPr>
          <w:p w14:paraId="060F7019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需提供设备的整体使用设计图</w:t>
            </w:r>
          </w:p>
        </w:tc>
        <w:tc>
          <w:tcPr>
            <w:tcW w:w="601" w:type="pct"/>
            <w:vAlign w:val="center"/>
          </w:tcPr>
          <w:p w14:paraId="0067E4EE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是</w:t>
            </w:r>
          </w:p>
        </w:tc>
      </w:tr>
      <w:tr w14:paraId="634B6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359" w:type="pct"/>
            <w:vAlign w:val="center"/>
          </w:tcPr>
          <w:p w14:paraId="1F70F2B9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3</w:t>
            </w:r>
          </w:p>
        </w:tc>
        <w:tc>
          <w:tcPr>
            <w:tcW w:w="662" w:type="pct"/>
            <w:vAlign w:val="center"/>
          </w:tcPr>
          <w:p w14:paraId="697DC5AE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设计要求</w:t>
            </w:r>
          </w:p>
        </w:tc>
        <w:tc>
          <w:tcPr>
            <w:tcW w:w="843" w:type="pct"/>
            <w:vAlign w:val="center"/>
          </w:tcPr>
          <w:p w14:paraId="11134B17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是</w:t>
            </w:r>
          </w:p>
        </w:tc>
        <w:tc>
          <w:tcPr>
            <w:tcW w:w="2532" w:type="pct"/>
            <w:vAlign w:val="center"/>
          </w:tcPr>
          <w:p w14:paraId="111C3798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需提供设备获取数据的设计图和相关文档说明</w:t>
            </w:r>
          </w:p>
        </w:tc>
        <w:tc>
          <w:tcPr>
            <w:tcW w:w="601" w:type="pct"/>
            <w:vAlign w:val="center"/>
          </w:tcPr>
          <w:p w14:paraId="72E4528A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是</w:t>
            </w:r>
          </w:p>
        </w:tc>
      </w:tr>
      <w:tr w14:paraId="0FE0F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359" w:type="pct"/>
            <w:vAlign w:val="center"/>
          </w:tcPr>
          <w:p w14:paraId="12931431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4</w:t>
            </w:r>
          </w:p>
        </w:tc>
        <w:tc>
          <w:tcPr>
            <w:tcW w:w="662" w:type="pct"/>
            <w:vAlign w:val="center"/>
          </w:tcPr>
          <w:p w14:paraId="2F7A672E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APP要求</w:t>
            </w:r>
          </w:p>
        </w:tc>
        <w:tc>
          <w:tcPr>
            <w:tcW w:w="843" w:type="pct"/>
            <w:vAlign w:val="center"/>
          </w:tcPr>
          <w:p w14:paraId="05D51F37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否</w:t>
            </w:r>
          </w:p>
        </w:tc>
        <w:tc>
          <w:tcPr>
            <w:tcW w:w="2532" w:type="pct"/>
            <w:vAlign w:val="center"/>
          </w:tcPr>
          <w:p w14:paraId="5C1B29BD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提供配套的AI-APP设计并在项目期内实施</w:t>
            </w:r>
          </w:p>
        </w:tc>
        <w:tc>
          <w:tcPr>
            <w:tcW w:w="601" w:type="pct"/>
            <w:vAlign w:val="center"/>
          </w:tcPr>
          <w:p w14:paraId="191D30AC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否</w:t>
            </w:r>
          </w:p>
        </w:tc>
      </w:tr>
    </w:tbl>
    <w:p w14:paraId="1240213C">
      <w:pPr>
        <w:spacing w:line="360" w:lineRule="auto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</w:p>
    <w:p w14:paraId="34E97200">
      <w:pPr>
        <w:spacing w:line="360" w:lineRule="auto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三</w:t>
      </w:r>
      <w: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、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其他要求</w:t>
      </w:r>
    </w:p>
    <w:p w14:paraId="6F1991E9">
      <w:pPr>
        <w:spacing w:line="360" w:lineRule="auto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1、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货物须为设备原厂制造并检验合格，全新、未被使用过。设备到货时，须确保产品包装完好、所有标识清晰、封条完整。</w:t>
      </w:r>
    </w:p>
    <w:p w14:paraId="337864DB">
      <w:pPr>
        <w:spacing w:line="360" w:lineRule="auto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2、验收要求：符合上述技术指标所提出的要求。</w:t>
      </w:r>
    </w:p>
    <w:p w14:paraId="104324FB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6F08D74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第三章 评审办法</w:t>
      </w:r>
    </w:p>
    <w:p w14:paraId="69EFEE19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综合本项目的特点，根据相关法律法规的规定，本着保护竞争，维护采购工作公开、公平、公正原则，特制定本评审办法，作为选定本次采购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中标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人的依据。</w:t>
      </w:r>
    </w:p>
    <w:p w14:paraId="117C45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1、成立比选评审小组</w:t>
      </w:r>
    </w:p>
    <w:p w14:paraId="49C58FD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采购人将根据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货物与服务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的特点，依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规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组建比选小组，比选小组由3人或以上的单数组成。</w:t>
      </w:r>
    </w:p>
    <w:p w14:paraId="123C9161">
      <w:pPr>
        <w:numPr>
          <w:ilvl w:val="0"/>
          <w:numId w:val="0"/>
        </w:num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具体评分细则如下：</w:t>
      </w:r>
    </w:p>
    <w:tbl>
      <w:tblPr>
        <w:tblStyle w:val="14"/>
        <w:tblW w:w="498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1734"/>
        <w:gridCol w:w="713"/>
        <w:gridCol w:w="6830"/>
      </w:tblGrid>
      <w:tr w14:paraId="64002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742FB55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873" w:type="pct"/>
            <w:noWrap w:val="0"/>
            <w:vAlign w:val="center"/>
          </w:tcPr>
          <w:p w14:paraId="5F54B63A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评审因素</w:t>
            </w:r>
          </w:p>
        </w:tc>
        <w:tc>
          <w:tcPr>
            <w:tcW w:w="359" w:type="pct"/>
            <w:noWrap w:val="0"/>
            <w:vAlign w:val="center"/>
          </w:tcPr>
          <w:p w14:paraId="25FE165D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3436" w:type="pct"/>
            <w:noWrap w:val="0"/>
            <w:vAlign w:val="center"/>
          </w:tcPr>
          <w:p w14:paraId="1A73747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评分说明</w:t>
            </w:r>
          </w:p>
        </w:tc>
      </w:tr>
      <w:tr w14:paraId="41C4C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 w14:paraId="3FFFCA77">
            <w:pPr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一、价格部分</w:t>
            </w:r>
          </w:p>
        </w:tc>
      </w:tr>
      <w:tr w14:paraId="7E29D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10CE2961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873" w:type="pct"/>
            <w:noWrap w:val="0"/>
            <w:vAlign w:val="center"/>
          </w:tcPr>
          <w:p w14:paraId="69DFDD8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价格得分</w:t>
            </w:r>
          </w:p>
          <w:p w14:paraId="5224EE0B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4CB6FE52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30</w:t>
            </w:r>
          </w:p>
        </w:tc>
        <w:tc>
          <w:tcPr>
            <w:tcW w:w="3436" w:type="pct"/>
            <w:noWrap w:val="0"/>
            <w:vAlign w:val="center"/>
          </w:tcPr>
          <w:p w14:paraId="7EE17ECD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采用低价优先法计算，即满足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比选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文件要求且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最低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的报价为基准价，其价格分为满分30分。其他报价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单位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的报价得分计算公式如下：</w:t>
            </w:r>
          </w:p>
          <w:p w14:paraId="00A2DA11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报价得分＝30×（评标基准价/投标报价）。</w:t>
            </w:r>
          </w:p>
        </w:tc>
      </w:tr>
      <w:tr w14:paraId="1CE67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 w14:paraId="14AC1211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二、商务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技术部分</w:t>
            </w:r>
          </w:p>
        </w:tc>
      </w:tr>
      <w:tr w14:paraId="603C3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69B4451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873" w:type="pct"/>
            <w:noWrap w:val="0"/>
            <w:vAlign w:val="center"/>
          </w:tcPr>
          <w:p w14:paraId="4BAF2162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经验业绩</w:t>
            </w:r>
          </w:p>
          <w:p w14:paraId="654A2B2C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C2DAE4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3436" w:type="pct"/>
            <w:noWrap w:val="0"/>
            <w:vAlign w:val="center"/>
          </w:tcPr>
          <w:p w14:paraId="4A5A3383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提供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近3年（合同签订日期自202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年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月起至今）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业绩案例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。（每提供1个得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分；最高得1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分）注：需提供相关业绩的合同复印件，否则将不予认可。</w:t>
            </w:r>
          </w:p>
        </w:tc>
      </w:tr>
      <w:tr w14:paraId="4674D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147D3766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873" w:type="pct"/>
            <w:noWrap w:val="0"/>
            <w:vAlign w:val="center"/>
          </w:tcPr>
          <w:p w14:paraId="069DEA5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技术响应程度</w:t>
            </w:r>
          </w:p>
          <w:p w14:paraId="1793C67A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0332D36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30</w:t>
            </w:r>
          </w:p>
        </w:tc>
        <w:tc>
          <w:tcPr>
            <w:tcW w:w="3436" w:type="pct"/>
            <w:shd w:val="clear" w:color="auto" w:fill="auto"/>
            <w:noWrap w:val="0"/>
            <w:vAlign w:val="center"/>
          </w:tcPr>
          <w:p w14:paraId="7461B042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针对第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二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章中的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采购需求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：不满足技术条款的，每项扣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分；扣完为止。</w:t>
            </w:r>
          </w:p>
        </w:tc>
      </w:tr>
      <w:tr w14:paraId="32155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67884245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87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83A718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产品性能介绍</w:t>
            </w:r>
          </w:p>
          <w:p w14:paraId="1A5865D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主观分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3662F0A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3436" w:type="pct"/>
            <w:noWrap w:val="0"/>
            <w:vAlign w:val="center"/>
          </w:tcPr>
          <w:p w14:paraId="37F6985E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8～10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分）：详细介绍了产品的各项性能参数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。</w:t>
            </w:r>
          </w:p>
          <w:p w14:paraId="62A7189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5～7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分）：较全面地介绍了产品的性能参数。</w:t>
            </w:r>
          </w:p>
          <w:p w14:paraId="70A493C7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2～4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分）：介绍了部分性能参数，但不够全面或详细。</w:t>
            </w:r>
          </w:p>
          <w:p w14:paraId="0BEE09A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～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分）：性能参数介绍不完整或存在明显错误。</w:t>
            </w:r>
          </w:p>
        </w:tc>
      </w:tr>
      <w:tr w14:paraId="261A6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063649C8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873" w:type="pct"/>
            <w:noWrap w:val="0"/>
            <w:vAlign w:val="center"/>
          </w:tcPr>
          <w:p w14:paraId="555CFAE5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技术支持与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售后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</w:t>
            </w:r>
          </w:p>
          <w:p w14:paraId="1F53F634">
            <w:pPr>
              <w:pStyle w:val="13"/>
              <w:spacing w:line="360" w:lineRule="auto"/>
              <w:ind w:firstLine="200" w:firstLineChars="100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主观分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D75325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15</w:t>
            </w:r>
          </w:p>
        </w:tc>
        <w:tc>
          <w:tcPr>
            <w:tcW w:w="3436" w:type="pct"/>
            <w:noWrap w:val="0"/>
            <w:vAlign w:val="center"/>
          </w:tcPr>
          <w:p w14:paraId="566D5B29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12～15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分）：提供了详尽的技术支持方案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以及售后服务方案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，包括快速响应机制、服务承诺等。</w:t>
            </w:r>
          </w:p>
          <w:p w14:paraId="1B650857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8～11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分）：提供了较为全面的技术支持方案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和售后服务方案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，但计划不够详细。</w:t>
            </w:r>
          </w:p>
          <w:p w14:paraId="2E6A021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4～7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分）：方案较为简单，缺乏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具体的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计划。</w:t>
            </w:r>
          </w:p>
          <w:p w14:paraId="4BA27702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～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分）：未提供技术支持方案或售后服务承诺。</w:t>
            </w:r>
          </w:p>
        </w:tc>
      </w:tr>
    </w:tbl>
    <w:p w14:paraId="71E5B02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sectPr>
          <w:footerReference r:id="rId3" w:type="default"/>
          <w:type w:val="continuous"/>
          <w:pgSz w:w="11906" w:h="16838"/>
          <w:pgMar w:top="1440" w:right="1080" w:bottom="1440" w:left="1080" w:header="851" w:footer="992" w:gutter="0"/>
          <w:pgNumType w:fmt="decimal"/>
          <w:cols w:space="425" w:num="1"/>
          <w:docGrid w:type="lines" w:linePitch="312" w:charSpace="0"/>
        </w:sectPr>
      </w:pPr>
    </w:p>
    <w:p w14:paraId="3E74C2B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第四章 格式附件</w:t>
      </w:r>
    </w:p>
    <w:p w14:paraId="636BB61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附件1：报价单</w:t>
      </w:r>
    </w:p>
    <w:p w14:paraId="52D9A168">
      <w:pPr>
        <w:spacing w:line="440" w:lineRule="exact"/>
        <w:jc w:val="center"/>
        <w:rPr>
          <w:rFonts w:hint="default" w:ascii="宋体" w:hAnsi="宋体" w:eastAsia="宋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>报   价   单</w:t>
      </w:r>
    </w:p>
    <w:p w14:paraId="50E6B72B">
      <w:pPr>
        <w:spacing w:line="440" w:lineRule="exact"/>
        <w:jc w:val="left"/>
        <w:rPr>
          <w:rFonts w:hint="default" w:ascii="黑体" w:hAnsi="华文楷体" w:eastAsia="黑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 xml:space="preserve">TO: 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上海海事大学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采购与招投标管理中心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       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项目编号：HFBX2026002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 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                  </w:t>
      </w:r>
    </w:p>
    <w:p w14:paraId="192C9FAF">
      <w:pPr>
        <w:spacing w:line="440" w:lineRule="exact"/>
        <w:rPr>
          <w:rFonts w:hint="eastAsia" w:ascii="方正仿宋_GB2312" w:hAnsi="方正仿宋_GB2312" w:eastAsia="方正仿宋_GB2312" w:cs="方正仿宋_GB2312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begin"/>
      </w:r>
      <w:r>
        <w:rPr>
          <w:rFonts w:ascii="黑体" w:hAnsi="华文楷体" w:eastAsia="黑体"/>
          <w:b/>
          <w:color w:val="auto"/>
          <w:sz w:val="24"/>
          <w:highlight w:val="none"/>
        </w:rPr>
        <w:instrText xml:space="preserve"> HYPERLINK "mailto:quotation@shmtu.edu.cn" </w:instrTex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separate"/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t>quotation@shmtu.edu.cn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end"/>
      </w:r>
    </w:p>
    <w:p w14:paraId="1D25A65B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公司名称：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color w:val="auto"/>
          <w:sz w:val="24"/>
          <w:highlight w:val="none"/>
        </w:rPr>
        <w:t>联系人：</w:t>
      </w:r>
    </w:p>
    <w:p w14:paraId="0416696A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                                                公司地址：</w:t>
      </w:r>
    </w:p>
    <w:p w14:paraId="096E10B9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电话：                                                    联系人手机：</w:t>
      </w:r>
    </w:p>
    <w:p w14:paraId="35F2988C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tbl>
      <w:tblPr>
        <w:tblStyle w:val="14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2062"/>
        <w:gridCol w:w="971"/>
        <w:gridCol w:w="1463"/>
        <w:gridCol w:w="581"/>
        <w:gridCol w:w="876"/>
        <w:gridCol w:w="876"/>
        <w:gridCol w:w="1230"/>
        <w:gridCol w:w="1397"/>
      </w:tblGrid>
      <w:tr w14:paraId="48147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noWrap w:val="0"/>
            <w:vAlign w:val="center"/>
          </w:tcPr>
          <w:p w14:paraId="67E9217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1036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5FFC86E8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产品名称</w:t>
            </w:r>
          </w:p>
        </w:tc>
        <w:tc>
          <w:tcPr>
            <w:tcW w:w="488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5F8969CF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品牌</w:t>
            </w:r>
          </w:p>
        </w:tc>
        <w:tc>
          <w:tcPr>
            <w:tcW w:w="733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16AB36D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型号规格</w:t>
            </w:r>
          </w:p>
        </w:tc>
        <w:tc>
          <w:tcPr>
            <w:tcW w:w="292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7A41A9BF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数量</w:t>
            </w:r>
          </w:p>
        </w:tc>
        <w:tc>
          <w:tcPr>
            <w:tcW w:w="440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22044959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单价</w:t>
            </w:r>
          </w:p>
        </w:tc>
        <w:tc>
          <w:tcPr>
            <w:tcW w:w="440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61A1F83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金额</w:t>
            </w:r>
          </w:p>
        </w:tc>
        <w:tc>
          <w:tcPr>
            <w:tcW w:w="618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2F9A1E62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质保时间</w:t>
            </w:r>
          </w:p>
        </w:tc>
        <w:tc>
          <w:tcPr>
            <w:tcW w:w="700" w:type="pct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noWrap w:val="0"/>
            <w:vAlign w:val="center"/>
          </w:tcPr>
          <w:p w14:paraId="09E42E8D">
            <w:pPr>
              <w:spacing w:line="440" w:lineRule="exact"/>
              <w:jc w:val="center"/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  <w:t>最快供货</w:t>
            </w: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  <w:lang w:val="en-US" w:eastAsia="zh-CN"/>
              </w:rPr>
              <w:t>时间</w:t>
            </w:r>
          </w:p>
        </w:tc>
      </w:tr>
      <w:tr w14:paraId="6076E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top w:val="double" w:color="auto" w:sz="4" w:space="0"/>
              <w:left w:val="single" w:color="auto" w:sz="12" w:space="0"/>
            </w:tcBorders>
            <w:noWrap w:val="0"/>
            <w:vAlign w:val="top"/>
          </w:tcPr>
          <w:p w14:paraId="6904F50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1036" w:type="pct"/>
            <w:tcBorders>
              <w:top w:val="double" w:color="auto" w:sz="4" w:space="0"/>
            </w:tcBorders>
            <w:noWrap w:val="0"/>
            <w:vAlign w:val="center"/>
          </w:tcPr>
          <w:p w14:paraId="2716FB82">
            <w:pPr>
              <w:ind w:left="-63" w:leftChars="-30" w:right="-63" w:rightChars="-3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tcBorders>
              <w:top w:val="double" w:color="auto" w:sz="4" w:space="0"/>
            </w:tcBorders>
            <w:noWrap w:val="0"/>
            <w:vAlign w:val="top"/>
          </w:tcPr>
          <w:p w14:paraId="68C63CC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top w:val="double" w:color="auto" w:sz="4" w:space="0"/>
            </w:tcBorders>
            <w:noWrap w:val="0"/>
            <w:vAlign w:val="top"/>
          </w:tcPr>
          <w:p w14:paraId="2062DBE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top w:val="double" w:color="auto" w:sz="4" w:space="0"/>
            </w:tcBorders>
            <w:noWrap w:val="0"/>
            <w:vAlign w:val="top"/>
          </w:tcPr>
          <w:p w14:paraId="5576A53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top w:val="double" w:color="auto" w:sz="4" w:space="0"/>
            </w:tcBorders>
            <w:noWrap w:val="0"/>
            <w:vAlign w:val="top"/>
          </w:tcPr>
          <w:p w14:paraId="3366DAB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top w:val="double" w:color="auto" w:sz="4" w:space="0"/>
            </w:tcBorders>
            <w:noWrap w:val="0"/>
            <w:vAlign w:val="top"/>
          </w:tcPr>
          <w:p w14:paraId="45D03D7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top w:val="double" w:color="auto" w:sz="4" w:space="0"/>
            </w:tcBorders>
            <w:noWrap w:val="0"/>
            <w:vAlign w:val="top"/>
          </w:tcPr>
          <w:p w14:paraId="014679F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top w:val="double" w:color="auto" w:sz="4" w:space="0"/>
              <w:right w:val="single" w:color="auto" w:sz="12" w:space="0"/>
            </w:tcBorders>
            <w:noWrap w:val="0"/>
            <w:vAlign w:val="top"/>
          </w:tcPr>
          <w:p w14:paraId="605E89B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32388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</w:tcBorders>
            <w:noWrap w:val="0"/>
            <w:vAlign w:val="top"/>
          </w:tcPr>
          <w:p w14:paraId="29977C7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2</w:t>
            </w:r>
          </w:p>
        </w:tc>
        <w:tc>
          <w:tcPr>
            <w:tcW w:w="1036" w:type="pct"/>
            <w:noWrap w:val="0"/>
            <w:vAlign w:val="center"/>
          </w:tcPr>
          <w:p w14:paraId="2866E2D0">
            <w:pPr>
              <w:ind w:left="-63" w:leftChars="-30" w:right="-63" w:rightChars="-3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noWrap w:val="0"/>
            <w:vAlign w:val="top"/>
          </w:tcPr>
          <w:p w14:paraId="0669C2F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noWrap w:val="0"/>
            <w:vAlign w:val="top"/>
          </w:tcPr>
          <w:p w14:paraId="4D504156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noWrap w:val="0"/>
            <w:vAlign w:val="top"/>
          </w:tcPr>
          <w:p w14:paraId="74F4D8E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noWrap w:val="0"/>
            <w:vAlign w:val="top"/>
          </w:tcPr>
          <w:p w14:paraId="2757136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noWrap w:val="0"/>
            <w:vAlign w:val="top"/>
          </w:tcPr>
          <w:p w14:paraId="45E1288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noWrap w:val="0"/>
            <w:vAlign w:val="top"/>
          </w:tcPr>
          <w:p w14:paraId="5DDB1CC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right w:val="single" w:color="auto" w:sz="12" w:space="0"/>
            </w:tcBorders>
            <w:noWrap w:val="0"/>
            <w:vAlign w:val="top"/>
          </w:tcPr>
          <w:p w14:paraId="6BB70514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66928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5E49ACAD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3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center"/>
          </w:tcPr>
          <w:p w14:paraId="2D958EE1">
            <w:pPr>
              <w:ind w:left="-42" w:leftChars="-20" w:right="-42" w:rightChars="-2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6B0A81D6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58841A2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26802B6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2ECBBA3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747E5F9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5140F71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7F3F6EF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5A9D0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22131CE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4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top"/>
          </w:tcPr>
          <w:p w14:paraId="6938BE08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4CD1A54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337FC11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3C03B4F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47DA722A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76A33D3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751F0F0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0B4D1DA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72A11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6A9F333C">
            <w:pPr>
              <w:spacing w:line="440" w:lineRule="exact"/>
              <w:jc w:val="center"/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5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top"/>
          </w:tcPr>
          <w:p w14:paraId="5ED63A4B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49A78B8A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2EEE306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270F8717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2A4C7C0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6028EA0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7530FD9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1CF8882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512FF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7" w:type="pct"/>
            <w:gridSpan w:val="4"/>
            <w:tcBorders>
              <w:top w:val="double" w:color="auto" w:sz="4" w:space="0"/>
              <w:left w:val="single" w:color="auto" w:sz="12" w:space="0"/>
              <w:bottom w:val="single" w:color="auto" w:sz="12" w:space="0"/>
            </w:tcBorders>
            <w:noWrap w:val="0"/>
            <w:vAlign w:val="top"/>
          </w:tcPr>
          <w:p w14:paraId="57ECA68A">
            <w:pPr>
              <w:spacing w:line="440" w:lineRule="exact"/>
              <w:jc w:val="center"/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  <w:t>合计金额（人民币）</w:t>
            </w:r>
          </w:p>
        </w:tc>
        <w:tc>
          <w:tcPr>
            <w:tcW w:w="2492" w:type="pct"/>
            <w:gridSpan w:val="5"/>
            <w:tcBorders>
              <w:top w:val="doub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5C538379">
            <w:pPr>
              <w:spacing w:line="440" w:lineRule="exact"/>
              <w:jc w:val="center"/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  <w:t xml:space="preserve">￥           （大写）：                               </w:t>
            </w:r>
          </w:p>
        </w:tc>
      </w:tr>
    </w:tbl>
    <w:p w14:paraId="655247D5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p w14:paraId="2181F384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p w14:paraId="5E23D6EF">
      <w:pPr>
        <w:pStyle w:val="13"/>
        <w:ind w:left="0" w:leftChars="0" w:firstLine="0" w:firstLineChars="0"/>
        <w:rPr>
          <w:rFonts w:hint="eastAsia"/>
          <w:color w:val="auto"/>
          <w:highlight w:val="none"/>
        </w:rPr>
      </w:pPr>
    </w:p>
    <w:p w14:paraId="296AA70E">
      <w:pPr>
        <w:spacing w:line="440" w:lineRule="exact"/>
        <w:rPr>
          <w:rFonts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委托代理人（签字）：        报价日期：      年    月   日</w:t>
      </w:r>
    </w:p>
    <w:p w14:paraId="345567A0">
      <w:pPr>
        <w:rPr>
          <w:rFonts w:hint="eastAsia" w:ascii="黑体" w:hAnsi="华文楷体" w:eastAsia="黑体"/>
          <w:color w:val="auto"/>
          <w:szCs w:val="21"/>
          <w:highlight w:val="none"/>
        </w:rPr>
      </w:pPr>
    </w:p>
    <w:p w14:paraId="24F3C11F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>报价说明：1、报价公司提供的上述产品，应完全满足或者优于我校提出的需求。</w:t>
      </w:r>
    </w:p>
    <w:p w14:paraId="6C546935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2、如属非标配产品，其技术指标（特别是优于我校需求的部分）请另行附页说明。</w:t>
      </w:r>
    </w:p>
    <w:p w14:paraId="360E75B8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3、特殊的售后服务措施、代理证明情况等需要说明的，请另行附页说明。</w:t>
      </w:r>
    </w:p>
    <w:p w14:paraId="4A21681F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4、报价单附页（如有）共</w:t>
      </w:r>
      <w:r>
        <w:rPr>
          <w:rFonts w:hint="eastAsia" w:ascii="黑体" w:hAnsi="华文楷体" w:eastAsia="黑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黑体" w:hAnsi="华文楷体" w:eastAsia="黑体"/>
          <w:color w:val="auto"/>
          <w:szCs w:val="21"/>
          <w:highlight w:val="none"/>
        </w:rPr>
        <w:t>页。</w:t>
      </w:r>
    </w:p>
    <w:p w14:paraId="4403A77C">
      <w:pP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br w:type="page"/>
      </w:r>
    </w:p>
    <w:p w14:paraId="0D7FB27B">
      <w:pPr>
        <w:spacing w:after="120" w:afterLines="50" w:line="240" w:lineRule="auto"/>
        <w:ind w:left="0" w:leftChars="0" w:firstLine="0" w:firstLineChars="0"/>
        <w:jc w:val="center"/>
        <w:rPr>
          <w:rFonts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t>报价</w:t>
      </w: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t>承诺函</w:t>
      </w:r>
    </w:p>
    <w:p w14:paraId="154139ED">
      <w:pPr>
        <w:spacing w:after="120" w:afterLines="50" w:line="240" w:lineRule="auto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致：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上海海事大学</w:t>
      </w:r>
    </w:p>
    <w:p w14:paraId="37C42137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我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公司在参加本次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比选采购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作出如下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承诺：</w:t>
      </w:r>
    </w:p>
    <w:p w14:paraId="46C0BB39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一、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具备独立法人资格，能够独立承担民事责任。</w:t>
      </w:r>
    </w:p>
    <w:p w14:paraId="50EE2300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二、我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财务状况良好，具备履行合同所需资金实力。</w:t>
      </w:r>
    </w:p>
    <w:p w14:paraId="3F8FCAE5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三、我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拥有履行项目所需的专业技术人员和先进的生产设备。</w:t>
      </w:r>
    </w:p>
    <w:p w14:paraId="45943AA8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四、我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依法纳税，并按时缴纳社会保险费。</w:t>
      </w:r>
    </w:p>
    <w:p w14:paraId="0F0C6E90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五、我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在最近三年内无任何违法违规行为，信誉良好。</w:t>
      </w:r>
    </w:p>
    <w:p w14:paraId="3EF4200C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六、我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完全符合政府采购法及其他相关法律法规的规定。</w:t>
      </w:r>
    </w:p>
    <w:p w14:paraId="072F3ABB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七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公司提供的相关文件均真实、有效。</w:t>
      </w:r>
    </w:p>
    <w:p w14:paraId="1E86BCEA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八、我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公司未挂靠、借用资质进行投标等违法违规行为。</w:t>
      </w:r>
    </w:p>
    <w:p w14:paraId="1961C25F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九、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我公司承诺在参加本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采购活动中，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不存在串标围标行为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损害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校方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或者其他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报价单位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利益的行为。</w:t>
      </w:r>
    </w:p>
    <w:p w14:paraId="1B3C8AA7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十、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公司管理层中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没有从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离职或退休3年以内的人员担任控股股东或实际控股人、董事、监事，也没有聘用从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离职或退休3年以内的人员。</w:t>
      </w:r>
    </w:p>
    <w:p w14:paraId="3FE2B1FA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我公司保证上述声明真实无误，如有不实，愿承担相应法律责任。</w:t>
      </w:r>
    </w:p>
    <w:p w14:paraId="2C38F8B9">
      <w:pPr>
        <w:spacing w:after="120" w:afterLines="50" w:line="240" w:lineRule="auto"/>
        <w:ind w:left="0" w:leftChars="0" w:firstLine="0" w:firstLineChars="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</w:p>
    <w:p w14:paraId="4A13A388">
      <w:pPr>
        <w:spacing w:after="120" w:afterLines="50" w:line="240" w:lineRule="auto"/>
        <w:ind w:left="0" w:leftChars="0" w:firstLine="0" w:firstLineChars="0"/>
        <w:rPr>
          <w:rFonts w:ascii="黑体" w:hAnsi="华文楷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华文楷体" w:eastAsia="黑体"/>
          <w:color w:val="auto"/>
          <w:sz w:val="24"/>
          <w:szCs w:val="24"/>
          <w:highlight w:val="none"/>
        </w:rPr>
        <w:t>公司名称（盖章）：                              委托代理人（签字）：</w:t>
      </w:r>
    </w:p>
    <w:p w14:paraId="476D3484">
      <w:pPr>
        <w:pStyle w:val="7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3F5F1DB4">
      <w:pPr>
        <w:pStyle w:val="7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086B01F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sectPr>
          <w:pgSz w:w="11906" w:h="16838"/>
          <w:pgMar w:top="1440" w:right="1083" w:bottom="1440" w:left="1083" w:header="851" w:footer="992" w:gutter="0"/>
          <w:pgNumType w:fmt="decimal"/>
          <w:cols w:space="0" w:num="1"/>
          <w:rtlGutter w:val="0"/>
          <w:docGrid w:type="lines" w:linePitch="314" w:charSpace="0"/>
        </w:sectPr>
      </w:pPr>
    </w:p>
    <w:p w14:paraId="7CDE4BA2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附件2：其他材料</w:t>
      </w:r>
    </w:p>
    <w:p w14:paraId="7D103AD2">
      <w:pPr>
        <w:pStyle w:val="6"/>
        <w:ind w:left="0" w:leftChars="0" w:firstLine="0" w:firstLineChars="0"/>
        <w:rPr>
          <w:rFonts w:hint="default"/>
          <w:color w:val="auto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包括但不限于：</w:t>
      </w:r>
    </w:p>
    <w:p w14:paraId="6163A2E2">
      <w:pPr>
        <w:pStyle w:val="6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1、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营业执照扫描件</w:t>
      </w:r>
    </w:p>
    <w:p w14:paraId="75BA9CDB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产品资料（产品参数及性能）</w:t>
      </w:r>
    </w:p>
    <w:p w14:paraId="1BB2A8EF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实施计划</w:t>
      </w:r>
    </w:p>
    <w:p w14:paraId="32423874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4、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售后方案</w:t>
      </w:r>
    </w:p>
    <w:p w14:paraId="47143B82">
      <w:pPr>
        <w:pStyle w:val="6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5、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业绩案例</w:t>
      </w:r>
    </w:p>
    <w:p w14:paraId="3644FF0B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6、其他所必需的相关材料</w:t>
      </w:r>
    </w:p>
    <w:sectPr>
      <w:pgSz w:w="11906" w:h="16838"/>
      <w:pgMar w:top="1440" w:right="1083" w:bottom="1440" w:left="1083" w:header="851" w:footer="992" w:gutter="0"/>
      <w:pgNumType w:fmt="decimal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0EF385F-8DA6-4E4B-8D3D-1D3D1C0DDA4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Times NR MT Pro Medium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C6243B15-0EE2-4C80-B142-1374102EA48E}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D0441A2C-D808-4B87-BEC5-EE31E8B094AE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8EF6B9E7-AB3A-44F7-8D19-A580CAC02F5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C38180A6-4240-4E47-A78D-D9CB04E39F7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004925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62FB9A">
                          <w:pPr>
                            <w:pStyle w:val="8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62FB9A">
                    <w:pPr>
                      <w:pStyle w:val="8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722401"/>
    <w:multiLevelType w:val="multilevel"/>
    <w:tmpl w:val="17722401"/>
    <w:lvl w:ilvl="0" w:tentative="0">
      <w:start w:val="1"/>
      <w:numFmt w:val="japaneseCounting"/>
      <w:pStyle w:val="2"/>
      <w:lvlText w:val="%1、"/>
      <w:lvlJc w:val="left"/>
      <w:pPr>
        <w:ind w:left="464" w:hanging="720"/>
      </w:pPr>
      <w:rPr>
        <w:rFonts w:hint="default"/>
      </w:rPr>
    </w:lvl>
    <w:lvl w:ilvl="1" w:tentative="0">
      <w:start w:val="1"/>
      <w:numFmt w:val="decimalEnclosedCircle"/>
      <w:lvlText w:val="%2"/>
      <w:lvlJc w:val="left"/>
      <w:pPr>
        <w:ind w:left="544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064" w:hanging="440"/>
      </w:pPr>
    </w:lvl>
    <w:lvl w:ilvl="3" w:tentative="0">
      <w:start w:val="1"/>
      <w:numFmt w:val="decimal"/>
      <w:lvlText w:val="%4."/>
      <w:lvlJc w:val="left"/>
      <w:pPr>
        <w:ind w:left="1504" w:hanging="440"/>
      </w:pPr>
    </w:lvl>
    <w:lvl w:ilvl="4" w:tentative="0">
      <w:start w:val="1"/>
      <w:numFmt w:val="lowerLetter"/>
      <w:lvlText w:val="%5)"/>
      <w:lvlJc w:val="left"/>
      <w:pPr>
        <w:ind w:left="1944" w:hanging="440"/>
      </w:pPr>
    </w:lvl>
    <w:lvl w:ilvl="5" w:tentative="0">
      <w:start w:val="1"/>
      <w:numFmt w:val="lowerRoman"/>
      <w:lvlText w:val="%6."/>
      <w:lvlJc w:val="right"/>
      <w:pPr>
        <w:ind w:left="2384" w:hanging="440"/>
      </w:pPr>
    </w:lvl>
    <w:lvl w:ilvl="6" w:tentative="0">
      <w:start w:val="1"/>
      <w:numFmt w:val="decimal"/>
      <w:lvlText w:val="%7."/>
      <w:lvlJc w:val="left"/>
      <w:pPr>
        <w:ind w:left="2824" w:hanging="440"/>
      </w:pPr>
    </w:lvl>
    <w:lvl w:ilvl="7" w:tentative="0">
      <w:start w:val="1"/>
      <w:numFmt w:val="lowerLetter"/>
      <w:lvlText w:val="%8)"/>
      <w:lvlJc w:val="left"/>
      <w:pPr>
        <w:ind w:left="3264" w:hanging="440"/>
      </w:pPr>
    </w:lvl>
    <w:lvl w:ilvl="8" w:tentative="0">
      <w:start w:val="1"/>
      <w:numFmt w:val="lowerRoman"/>
      <w:lvlText w:val="%9."/>
      <w:lvlJc w:val="right"/>
      <w:pPr>
        <w:ind w:left="3704" w:hanging="440"/>
      </w:pPr>
    </w:lvl>
  </w:abstractNum>
  <w:abstractNum w:abstractNumId="1">
    <w:nsid w:val="6EE46474"/>
    <w:multiLevelType w:val="multilevel"/>
    <w:tmpl w:val="6EE46474"/>
    <w:lvl w:ilvl="0" w:tentative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75436"/>
    <w:rsid w:val="029C08D4"/>
    <w:rsid w:val="0875321F"/>
    <w:rsid w:val="09642E33"/>
    <w:rsid w:val="0B7B6E53"/>
    <w:rsid w:val="146C6B60"/>
    <w:rsid w:val="15285D7F"/>
    <w:rsid w:val="157E6317"/>
    <w:rsid w:val="1B307278"/>
    <w:rsid w:val="1DF9272E"/>
    <w:rsid w:val="22AA0589"/>
    <w:rsid w:val="24050543"/>
    <w:rsid w:val="2DAA3F84"/>
    <w:rsid w:val="2E691D1D"/>
    <w:rsid w:val="2FB07FD7"/>
    <w:rsid w:val="3A774F92"/>
    <w:rsid w:val="3C40307E"/>
    <w:rsid w:val="3CFB52B6"/>
    <w:rsid w:val="3D6469F5"/>
    <w:rsid w:val="3DBA1AA2"/>
    <w:rsid w:val="3E5C4869"/>
    <w:rsid w:val="3FCC680A"/>
    <w:rsid w:val="41007DAA"/>
    <w:rsid w:val="41CE268F"/>
    <w:rsid w:val="480A63EB"/>
    <w:rsid w:val="4A2362AE"/>
    <w:rsid w:val="4AFC4A60"/>
    <w:rsid w:val="4CC21E26"/>
    <w:rsid w:val="4EFD134C"/>
    <w:rsid w:val="55CF5109"/>
    <w:rsid w:val="57117CB6"/>
    <w:rsid w:val="5AEA704B"/>
    <w:rsid w:val="5CB31D19"/>
    <w:rsid w:val="5D66061F"/>
    <w:rsid w:val="5E8720EC"/>
    <w:rsid w:val="5EE9209B"/>
    <w:rsid w:val="62DD78C6"/>
    <w:rsid w:val="684F045C"/>
    <w:rsid w:val="699E1F48"/>
    <w:rsid w:val="6C3138A4"/>
    <w:rsid w:val="6E3767B2"/>
    <w:rsid w:val="6FC06751"/>
    <w:rsid w:val="703379DD"/>
    <w:rsid w:val="72F010C7"/>
    <w:rsid w:val="769D2894"/>
    <w:rsid w:val="794117F3"/>
    <w:rsid w:val="7C2C4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numPr>
        <w:ilvl w:val="0"/>
        <w:numId w:val="1"/>
      </w:numPr>
      <w:spacing w:before="120" w:after="80"/>
      <w:ind w:firstLineChars="0"/>
      <w:outlineLvl w:val="0"/>
    </w:pPr>
    <w:rPr>
      <w:rFonts w:cs="Times NR MT Pro Medium" w:asciiTheme="majorHAnsi" w:hAnsiTheme="majorHAnsi"/>
      <w:b/>
      <w:bCs/>
      <w:sz w:val="28"/>
      <w:szCs w:val="48"/>
    </w:rPr>
  </w:style>
  <w:style w:type="paragraph" w:styleId="3">
    <w:name w:val="heading 2"/>
    <w:basedOn w:val="1"/>
    <w:next w:val="1"/>
    <w:unhideWhenUsed/>
    <w:qFormat/>
    <w:uiPriority w:val="9"/>
    <w:pPr>
      <w:numPr>
        <w:ilvl w:val="1"/>
        <w:numId w:val="2"/>
      </w:numPr>
      <w:spacing w:before="80" w:after="80"/>
      <w:ind w:firstLineChars="0"/>
      <w:outlineLvl w:val="1"/>
    </w:pPr>
    <w:rPr>
      <w:rFonts w:cs="Times NR MT Pro Medium" w:asciiTheme="majorHAnsi" w:hAnsiTheme="majorHAnsi"/>
      <w:b/>
      <w:bCs/>
      <w:color w:val="000000" w:themeColor="text1"/>
      <w:sz w:val="24"/>
      <w:szCs w:val="40"/>
      <w14:textFill>
        <w14:solidFill>
          <w14:schemeClr w14:val="tx1"/>
        </w14:solidFill>
      </w14:textFill>
    </w:rPr>
  </w:style>
  <w:style w:type="paragraph" w:styleId="4">
    <w:name w:val="heading 3"/>
    <w:basedOn w:val="1"/>
    <w:next w:val="1"/>
    <w:unhideWhenUsed/>
    <w:qFormat/>
    <w:uiPriority w:val="9"/>
    <w:pPr>
      <w:spacing w:before="160" w:after="80"/>
      <w:ind w:left="737" w:firstLine="0" w:firstLineChars="0"/>
      <w:outlineLvl w:val="2"/>
    </w:pPr>
    <w:rPr>
      <w:rFonts w:cs="Times NR MT Pro Medium" w:asciiTheme="majorHAnsi" w:hAnsiTheme="majorHAnsi"/>
      <w:sz w:val="24"/>
      <w:szCs w:val="32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after="120"/>
    </w:pPr>
  </w:style>
  <w:style w:type="paragraph" w:styleId="6">
    <w:name w:val="Body Text Indent"/>
    <w:basedOn w:val="1"/>
    <w:qFormat/>
    <w:uiPriority w:val="0"/>
    <w:pPr>
      <w:ind w:left="420" w:leftChars="200"/>
    </w:pPr>
  </w:style>
  <w:style w:type="paragraph" w:styleId="7">
    <w:name w:val="Plain Text"/>
    <w:basedOn w:val="1"/>
    <w:qFormat/>
    <w:uiPriority w:val="0"/>
    <w:rPr>
      <w:rFonts w:ascii="宋体" w:hAnsi="Courier New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unhideWhenUsed/>
    <w:qFormat/>
    <w:uiPriority w:val="39"/>
    <w:rPr>
      <w:rFonts w:ascii="Calibri" w:hAnsi="Calibri" w:eastAsia="宋体" w:cs="Times New Roman"/>
    </w:rPr>
  </w:style>
  <w:style w:type="paragraph" w:styleId="11">
    <w:name w:val="Body Text Indent 3"/>
    <w:basedOn w:val="1"/>
    <w:qFormat/>
    <w:uiPriority w:val="0"/>
    <w:pPr>
      <w:ind w:firstLine="600" w:firstLineChars="200"/>
    </w:pPr>
    <w:rPr>
      <w:color w:val="FF0000"/>
      <w:sz w:val="30"/>
      <w:szCs w:val="20"/>
    </w:rPr>
  </w:style>
  <w:style w:type="paragraph" w:styleId="1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Body Text First Indent"/>
    <w:basedOn w:val="5"/>
    <w:qFormat/>
    <w:uiPriority w:val="0"/>
    <w:pPr>
      <w:widowControl/>
      <w:spacing w:after="120"/>
      <w:ind w:firstLine="420" w:firstLineChars="100"/>
      <w:jc w:val="left"/>
    </w:pPr>
    <w:rPr>
      <w:rFonts w:ascii="Times New Roman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22"/>
    <w:rPr>
      <w:b/>
      <w:bCs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paragraph" w:customStyle="1" w:styleId="19">
    <w:name w:val="列表段落1"/>
    <w:basedOn w:val="1"/>
    <w:qFormat/>
    <w:uiPriority w:val="0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Times New Roman" w:eastAsia="楷体" w:cs="楷体"/>
      <w:color w:val="000000"/>
      <w:sz w:val="24"/>
      <w:szCs w:val="24"/>
      <w:lang w:val="en-US" w:eastAsia="zh-CN" w:bidi="ar-SA"/>
    </w:rPr>
  </w:style>
  <w:style w:type="character" w:customStyle="1" w:styleId="21">
    <w:name w:val="15"/>
    <w:basedOn w:val="16"/>
    <w:qFormat/>
    <w:uiPriority w:val="0"/>
    <w:rPr>
      <w:rFonts w:hint="default" w:ascii="Calibri" w:hAnsi="Calibri" w:cs="Calibri"/>
      <w:b/>
      <w:bCs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character" w:customStyle="1" w:styleId="23">
    <w:name w:val="楷体 (中文) 楷体"/>
    <w:qFormat/>
    <w:uiPriority w:val="0"/>
    <w:rPr>
      <w:rFonts w:ascii="楷体" w:hAnsi="楷体" w:eastAsia="楷体"/>
      <w:kern w:val="1"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4d30f2ac-2c41-48c6-a994-fd2645edefca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22E8766</paraID>
      <start>0</start>
      <end>2</end>
      <status>unmodified</status>
      <modifiedWord/>
      <trackRevisions>false</trackRevisions>
    </reviewItem>
    <reviewItem>
      <errorID>dcd927d3-e05c-49b2-88e3-8c22aa16ba5c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6441606B</paraID>
      <start>0</start>
      <end>2</end>
      <status>unmodified</status>
      <modifiedWord/>
      <trackRevisions>false</trackRevisions>
    </reviewItem>
    <reviewItem>
      <errorID>30140b03-cf30-436c-9eb8-7f8cf40d27bf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3A3BF07A</paraID>
      <start>0</start>
      <end>2</end>
      <status>unmodified</status>
      <modifiedWord/>
      <trackRevisions>false</trackRevisions>
    </reviewItem>
    <reviewItem>
      <errorID>44ab2405-a537-42f2-8d45-1c2e1e67b959</errorID>
      <errorWord>液体</errorWord>
      <group>L1_Word</group>
      <groupName>字词问题</groupName>
      <ability>L2_Typo</ability>
      <abilityName>字词错误</abilityName>
      <candidateList>
        <item>液</item>
      </candidateList>
      <explain/>
      <paraID>3242001D</paraID>
      <start>1</start>
      <end>3</end>
      <status>unmodified</status>
      <modifiedWord/>
      <trackRevisions>false</trackRevisions>
    </reviewItem>
    <reviewItem>
      <errorID>e57e7809-82a1-41e1-ba07-3908fd6c6061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74DAE0E3</paraID>
      <start>7</start>
      <end>8</end>
      <status>unmodified</status>
      <modifiedWord/>
      <trackRevisions>false</trackRevisions>
    </reviewItem>
    <reviewItem>
      <errorID>33ed8ed2-81f0-4042-a0c6-70e5421d763e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516778A6</paraID>
      <start>7</start>
      <end>8</end>
      <status>unmodified</status>
      <modifiedWord/>
      <trackRevisions>false</trackRevisions>
    </reviewItem>
    <reviewItem>
      <errorID>7506204b-afea-4b9d-bdb4-d1047b793cf6</errorID>
      <errorWord>震动台</errorWord>
      <group>L1_Word</group>
      <groupName>字词问题</groupName>
      <ability>L2_Typo</ability>
      <abilityName>字词错误</abilityName>
      <candidateList>
        <item>振动台</item>
      </candidateList>
      <explain>存在发音相同字词的误用。</explain>
      <paraID> 1C3A9F6</paraID>
      <start>0</start>
      <end>3</end>
      <status>unmodified</status>
      <modifiedWord/>
      <trackRevisions>false</trackRevisions>
    </reviewItem>
    <reviewItem>
      <errorID>58cf7c3a-d8dc-4884-a2b1-4cb69ce43417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 1C3A9F6</paraID>
      <start>3</start>
      <end>4</end>
      <status>unmodified</status>
      <modifiedWord/>
      <trackRevisions>false</trackRevisions>
    </reviewItem>
    <reviewItem>
      <errorID>3b5dbee7-eb8e-439e-923f-86fa61e70e76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 1C3A9F6</paraID>
      <start>8</start>
      <end>9</end>
      <status>unmodified</status>
      <modifiedWord/>
      <trackRevisions>false</trackRevisions>
    </reviewItem>
    <reviewItem>
      <errorID>ec8133b9-3a46-4e39-ba1d-699ab1e97136</errorID>
      <errorWord>震动</errorWord>
      <group>L1_Word</group>
      <groupName>字词问题</groupName>
      <ability>L2_Typo</ability>
      <abilityName>字词错误</abilityName>
      <candidateList>
        <item>振动</item>
      </candidateList>
      <explain>〈动〉物体通过一个中心位置，不断作往复运动。摆的运动就是振动。也叫振荡。</explain>
      <paraID>63393BDF</paraID>
      <start>0</start>
      <end>2</end>
      <status>unmodified</status>
      <modifiedWord/>
      <trackRevisions>false</trackRevisions>
    </reviewItem>
    <reviewItem>
      <errorID>dcc9b4c3-4734-4e97-b449-29772c90449c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466697E6</paraID>
      <start>4</start>
      <end>5</end>
      <status>unmodified</status>
      <modifiedWord/>
      <trackRevisions>false</trackRevisions>
    </reviewItem>
    <reviewItem>
      <errorID>ad9a21cf-822c-4375-acd8-631031285fd5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3778FC0E</paraID>
      <start>3</start>
      <end>4</end>
      <status>unmodified</status>
      <modifiedWord/>
      <trackRevisions>false</trackRevisions>
    </reviewItem>
    <reviewItem>
      <errorID>50c9cf03-87c5-4270-bc76-eba7b615a7e6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78B0642B</paraID>
      <start>1</start>
      <end>2</end>
      <status>unmodified</status>
      <modifiedWord/>
      <trackRevisions>false</trackRevisions>
    </reviewItem>
    <reviewItem>
      <errorID>08231dd6-5850-40a4-b1e8-36b0ff4bf68e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2F9AB5AB</paraID>
      <start>3</start>
      <end>4</end>
      <status>unmodified</status>
      <modifiedWord/>
      <trackRevisions>false</trackRevisions>
    </reviewItem>
    <reviewItem>
      <errorID>ccd255d7-50b9-4ae5-87aa-87ec77a43a06</errorID>
      <errorWord>调通</errorWord>
      <group>L1_Word</group>
      <groupName>字词问题</groupName>
      <ability>L2_Typo</ability>
      <abilityName>字词错误</abilityName>
      <candidateList>
        <item>调用</item>
      </candidateList>
      <explain/>
      <paraID>24970C88</paraID>
      <start>5</start>
      <end>7</end>
      <status>unmodified</status>
      <modifiedWord/>
      <trackRevisions>false</trackRevisions>
    </reviewItem>
    <reviewItem>
      <errorID>025fc5f5-13d2-43fb-ac6a-7dd621fb67d1</errorID>
      <errorWord>至少30天以上</errorWord>
      <group>L1_Grammar</group>
      <groupName>语法问题</groupName>
      <ability>L2_Grammar</ability>
      <abilityName>语法错误</abilityName>
      <candidateList>
        <item>至少30天</item>
      </candidateList>
      <explain/>
      <paraID>6A740DBA</paraID>
      <start>13</start>
      <end>20</end>
      <status>unmodified</status>
      <modifiedWord/>
      <trackRevisions>false</trackRevisions>
    </reviewItem>
    <reviewItem>
      <errorID>2f342d28-a9cc-4c9f-818f-a2531825a02e</errorID>
      <errorWord>、等</errorWord>
      <group>L1_Punc</group>
      <groupName>标点问题</groupName>
      <ability>L2_Punc</ability>
      <abilityName>标点符号检查</abilityName>
      <candidateList>
        <item>等</item>
      </candidateList>
      <explain>“及”“和”“等”连词前不宜使用顿号，建议删除（或使用逗号）。</explain>
      <paraID>23EF5EAE</paraID>
      <start>13</start>
      <end>15</end>
      <status>unmodified</status>
      <modifiedWord/>
      <trackRevisions>false</trackRevisions>
    </reviewItem>
    <reviewItem>
      <errorID>b263394e-fbbe-45ac-92f5-5e8d36043cf3</errorID>
      <errorWord>需可</errorWord>
      <group>L1_Word</group>
      <groupName>字词问题</groupName>
      <ability>L2_Typo</ability>
      <abilityName>字词错误</abilityName>
      <candidateList>
        <item>需</item>
      </candidateList>
      <explain>❶〈动〉需要：～求｜按～分配｜完成任务还～五天时间。❷需用的东西：军～。</explain>
      <paraID>34A4A9AF</paraID>
      <start>0</start>
      <end>2</end>
      <status>unmodified</status>
      <modifiedWord/>
      <trackRevisions>false</trackRevisions>
    </reviewItem>
    <reviewItem>
      <errorID>947a4d76-faa8-4193-92e1-4283595bce55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6F1991E9</paraID>
      <start>0</start>
      <end>2</end>
      <status>unmodified</status>
      <modifiedWord/>
      <trackRevisions>false</trackRevisions>
    </reviewItem>
    <reviewItem>
      <errorID>aa22ca46-24a4-4748-9af1-5fa10dd01c40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337864DB</paraID>
      <start>0</start>
      <end>2</end>
      <status>unmodified</status>
      <modifiedWord/>
      <trackRevisions>false</trackRevisions>
    </reviewItem>
    <reviewItem>
      <errorID>cf0df780-6de0-40b1-a7d0-d5bd608c0db3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117C4525</paraID>
      <start>0</start>
      <end>2</end>
      <status>unmodified</status>
      <modifiedWord/>
      <trackRevisions>false</trackRevisions>
    </reviewItem>
    <reviewItem>
      <errorID>4d5cb920-3eec-4412-8e6f-790a9f7d2f1d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123C9161</paraID>
      <start>0</start>
      <end>2</end>
      <status>unmodified</status>
      <modifiedWord/>
      <trackRevisions>false</trackRevisions>
    </reviewItem>
    <reviewItem>
      <errorID>07daeba0-07a0-4b1e-a540-cf1ae5932b6b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6163A2E2</paraID>
      <start>0</start>
      <end>2</end>
      <status>unmodified</status>
      <modifiedWord/>
      <trackRevisions>false</trackRevisions>
    </reviewItem>
    <reviewItem>
      <errorID>c65f1978-98cf-42c4-92f8-1debea3211d7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75BA9CDB</paraID>
      <start>0</start>
      <end>2</end>
      <status>unmodified</status>
      <modifiedWord/>
      <trackRevisions>false</trackRevisions>
    </reviewItem>
    <reviewItem>
      <errorID>5d86390c-87e1-4167-ae86-f5e4fce8224a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1BB2A8EF</paraID>
      <start>0</start>
      <end>2</end>
      <status>unmodified</status>
      <modifiedWord/>
      <trackRevisions>false</trackRevisions>
    </reviewItem>
    <reviewItem>
      <errorID>0d96e711-d449-4892-b67a-9e8fc768aeba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32423874</paraID>
      <start>0</start>
      <end>2</end>
      <status>unmodified</status>
      <modifiedWord/>
      <trackRevisions>false</trackRevisions>
    </reviewItem>
    <reviewItem>
      <errorID>2459bdc0-0477-4df7-bc72-28ca39bd1811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47143B82</paraID>
      <start>0</start>
      <end>2</end>
      <status>unmodified</status>
      <modifiedWord/>
      <trackRevisions>false</trackRevisions>
    </reviewItem>
    <reviewItem>
      <errorID>7d110f87-0351-4341-9744-489b0a29b61d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3644FF0B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be38981-7d5e-4a2b-a018-4f98aeee6c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2673</Words>
  <Characters>2960</Characters>
  <Lines>0</Lines>
  <Paragraphs>0</Paragraphs>
  <TotalTime>12</TotalTime>
  <ScaleCrop>false</ScaleCrop>
  <LinksUpToDate>false</LinksUpToDate>
  <CharactersWithSpaces>2987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2025-04-03T05:09:00Z</dcterms:created>
  <dc:creator>HP</dc:creator>
  <cp:lastModifiedBy>仲杰</cp:lastModifiedBy>
  <dcterms:modified xsi:type="dcterms:W3CDTF">2026-01-13T13:57:50Z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eyJoZGlkIjoiZGVmM2YzZmUwZjIwOWQ5MzUzZGEwZTI1OTc3MjFhOGYiLCJ1c2VySWQiOiIyOTgyOTgyOTEifQ==</vt:lpwstr>
  </property>
  <property fmtid="{D5CDD505-2E9C-101B-9397-08002B2CF9AE}" pid="4" name="ICV">
    <vt:lpwstr>F23AD7793984469CB9EF9D0DCC25AEFB_13</vt:lpwstr>
  </property>
</Properties>
</file>