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《海运投资经济学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>
      <w:pPr>
        <w:spacing w:line="480" w:lineRule="auto"/>
        <w:rPr>
          <w:b/>
          <w:sz w:val="28"/>
        </w:rPr>
      </w:pP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（1）投标单位具有独立法人资格；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行业影响力。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（1）上述作品估计版面字数约</w:t>
      </w:r>
      <w:r>
        <w:rPr>
          <w:sz w:val="24"/>
        </w:rPr>
        <w:t>28</w:t>
      </w:r>
      <w:r>
        <w:rPr>
          <w:rFonts w:hint="eastAsia"/>
          <w:sz w:val="24"/>
        </w:rPr>
        <w:t>万字，要求出版采用16开本，平装，黑白印刷，正文用双胶纸，封面用铜版纸、覆亚膜。</w:t>
      </w:r>
      <w:bookmarkStart w:id="0" w:name="_GoBack"/>
      <w:bookmarkEnd w:id="0"/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（2）2</w:t>
      </w:r>
      <w:r>
        <w:rPr>
          <w:sz w:val="24"/>
        </w:rPr>
        <w:t>02</w:t>
      </w:r>
      <w:r>
        <w:rPr>
          <w:rFonts w:hint="eastAsia"/>
          <w:sz w:val="24"/>
        </w:rPr>
        <w:t>2年6月底</w:t>
      </w:r>
      <w:r>
        <w:rPr>
          <w:sz w:val="24"/>
        </w:rPr>
        <w:t>完成出版，</w:t>
      </w:r>
      <w:r>
        <w:rPr>
          <w:rFonts w:hint="eastAsia"/>
          <w:sz w:val="24"/>
        </w:rPr>
        <w:t>并提供</w:t>
      </w:r>
      <w:r>
        <w:rPr>
          <w:sz w:val="24"/>
        </w:rPr>
        <w:t>样书</w:t>
      </w:r>
      <w:r>
        <w:rPr>
          <w:rFonts w:hint="eastAsia"/>
          <w:sz w:val="24"/>
        </w:rPr>
        <w:t>10册。</w:t>
      </w:r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（3）</w:t>
      </w:r>
      <w:r>
        <w:rPr>
          <w:rFonts w:hint="eastAsia" w:asciiTheme="minorEastAsia" w:hAnsiTheme="minorEastAsia"/>
          <w:sz w:val="24"/>
        </w:rPr>
        <w:t>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hint="eastAsia" w:asciiTheme="minorEastAsia" w:hAnsiTheme="minorEastAsia"/>
          <w:sz w:val="24"/>
        </w:rPr>
        <w:t>（临港校区）图书馆</w:t>
      </w:r>
      <w:r>
        <w:rPr>
          <w:rFonts w:asciiTheme="minorEastAsia" w:hAnsiTheme="minorEastAsia"/>
          <w:sz w:val="24"/>
        </w:rPr>
        <w:t>。</w:t>
      </w:r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（4）图表要求：对上述作品内容进行审核编辑，保证文字正确、线条清晰，前后一致、规范统一、图面清晰。线条图要按照相应标准进行绘制，线条粗细正确、要素清晰、层次明显。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sz w:val="24"/>
        </w:rPr>
        <w:t>表格设计科学、合理</w:t>
      </w:r>
      <w:r>
        <w:rPr>
          <w:rFonts w:hint="eastAsia"/>
          <w:sz w:val="24"/>
        </w:rPr>
        <w:t>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480" w:lineRule="auto"/>
        <w:ind w:firstLine="480" w:firstLineChars="200"/>
        <w:rPr>
          <w:rFonts w:ascii="宋体" w:hAnsi="宋体" w:eastAsia="宋体"/>
          <w:sz w:val="28"/>
          <w:szCs w:val="28"/>
        </w:rPr>
      </w:pPr>
      <w:r>
        <w:rPr>
          <w:rFonts w:hint="eastAsia"/>
          <w:sz w:val="24"/>
        </w:rPr>
        <w:t>（6）封面设计：设计美观大方，能够体现本图书的特色。设计图须充分与作者沟通，征得本书作者同意。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、费用预算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全部</w:t>
      </w:r>
      <w:r>
        <w:rPr>
          <w:sz w:val="24"/>
        </w:rPr>
        <w:t>预算费用不超过5</w:t>
      </w:r>
      <w:r>
        <w:rPr>
          <w:rFonts w:hint="eastAsia"/>
          <w:sz w:val="24"/>
        </w:rPr>
        <w:t>.</w:t>
      </w:r>
      <w:r>
        <w:rPr>
          <w:sz w:val="24"/>
        </w:rPr>
        <w:t>2</w:t>
      </w:r>
      <w:r>
        <w:rPr>
          <w:rFonts w:hint="eastAsia"/>
          <w:sz w:val="24"/>
        </w:rPr>
        <w:t>万元</w:t>
      </w:r>
      <w:r>
        <w:rPr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179"/>
    <w:rsid w:val="00097E26"/>
    <w:rsid w:val="000B0978"/>
    <w:rsid w:val="002009AC"/>
    <w:rsid w:val="002C1F38"/>
    <w:rsid w:val="0043087D"/>
    <w:rsid w:val="00637D07"/>
    <w:rsid w:val="006B635E"/>
    <w:rsid w:val="006B65E6"/>
    <w:rsid w:val="007977EE"/>
    <w:rsid w:val="007E5564"/>
    <w:rsid w:val="008100D0"/>
    <w:rsid w:val="008216AA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B279B4"/>
    <w:rsid w:val="00B6667F"/>
    <w:rsid w:val="00C031A5"/>
    <w:rsid w:val="00CC038F"/>
    <w:rsid w:val="00CC6804"/>
    <w:rsid w:val="00D04DE4"/>
    <w:rsid w:val="00D11962"/>
    <w:rsid w:val="00E22C63"/>
    <w:rsid w:val="00ED3695"/>
    <w:rsid w:val="00F71B1F"/>
    <w:rsid w:val="285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63</Words>
  <Characters>361</Characters>
  <Lines>3</Lines>
  <Paragraphs>1</Paragraphs>
  <TotalTime>2</TotalTime>
  <ScaleCrop>false</ScaleCrop>
  <LinksUpToDate>false</LinksUpToDate>
  <CharactersWithSpaces>423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测评人员</dc:creator>
  <cp:lastModifiedBy>仲杰</cp:lastModifiedBy>
  <cp:lastPrinted>2018-07-20T06:58:00Z</cp:lastPrinted>
  <dcterms:modified xsi:type="dcterms:W3CDTF">2021-09-10T07:11:11Z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5EDC06A463F9421F9DD5E22143D0E978</vt:lpwstr>
  </property>
</Properties>
</file>