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D282B">
      <w:pPr>
        <w:jc w:val="center"/>
        <w:rPr>
          <w:rFonts w:hint="eastAsia" w:ascii="方正兰亭黑简体" w:hAnsi="方正兰亭黑简体" w:eastAsia="方正兰亭黑简体" w:cs="方正兰亭黑简体"/>
          <w:b/>
          <w:bCs/>
          <w:color w:val="auto"/>
          <w:sz w:val="28"/>
          <w:szCs w:val="36"/>
          <w:highlight w:val="none"/>
        </w:rPr>
      </w:pPr>
    </w:p>
    <w:p w14:paraId="006AC946">
      <w:pPr>
        <w:jc w:val="center"/>
        <w:rPr>
          <w:rFonts w:hint="eastAsia" w:ascii="方正兰亭黑简体" w:hAnsi="方正兰亭黑简体" w:eastAsia="方正兰亭黑简体" w:cs="方正兰亭黑简体"/>
          <w:b/>
          <w:bCs/>
          <w:color w:val="auto"/>
          <w:sz w:val="28"/>
          <w:szCs w:val="36"/>
          <w:highlight w:val="none"/>
        </w:rPr>
      </w:pPr>
    </w:p>
    <w:p w14:paraId="1BB83921">
      <w:pPr>
        <w:jc w:val="center"/>
        <w:rPr>
          <w:rFonts w:hint="eastAsia" w:ascii="方正兰亭黑简体" w:hAnsi="方正兰亭黑简体" w:eastAsia="方正兰亭黑简体" w:cs="方正兰亭黑简体"/>
          <w:b/>
          <w:bCs/>
          <w:color w:val="auto"/>
          <w:sz w:val="28"/>
          <w:szCs w:val="36"/>
          <w:highlight w:val="none"/>
        </w:rPr>
      </w:pPr>
    </w:p>
    <w:p w14:paraId="05747166">
      <w:pPr>
        <w:jc w:val="center"/>
        <w:rPr>
          <w:rFonts w:hint="eastAsia" w:ascii="方正兰亭黑简体" w:hAnsi="方正兰亭黑简体" w:eastAsia="方正兰亭黑简体" w:cs="方正兰亭黑简体"/>
          <w:b/>
          <w:bCs/>
          <w:color w:val="auto"/>
          <w:sz w:val="28"/>
          <w:szCs w:val="28"/>
          <w:highlight w:val="none"/>
          <w:lang w:eastAsia="zh-CN"/>
        </w:rPr>
      </w:pPr>
      <w:r>
        <w:rPr>
          <w:rFonts w:hint="eastAsia" w:ascii="方正兰亭黑简体" w:hAnsi="方正兰亭黑简体" w:eastAsia="方正兰亭黑简体" w:cs="方正兰亭黑简体"/>
          <w:b/>
          <w:bCs/>
          <w:color w:val="auto"/>
          <w:sz w:val="28"/>
          <w:szCs w:val="28"/>
          <w:highlight w:val="none"/>
          <w:lang w:eastAsia="zh-CN"/>
        </w:rPr>
        <w:t>工程训练中心车床维修保养服务</w:t>
      </w:r>
    </w:p>
    <w:p w14:paraId="5F2EFCD4">
      <w:pPr>
        <w:jc w:val="center"/>
        <w:rPr>
          <w:rFonts w:hint="eastAsia" w:ascii="方正兰亭黑简体" w:hAnsi="方正兰亭黑简体" w:eastAsia="方正兰亭黑简体" w:cs="方正兰亭黑简体"/>
          <w:b/>
          <w:bCs/>
          <w:color w:val="auto"/>
          <w:sz w:val="28"/>
          <w:szCs w:val="28"/>
          <w:highlight w:val="none"/>
        </w:rPr>
      </w:pPr>
      <w:r>
        <w:rPr>
          <w:rFonts w:hint="eastAsia" w:ascii="方正兰亭黑简体" w:hAnsi="方正兰亭黑简体" w:eastAsia="方正兰亭黑简体" w:cs="方正兰亭黑简体"/>
          <w:b/>
          <w:bCs/>
          <w:color w:val="auto"/>
          <w:sz w:val="28"/>
          <w:szCs w:val="28"/>
          <w:highlight w:val="none"/>
        </w:rPr>
        <w:t>比选文件</w:t>
      </w:r>
    </w:p>
    <w:p w14:paraId="28A63E00">
      <w:pPr>
        <w:jc w:val="center"/>
        <w:rPr>
          <w:rFonts w:hint="eastAsia" w:ascii="方正兰亭黑简体" w:hAnsi="方正兰亭黑简体" w:eastAsia="方正兰亭黑简体" w:cs="方正兰亭黑简体"/>
          <w:b/>
          <w:bCs/>
          <w:color w:val="auto"/>
          <w:sz w:val="28"/>
          <w:szCs w:val="28"/>
          <w:highlight w:val="none"/>
        </w:rPr>
      </w:pPr>
    </w:p>
    <w:p w14:paraId="0CA5543B">
      <w:pPr>
        <w:jc w:val="center"/>
        <w:rPr>
          <w:rFonts w:hint="eastAsia" w:ascii="方正兰亭黑简体" w:hAnsi="方正兰亭黑简体" w:eastAsia="方正兰亭黑简体" w:cs="方正兰亭黑简体"/>
          <w:b/>
          <w:bCs/>
          <w:color w:val="auto"/>
          <w:sz w:val="28"/>
          <w:szCs w:val="28"/>
          <w:highlight w:val="none"/>
        </w:rPr>
      </w:pPr>
    </w:p>
    <w:p w14:paraId="3D9D00D3">
      <w:pPr>
        <w:jc w:val="center"/>
        <w:rPr>
          <w:rFonts w:hint="eastAsia" w:ascii="方正兰亭黑简体" w:hAnsi="方正兰亭黑简体" w:eastAsia="方正兰亭黑简体" w:cs="方正兰亭黑简体"/>
          <w:b/>
          <w:bCs/>
          <w:color w:val="auto"/>
          <w:sz w:val="28"/>
          <w:szCs w:val="28"/>
          <w:highlight w:val="none"/>
          <w:lang w:eastAsia="zh-CN"/>
        </w:rPr>
      </w:pPr>
      <w:r>
        <w:rPr>
          <w:rFonts w:hint="eastAsia" w:ascii="方正兰亭黑简体" w:hAnsi="方正兰亭黑简体" w:eastAsia="方正兰亭黑简体" w:cs="方正兰亭黑简体"/>
          <w:b/>
          <w:bCs/>
          <w:color w:val="auto"/>
          <w:sz w:val="28"/>
          <w:szCs w:val="28"/>
          <w:highlight w:val="none"/>
        </w:rPr>
        <w:t>项目编号：</w:t>
      </w:r>
      <w:r>
        <w:rPr>
          <w:rFonts w:hint="eastAsia" w:ascii="方正兰亭黑简体" w:hAnsi="方正兰亭黑简体" w:eastAsia="方正兰亭黑简体" w:cs="方正兰亭黑简体"/>
          <w:color w:val="auto"/>
          <w:sz w:val="28"/>
          <w:szCs w:val="28"/>
          <w:highlight w:val="none"/>
          <w:lang w:eastAsia="zh-CN"/>
        </w:rPr>
        <w:t>HFBX2026065</w:t>
      </w:r>
    </w:p>
    <w:p w14:paraId="4B356AA1">
      <w:pPr>
        <w:jc w:val="center"/>
        <w:rPr>
          <w:rFonts w:hint="eastAsia" w:ascii="方正兰亭黑简体" w:hAnsi="方正兰亭黑简体" w:eastAsia="方正兰亭黑简体" w:cs="方正兰亭黑简体"/>
          <w:b/>
          <w:bCs/>
          <w:color w:val="auto"/>
          <w:sz w:val="24"/>
          <w:szCs w:val="32"/>
          <w:highlight w:val="none"/>
        </w:rPr>
      </w:pPr>
    </w:p>
    <w:p w14:paraId="5B48835F">
      <w:pPr>
        <w:jc w:val="center"/>
        <w:rPr>
          <w:rFonts w:hint="eastAsia" w:ascii="方正兰亭黑简体" w:hAnsi="方正兰亭黑简体" w:eastAsia="方正兰亭黑简体" w:cs="方正兰亭黑简体"/>
          <w:b/>
          <w:bCs/>
          <w:color w:val="auto"/>
          <w:sz w:val="24"/>
          <w:szCs w:val="32"/>
          <w:highlight w:val="none"/>
        </w:rPr>
      </w:pPr>
    </w:p>
    <w:p w14:paraId="07E4A809">
      <w:pPr>
        <w:jc w:val="center"/>
        <w:rPr>
          <w:rFonts w:hint="eastAsia" w:ascii="方正兰亭黑简体" w:hAnsi="方正兰亭黑简体" w:eastAsia="方正兰亭黑简体" w:cs="方正兰亭黑简体"/>
          <w:b/>
          <w:bCs/>
          <w:color w:val="auto"/>
          <w:sz w:val="24"/>
          <w:szCs w:val="32"/>
          <w:highlight w:val="none"/>
        </w:rPr>
      </w:pPr>
    </w:p>
    <w:p w14:paraId="6A0F108C">
      <w:pPr>
        <w:jc w:val="center"/>
        <w:rPr>
          <w:rFonts w:hint="eastAsia" w:ascii="方正兰亭黑简体" w:hAnsi="方正兰亭黑简体" w:eastAsia="方正兰亭黑简体" w:cs="方正兰亭黑简体"/>
          <w:b/>
          <w:bCs/>
          <w:color w:val="auto"/>
          <w:sz w:val="24"/>
          <w:szCs w:val="32"/>
          <w:highlight w:val="none"/>
        </w:rPr>
      </w:pPr>
    </w:p>
    <w:p w14:paraId="5EFABC4D">
      <w:pPr>
        <w:jc w:val="center"/>
        <w:rPr>
          <w:rFonts w:hint="eastAsia" w:ascii="方正兰亭黑简体" w:hAnsi="方正兰亭黑简体" w:eastAsia="方正兰亭黑简体" w:cs="方正兰亭黑简体"/>
          <w:b/>
          <w:bCs/>
          <w:color w:val="auto"/>
          <w:sz w:val="24"/>
          <w:szCs w:val="32"/>
          <w:highlight w:val="none"/>
        </w:rPr>
      </w:pPr>
    </w:p>
    <w:p w14:paraId="5416AFF6">
      <w:pPr>
        <w:jc w:val="center"/>
        <w:rPr>
          <w:rFonts w:hint="eastAsia" w:ascii="方正兰亭黑简体" w:hAnsi="方正兰亭黑简体" w:eastAsia="方正兰亭黑简体" w:cs="方正兰亭黑简体"/>
          <w:b/>
          <w:bCs/>
          <w:color w:val="auto"/>
          <w:sz w:val="24"/>
          <w:szCs w:val="32"/>
          <w:highlight w:val="none"/>
        </w:rPr>
      </w:pPr>
    </w:p>
    <w:p w14:paraId="05694FFB">
      <w:pPr>
        <w:jc w:val="center"/>
        <w:rPr>
          <w:rFonts w:hint="eastAsia" w:ascii="方正兰亭黑简体" w:hAnsi="方正兰亭黑简体" w:eastAsia="方正兰亭黑简体" w:cs="方正兰亭黑简体"/>
          <w:b/>
          <w:bCs/>
          <w:color w:val="auto"/>
          <w:sz w:val="24"/>
          <w:szCs w:val="32"/>
          <w:highlight w:val="none"/>
        </w:rPr>
      </w:pPr>
    </w:p>
    <w:p w14:paraId="342DFAF8">
      <w:pPr>
        <w:jc w:val="center"/>
        <w:rPr>
          <w:rFonts w:hint="eastAsia" w:ascii="方正兰亭黑简体" w:hAnsi="方正兰亭黑简体" w:eastAsia="方正兰亭黑简体" w:cs="方正兰亭黑简体"/>
          <w:b/>
          <w:bCs/>
          <w:color w:val="auto"/>
          <w:sz w:val="24"/>
          <w:szCs w:val="32"/>
          <w:highlight w:val="none"/>
        </w:rPr>
      </w:pPr>
      <w:r>
        <w:rPr>
          <w:rFonts w:hint="eastAsia" w:ascii="方正兰亭黑简体" w:hAnsi="方正兰亭黑简体" w:eastAsia="方正兰亭黑简体" w:cs="方正兰亭黑简体"/>
          <w:b/>
          <w:bCs/>
          <w:color w:val="auto"/>
          <w:sz w:val="24"/>
          <w:szCs w:val="32"/>
          <w:highlight w:val="none"/>
        </w:rPr>
        <w:t>采购人：上海海事大学</w:t>
      </w:r>
    </w:p>
    <w:p w14:paraId="6301CB11">
      <w:pPr>
        <w:jc w:val="center"/>
        <w:rPr>
          <w:rFonts w:hint="eastAsia" w:ascii="方正兰亭黑简体" w:hAnsi="方正兰亭黑简体" w:eastAsia="方正兰亭黑简体" w:cs="方正兰亭黑简体"/>
          <w:b/>
          <w:bCs/>
          <w:color w:val="auto"/>
          <w:sz w:val="24"/>
          <w:szCs w:val="32"/>
          <w:highlight w:val="none"/>
        </w:rPr>
      </w:pPr>
      <w:r>
        <w:rPr>
          <w:rFonts w:hint="eastAsia" w:ascii="方正兰亭黑简体" w:hAnsi="方正兰亭黑简体" w:eastAsia="方正兰亭黑简体" w:cs="方正兰亭黑简体"/>
          <w:b/>
          <w:bCs/>
          <w:color w:val="auto"/>
          <w:sz w:val="24"/>
          <w:szCs w:val="32"/>
          <w:highlight w:val="none"/>
        </w:rPr>
        <w:t>二〇二六年</w:t>
      </w:r>
      <w:r>
        <w:rPr>
          <w:rFonts w:hint="eastAsia" w:ascii="方正兰亭黑简体" w:hAnsi="方正兰亭黑简体" w:eastAsia="方正兰亭黑简体" w:cs="方正兰亭黑简体"/>
          <w:b/>
          <w:bCs/>
          <w:color w:val="auto"/>
          <w:sz w:val="24"/>
          <w:szCs w:val="32"/>
          <w:highlight w:val="none"/>
          <w:lang w:val="en-US" w:eastAsia="zh-CN"/>
        </w:rPr>
        <w:t>七</w:t>
      </w:r>
      <w:r>
        <w:rPr>
          <w:rFonts w:hint="eastAsia" w:ascii="方正兰亭黑简体" w:hAnsi="方正兰亭黑简体" w:eastAsia="方正兰亭黑简体" w:cs="方正兰亭黑简体"/>
          <w:b/>
          <w:bCs/>
          <w:color w:val="auto"/>
          <w:sz w:val="24"/>
          <w:szCs w:val="32"/>
          <w:highlight w:val="none"/>
        </w:rPr>
        <w:t>月</w:t>
      </w:r>
    </w:p>
    <w:p w14:paraId="56D8363F">
      <w:pPr>
        <w:rPr>
          <w:rFonts w:hint="eastAsia" w:ascii="方正兰亭黑简体" w:hAnsi="方正兰亭黑简体" w:eastAsia="方正兰亭黑简体" w:cs="方正兰亭黑简体"/>
          <w:b/>
          <w:bCs/>
          <w:color w:val="auto"/>
          <w:sz w:val="24"/>
          <w:szCs w:val="32"/>
          <w:highlight w:val="none"/>
        </w:rPr>
      </w:pPr>
      <w:r>
        <w:rPr>
          <w:rFonts w:hint="eastAsia" w:ascii="方正兰亭黑简体" w:hAnsi="方正兰亭黑简体" w:eastAsia="方正兰亭黑简体" w:cs="方正兰亭黑简体"/>
          <w:b/>
          <w:bCs/>
          <w:color w:val="auto"/>
          <w:sz w:val="24"/>
          <w:szCs w:val="32"/>
          <w:highlight w:val="none"/>
        </w:rPr>
        <w:br w:type="page"/>
      </w:r>
    </w:p>
    <w:p w14:paraId="3FA5FE61">
      <w:pPr>
        <w:jc w:val="center"/>
        <w:rPr>
          <w:rFonts w:hint="eastAsia" w:ascii="方正兰亭黑简体" w:hAnsi="方正兰亭黑简体" w:eastAsia="方正兰亭黑简体" w:cs="方正兰亭黑简体"/>
          <w:b/>
          <w:bCs/>
          <w:color w:val="auto"/>
          <w:sz w:val="24"/>
          <w:szCs w:val="32"/>
          <w:highlight w:val="none"/>
        </w:rPr>
      </w:pPr>
      <w:r>
        <w:rPr>
          <w:rFonts w:hint="eastAsia" w:ascii="方正兰亭黑简体" w:hAnsi="方正兰亭黑简体" w:eastAsia="方正兰亭黑简体" w:cs="方正兰亭黑简体"/>
          <w:b/>
          <w:bCs/>
          <w:color w:val="auto"/>
          <w:sz w:val="24"/>
          <w:szCs w:val="32"/>
          <w:highlight w:val="none"/>
        </w:rPr>
        <w:t>第一章比选公告</w:t>
      </w:r>
    </w:p>
    <w:p w14:paraId="5E1CB3DE">
      <w:pPr>
        <w:ind w:firstLine="440" w:firstLineChars="200"/>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为公开、公正、公平地做好各项货物与服务的采购工作，进一步提高采购过程的透明度，有利于我校选择性价比更高的产品及更优质的服务，欢迎各供应单位本着务实友好的工作态度，积极参与，并做好成本核算，进行一次性报价。我校将本着公开、公正、公平的工作原则，对各供应单位所提供的资料，进行综合评议，择优选购。为确保本次比选采购项目采购工作的顺利开展，请各报价单位按照下述要求提供报价单等相关资料。具体要求及相关注意事项如下：</w:t>
      </w:r>
    </w:p>
    <w:p w14:paraId="0E2D2351">
      <w:pPr>
        <w:jc w:val="left"/>
        <w:rPr>
          <w:rFonts w:hint="eastAsia"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rPr>
        <w:t>一、项目基本情况</w:t>
      </w:r>
    </w:p>
    <w:p w14:paraId="74B0A1D4">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项目编号：</w:t>
      </w:r>
      <w:r>
        <w:rPr>
          <w:rFonts w:hint="eastAsia" w:ascii="方正兰亭黑简体" w:hAnsi="方正兰亭黑简体" w:eastAsia="方正兰亭黑简体" w:cs="方正兰亭黑简体"/>
          <w:color w:val="auto"/>
          <w:sz w:val="22"/>
          <w:szCs w:val="28"/>
          <w:highlight w:val="none"/>
          <w:lang w:eastAsia="zh-CN"/>
        </w:rPr>
        <w:t>HFBX2026065</w:t>
      </w:r>
      <w:r>
        <w:rPr>
          <w:rFonts w:hint="eastAsia" w:ascii="方正兰亭黑简体" w:hAnsi="方正兰亭黑简体" w:eastAsia="方正兰亭黑简体" w:cs="方正兰亭黑简体"/>
          <w:color w:val="auto"/>
          <w:sz w:val="22"/>
          <w:szCs w:val="28"/>
          <w:highlight w:val="none"/>
        </w:rPr>
        <w:t>；</w:t>
      </w:r>
    </w:p>
    <w:p w14:paraId="373D4631">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项目名称：</w:t>
      </w:r>
      <w:r>
        <w:rPr>
          <w:rFonts w:hint="eastAsia" w:ascii="方正兰亭黑简体" w:hAnsi="方正兰亭黑简体" w:eastAsia="方正兰亭黑简体" w:cs="方正兰亭黑简体"/>
          <w:color w:val="auto"/>
          <w:sz w:val="22"/>
          <w:szCs w:val="28"/>
          <w:highlight w:val="none"/>
          <w:lang w:eastAsia="zh-CN"/>
        </w:rPr>
        <w:t>工程训练中心车床维修保养服务</w:t>
      </w:r>
      <w:r>
        <w:rPr>
          <w:rFonts w:hint="eastAsia" w:ascii="方正兰亭黑简体" w:hAnsi="方正兰亭黑简体" w:eastAsia="方正兰亭黑简体" w:cs="方正兰亭黑简体"/>
          <w:color w:val="auto"/>
          <w:sz w:val="22"/>
          <w:szCs w:val="28"/>
          <w:highlight w:val="none"/>
        </w:rPr>
        <w:t>；</w:t>
      </w:r>
    </w:p>
    <w:p w14:paraId="44BA8929">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采购方式：</w:t>
      </w:r>
      <w:r>
        <w:rPr>
          <w:rFonts w:hint="eastAsia" w:ascii="方正兰亭黑简体" w:hAnsi="方正兰亭黑简体" w:eastAsia="方正兰亭黑简体" w:cs="方正兰亭黑简体"/>
          <w:color w:val="auto"/>
          <w:sz w:val="22"/>
          <w:szCs w:val="28"/>
          <w:highlight w:val="none"/>
        </w:rPr>
        <w:t>学校比选</w:t>
      </w:r>
      <w:r>
        <w:rPr>
          <w:rFonts w:hint="eastAsia" w:ascii="方正兰亭黑简体" w:hAnsi="方正兰亭黑简体" w:eastAsia="方正兰亭黑简体" w:cs="方正兰亭黑简体"/>
          <w:color w:val="auto"/>
          <w:sz w:val="22"/>
          <w:szCs w:val="28"/>
          <w:highlight w:val="none"/>
        </w:rPr>
        <w:t>；</w:t>
      </w:r>
    </w:p>
    <w:p w14:paraId="432CCF0C">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预算金额（亦是最高限价）：</w:t>
      </w:r>
      <w:r>
        <w:rPr>
          <w:rFonts w:hint="eastAsia" w:ascii="方正兰亭黑简体" w:hAnsi="方正兰亭黑简体" w:eastAsia="方正兰亭黑简体" w:cs="方正兰亭黑简体"/>
          <w:color w:val="auto"/>
          <w:sz w:val="22"/>
          <w:szCs w:val="28"/>
          <w:highlight w:val="none"/>
        </w:rPr>
        <w:t>人民币</w:t>
      </w:r>
      <w:r>
        <w:rPr>
          <w:rFonts w:hint="eastAsia" w:ascii="方正兰亭黑简体" w:hAnsi="方正兰亭黑简体" w:eastAsia="方正兰亭黑简体" w:cs="方正兰亭黑简体"/>
          <w:color w:val="auto"/>
          <w:sz w:val="22"/>
          <w:szCs w:val="28"/>
          <w:highlight w:val="none"/>
          <w:lang w:val="en-US" w:eastAsia="zh-CN"/>
        </w:rPr>
        <w:t>13.2</w:t>
      </w:r>
      <w:r>
        <w:rPr>
          <w:rFonts w:hint="eastAsia" w:ascii="方正兰亭黑简体" w:hAnsi="方正兰亭黑简体" w:eastAsia="方正兰亭黑简体" w:cs="方正兰亭黑简体"/>
          <w:color w:val="auto"/>
          <w:sz w:val="22"/>
          <w:szCs w:val="28"/>
          <w:highlight w:val="none"/>
        </w:rPr>
        <w:t>万元；</w:t>
      </w:r>
    </w:p>
    <w:p w14:paraId="290FE171">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采购需求：</w:t>
      </w:r>
      <w:r>
        <w:rPr>
          <w:rFonts w:hint="eastAsia" w:ascii="方正兰亭黑简体" w:hAnsi="方正兰亭黑简体" w:eastAsia="方正兰亭黑简体" w:cs="方正兰亭黑简体"/>
          <w:color w:val="auto"/>
          <w:kern w:val="2"/>
          <w:sz w:val="22"/>
          <w:szCs w:val="28"/>
          <w:highlight w:val="none"/>
          <w:lang w:val="en-US" w:eastAsia="zh-CN" w:bidi="ar-SA"/>
        </w:rPr>
        <w:t>本项目拟委托一家合格供应商为学校</w:t>
      </w:r>
      <w:r>
        <w:rPr>
          <w:rFonts w:hint="eastAsia" w:ascii="方正兰亭黑简体" w:hAnsi="方正兰亭黑简体" w:eastAsia="方正兰亭黑简体" w:cs="方正兰亭黑简体"/>
          <w:color w:val="auto"/>
          <w:kern w:val="2"/>
          <w:sz w:val="22"/>
          <w:szCs w:val="28"/>
          <w:highlight w:val="none"/>
          <w:lang w:val="zh-CN" w:eastAsia="zh-CN" w:bidi="ar-SA"/>
        </w:rPr>
        <w:t>60台普通车床、3台数控车床</w:t>
      </w:r>
      <w:r>
        <w:rPr>
          <w:rFonts w:hint="eastAsia" w:ascii="方正兰亭黑简体" w:hAnsi="方正兰亭黑简体" w:eastAsia="方正兰亭黑简体" w:cs="方正兰亭黑简体"/>
          <w:color w:val="auto"/>
          <w:kern w:val="2"/>
          <w:sz w:val="22"/>
          <w:szCs w:val="28"/>
          <w:highlight w:val="none"/>
          <w:lang w:val="en-US" w:eastAsia="zh-CN" w:bidi="ar-SA"/>
        </w:rPr>
        <w:t>提供</w:t>
      </w:r>
      <w:r>
        <w:rPr>
          <w:rFonts w:hint="eastAsia" w:ascii="方正兰亭黑简体" w:hAnsi="方正兰亭黑简体" w:eastAsia="方正兰亭黑简体" w:cs="方正兰亭黑简体"/>
          <w:color w:val="auto"/>
          <w:kern w:val="2"/>
          <w:sz w:val="22"/>
          <w:szCs w:val="28"/>
          <w:highlight w:val="none"/>
          <w:lang w:val="zh-CN" w:eastAsia="zh-CN" w:bidi="ar-SA"/>
        </w:rPr>
        <w:t>维修保养服务，包含一次全面</w:t>
      </w:r>
      <w:r>
        <w:rPr>
          <w:rFonts w:hint="eastAsia" w:ascii="方正兰亭黑简体" w:hAnsi="方正兰亭黑简体" w:eastAsia="方正兰亭黑简体" w:cs="方正兰亭黑简体"/>
          <w:color w:val="auto"/>
          <w:kern w:val="2"/>
          <w:sz w:val="22"/>
          <w:szCs w:val="28"/>
          <w:highlight w:val="none"/>
          <w:lang w:val="en-US" w:eastAsia="zh-CN" w:bidi="ar-SA"/>
        </w:rPr>
        <w:t>维修</w:t>
      </w:r>
      <w:r>
        <w:rPr>
          <w:rFonts w:hint="eastAsia" w:ascii="方正兰亭黑简体" w:hAnsi="方正兰亭黑简体" w:eastAsia="方正兰亭黑简体" w:cs="方正兰亭黑简体"/>
          <w:color w:val="auto"/>
          <w:kern w:val="2"/>
          <w:sz w:val="22"/>
          <w:szCs w:val="28"/>
          <w:highlight w:val="none"/>
          <w:lang w:val="zh-CN" w:eastAsia="zh-CN" w:bidi="ar-SA"/>
        </w:rPr>
        <w:t>保养及两年服务期内的应急维修</w:t>
      </w:r>
      <w:r>
        <w:rPr>
          <w:rFonts w:hint="eastAsia" w:ascii="方正兰亭黑简体" w:hAnsi="方正兰亭黑简体" w:eastAsia="方正兰亭黑简体" w:cs="方正兰亭黑简体"/>
          <w:color w:val="auto"/>
          <w:kern w:val="2"/>
          <w:sz w:val="22"/>
          <w:szCs w:val="28"/>
          <w:highlight w:val="none"/>
          <w:lang w:val="en-US" w:eastAsia="zh-CN" w:bidi="ar-SA"/>
        </w:rPr>
        <w:t>。</w:t>
      </w:r>
      <w:r>
        <w:rPr>
          <w:rFonts w:hint="eastAsia" w:ascii="方正兰亭黑简体" w:hAnsi="方正兰亭黑简体" w:eastAsia="方正兰亭黑简体" w:cs="方正兰亭黑简体"/>
          <w:color w:val="auto"/>
          <w:sz w:val="22"/>
          <w:szCs w:val="28"/>
          <w:highlight w:val="none"/>
        </w:rPr>
        <w:t>拟采取比选方式实施采购。（具体要求详见比选文件—第二章节采购需求）。</w:t>
      </w:r>
    </w:p>
    <w:p w14:paraId="64ECA64C">
      <w:pPr>
        <w:pStyle w:val="19"/>
        <w:tabs>
          <w:tab w:val="left" w:pos="0"/>
        </w:tabs>
        <w:spacing w:line="360" w:lineRule="auto"/>
        <w:ind w:firstLine="0" w:firstLineChars="0"/>
        <w:rPr>
          <w:rFonts w:hint="default" w:ascii="方正兰亭黑简体" w:hAnsi="方正兰亭黑简体" w:eastAsia="方正兰亭黑简体" w:cs="方正兰亭黑简体"/>
          <w:color w:val="auto"/>
          <w:kern w:val="2"/>
          <w:sz w:val="22"/>
          <w:szCs w:val="28"/>
          <w:highlight w:val="none"/>
          <w:lang w:val="en-US" w:eastAsia="zh-CN" w:bidi="ar-SA"/>
        </w:rPr>
      </w:pPr>
      <w:r>
        <w:rPr>
          <w:rFonts w:hint="eastAsia" w:ascii="方正兰亭黑简体" w:hAnsi="方正兰亭黑简体" w:eastAsia="方正兰亭黑简体" w:cs="方正兰亭黑简体"/>
          <w:color w:val="auto"/>
          <w:sz w:val="22"/>
          <w:szCs w:val="28"/>
          <w:highlight w:val="none"/>
          <w:lang w:val="en-US" w:eastAsia="zh-CN"/>
        </w:rPr>
        <w:t>服务期限：</w:t>
      </w:r>
      <w:r>
        <w:rPr>
          <w:rFonts w:hint="eastAsia" w:ascii="方正兰亭黑简体" w:hAnsi="方正兰亭黑简体" w:eastAsia="方正兰亭黑简体" w:cs="方正兰亭黑简体"/>
          <w:color w:val="auto"/>
          <w:kern w:val="2"/>
          <w:sz w:val="22"/>
          <w:szCs w:val="28"/>
          <w:highlight w:val="none"/>
          <w:lang w:val="en-US" w:eastAsia="zh-CN" w:bidi="ar-SA"/>
        </w:rPr>
        <w:t>自合同签订之日起两年（应急维修）、全面维修保养服务2026年9月10日前完成。</w:t>
      </w:r>
    </w:p>
    <w:p w14:paraId="55C6D20D">
      <w:pPr>
        <w:pStyle w:val="19"/>
        <w:numPr>
          <w:ilvl w:val="0"/>
          <w:numId w:val="0"/>
        </w:numPr>
        <w:tabs>
          <w:tab w:val="left" w:pos="0"/>
        </w:tabs>
        <w:spacing w:line="360" w:lineRule="auto"/>
        <w:ind w:firstLine="0" w:firstLineChars="0"/>
        <w:rPr>
          <w:rFonts w:hint="default" w:ascii="方正兰亭黑简体" w:hAnsi="方正兰亭黑简体" w:eastAsia="方正兰亭黑简体" w:cs="方正兰亭黑简体"/>
          <w:color w:val="auto"/>
          <w:kern w:val="2"/>
          <w:sz w:val="22"/>
          <w:szCs w:val="28"/>
          <w:highlight w:val="none"/>
          <w:lang w:val="en-US" w:eastAsia="zh-CN" w:bidi="ar-SA"/>
        </w:rPr>
      </w:pPr>
      <w:r>
        <w:rPr>
          <w:rFonts w:hint="eastAsia" w:ascii="方正兰亭黑简体" w:hAnsi="方正兰亭黑简体" w:eastAsia="方正兰亭黑简体" w:cs="方正兰亭黑简体"/>
          <w:color w:val="auto"/>
          <w:sz w:val="22"/>
          <w:szCs w:val="28"/>
          <w:highlight w:val="none"/>
          <w:lang w:val="en-US" w:eastAsia="zh-CN"/>
        </w:rPr>
        <w:t>服务地点：</w:t>
      </w:r>
      <w:r>
        <w:rPr>
          <w:rFonts w:hint="eastAsia" w:ascii="方正兰亭黑简体" w:hAnsi="方正兰亭黑简体" w:eastAsia="方正兰亭黑简体" w:cs="方正兰亭黑简体"/>
          <w:color w:val="auto"/>
          <w:kern w:val="2"/>
          <w:sz w:val="22"/>
          <w:szCs w:val="28"/>
          <w:highlight w:val="none"/>
          <w:lang w:val="zh-CN" w:eastAsia="zh-CN" w:bidi="ar-SA"/>
        </w:rPr>
        <w:t>上海海事大学工程训练中心。</w:t>
      </w:r>
    </w:p>
    <w:p w14:paraId="627DD869">
      <w:pPr>
        <w:pStyle w:val="19"/>
        <w:numPr>
          <w:ilvl w:val="0"/>
          <w:numId w:val="0"/>
        </w:numPr>
        <w:tabs>
          <w:tab w:val="left" w:pos="0"/>
        </w:tabs>
        <w:spacing w:line="360" w:lineRule="auto"/>
        <w:ind w:firstLine="0" w:firstLineChars="0"/>
        <w:rPr>
          <w:rFonts w:hint="default" w:ascii="方正兰亭黑简体" w:hAnsi="方正兰亭黑简体" w:eastAsia="方正兰亭黑简体" w:cs="方正兰亭黑简体"/>
          <w:color w:val="auto"/>
          <w:kern w:val="2"/>
          <w:sz w:val="22"/>
          <w:szCs w:val="28"/>
          <w:highlight w:val="none"/>
          <w:lang w:val="en-US" w:eastAsia="zh-CN" w:bidi="ar-SA"/>
        </w:rPr>
      </w:pPr>
      <w:r>
        <w:rPr>
          <w:rFonts w:hint="eastAsia" w:ascii="方正兰亭黑简体" w:hAnsi="方正兰亭黑简体" w:eastAsia="方正兰亭黑简体" w:cs="方正兰亭黑简体"/>
          <w:color w:val="auto"/>
          <w:kern w:val="2"/>
          <w:sz w:val="22"/>
          <w:szCs w:val="28"/>
          <w:highlight w:val="none"/>
          <w:lang w:val="en-US" w:eastAsia="zh-CN" w:bidi="ar-SA"/>
        </w:rPr>
        <w:t>付款方式：</w:t>
      </w:r>
      <w:r>
        <w:rPr>
          <w:rFonts w:hint="eastAsia" w:ascii="方正兰亭黑简体" w:hAnsi="方正兰亭黑简体" w:eastAsia="方正兰亭黑简体" w:cs="方正兰亭黑简体"/>
          <w:color w:val="auto"/>
          <w:kern w:val="2"/>
          <w:sz w:val="22"/>
          <w:szCs w:val="28"/>
          <w:highlight w:val="none"/>
          <w:lang w:val="en-US" w:eastAsia="zh-CN" w:bidi="ar-SA"/>
        </w:rPr>
        <w:t>乙方完成</w:t>
      </w:r>
      <w:r>
        <w:rPr>
          <w:rFonts w:hint="eastAsia" w:ascii="方正兰亭黑简体" w:hAnsi="方正兰亭黑简体" w:eastAsia="方正兰亭黑简体" w:cs="方正兰亭黑简体"/>
          <w:color w:val="auto"/>
          <w:kern w:val="2"/>
          <w:sz w:val="22"/>
          <w:szCs w:val="28"/>
          <w:highlight w:val="none"/>
          <w:lang w:val="zh-CN" w:eastAsia="zh-CN" w:bidi="ar-SA"/>
        </w:rPr>
        <w:t>全面</w:t>
      </w:r>
      <w:r>
        <w:rPr>
          <w:rFonts w:hint="eastAsia" w:ascii="方正兰亭黑简体" w:hAnsi="方正兰亭黑简体" w:eastAsia="方正兰亭黑简体" w:cs="方正兰亭黑简体"/>
          <w:color w:val="auto"/>
          <w:kern w:val="2"/>
          <w:sz w:val="22"/>
          <w:szCs w:val="28"/>
          <w:highlight w:val="none"/>
          <w:lang w:val="en-US" w:eastAsia="zh-CN" w:bidi="ar-SA"/>
        </w:rPr>
        <w:t>维修</w:t>
      </w:r>
      <w:r>
        <w:rPr>
          <w:rFonts w:hint="eastAsia" w:ascii="方正兰亭黑简体" w:hAnsi="方正兰亭黑简体" w:eastAsia="方正兰亭黑简体" w:cs="方正兰亭黑简体"/>
          <w:color w:val="auto"/>
          <w:kern w:val="2"/>
          <w:sz w:val="22"/>
          <w:szCs w:val="28"/>
          <w:highlight w:val="none"/>
          <w:lang w:val="zh-CN" w:eastAsia="zh-CN" w:bidi="ar-SA"/>
        </w:rPr>
        <w:t>保养</w:t>
      </w:r>
      <w:r>
        <w:rPr>
          <w:rFonts w:hint="eastAsia" w:ascii="方正兰亭黑简体" w:hAnsi="方正兰亭黑简体" w:eastAsia="方正兰亭黑简体" w:cs="方正兰亭黑简体"/>
          <w:color w:val="auto"/>
          <w:kern w:val="2"/>
          <w:sz w:val="22"/>
          <w:szCs w:val="28"/>
          <w:highlight w:val="none"/>
          <w:lang w:val="en-US" w:eastAsia="zh-CN" w:bidi="ar-SA"/>
        </w:rPr>
        <w:t>服务经甲方验收合格后的一个月内，甲方一次性支付合同全款。</w:t>
      </w:r>
    </w:p>
    <w:p w14:paraId="34EF3CE4">
      <w:pPr>
        <w:jc w:val="left"/>
        <w:rPr>
          <w:rFonts w:hint="eastAsia"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rPr>
        <w:t>二、报价人的资格要求</w:t>
      </w:r>
    </w:p>
    <w:p w14:paraId="58FFC7E6">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1、符合《中华人民共和国政府采购法》第二十二条之供应商资格规定。</w:t>
      </w:r>
    </w:p>
    <w:p w14:paraId="67A4B0EC">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2、供应商未被列入“信用中国”网站（www.creditchina.gov.cn）失信执行人名单、重大税收违法案件当事人名单，和中国政府采购网（www.ccgp.gov.cn）政府</w:t>
      </w:r>
      <w:r>
        <w:rPr>
          <w:rFonts w:hint="eastAsia" w:ascii="方正兰亭黑简体" w:hAnsi="方正兰亭黑简体" w:eastAsia="方正兰亭黑简体" w:cs="方正兰亭黑简体"/>
          <w:color w:val="auto"/>
          <w:sz w:val="22"/>
          <w:szCs w:val="28"/>
          <w:highlight w:val="none"/>
          <w:lang w:val="en-US" w:eastAsia="zh-CN"/>
        </w:rPr>
        <w:t>采购</w:t>
      </w:r>
      <w:r>
        <w:rPr>
          <w:rFonts w:hint="eastAsia" w:ascii="方正兰亭黑简体" w:hAnsi="方正兰亭黑简体" w:eastAsia="方正兰亭黑简体" w:cs="方正兰亭黑简体"/>
          <w:color w:val="auto"/>
          <w:sz w:val="22"/>
          <w:szCs w:val="28"/>
          <w:highlight w:val="none"/>
        </w:rPr>
        <w:t>严重违法失信行为记录名单的供应商。</w:t>
      </w:r>
    </w:p>
    <w:p w14:paraId="34243CEE">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3、经营范围及拟投标货物（服务）符合本次比选要求，具有与本次投标货物（服务）相应的经营、代理（经销）资质，能全程参与并完成本项目，且具有较强的服务能力，以及畅通的问题响应机制和渠道等。</w:t>
      </w:r>
    </w:p>
    <w:p w14:paraId="6D423F37">
      <w:pPr>
        <w:jc w:val="left"/>
        <w:rPr>
          <w:rFonts w:hint="eastAsia"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rPr>
        <w:t>三、报名要求</w:t>
      </w:r>
    </w:p>
    <w:p w14:paraId="21800922">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报名邮箱、时间：不单独组织报名，意向单位可在截止日期前递交响应文件。</w:t>
      </w:r>
    </w:p>
    <w:p w14:paraId="47EB2369">
      <w:pPr>
        <w:jc w:val="left"/>
        <w:rPr>
          <w:rFonts w:hint="eastAsia"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rPr>
        <w:t>四、获取采购文件</w:t>
      </w:r>
    </w:p>
    <w:p w14:paraId="22BA469E">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获取方式：公告页面下方自行下载</w:t>
      </w:r>
    </w:p>
    <w:p w14:paraId="5F33DC36">
      <w:pPr>
        <w:jc w:val="left"/>
        <w:rPr>
          <w:rFonts w:hint="eastAsia" w:ascii="方正兰亭黑简体" w:hAnsi="方正兰亭黑简体" w:eastAsia="方正兰亭黑简体" w:cs="方正兰亭黑简体"/>
          <w:b/>
          <w:bCs/>
          <w:color w:val="auto"/>
          <w:sz w:val="22"/>
          <w:szCs w:val="28"/>
          <w:highlight w:val="none"/>
        </w:rPr>
      </w:pPr>
      <w:bookmarkStart w:id="0" w:name="_Toc28359005"/>
      <w:r>
        <w:rPr>
          <w:rFonts w:hint="eastAsia" w:ascii="方正兰亭黑简体" w:hAnsi="方正兰亭黑简体" w:eastAsia="方正兰亭黑简体" w:cs="方正兰亭黑简体"/>
          <w:b/>
          <w:bCs/>
          <w:color w:val="auto"/>
          <w:sz w:val="22"/>
          <w:szCs w:val="28"/>
          <w:highlight w:val="none"/>
        </w:rPr>
        <w:t>五、现场踏勘</w:t>
      </w:r>
      <w:bookmarkEnd w:id="0"/>
    </w:p>
    <w:p w14:paraId="6393E206">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不组织</w:t>
      </w:r>
    </w:p>
    <w:p w14:paraId="3B52FB4A">
      <w:pPr>
        <w:jc w:val="left"/>
        <w:rPr>
          <w:rFonts w:hint="eastAsia"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rPr>
        <w:t>六、响应文件提交</w:t>
      </w:r>
    </w:p>
    <w:p w14:paraId="797F0A10">
      <w:pPr>
        <w:jc w:val="left"/>
        <w:rPr>
          <w:rFonts w:hint="eastAsia" w:ascii="方正兰亭黑简体" w:hAnsi="方正兰亭黑简体" w:eastAsia="方正兰亭黑简体" w:cs="方正兰亭黑简体"/>
          <w:color w:val="auto"/>
          <w:sz w:val="22"/>
          <w:szCs w:val="28"/>
          <w:highlight w:val="none"/>
        </w:rPr>
      </w:pPr>
      <w:bookmarkStart w:id="1" w:name="_Toc35393795"/>
      <w:bookmarkEnd w:id="1"/>
      <w:bookmarkStart w:id="2" w:name="_Toc35393626"/>
      <w:bookmarkStart w:id="3" w:name="OLE_LINK1"/>
      <w:bookmarkStart w:id="4" w:name="OLE_LINK2"/>
      <w:r>
        <w:rPr>
          <w:rFonts w:hint="eastAsia" w:ascii="方正兰亭黑简体" w:hAnsi="方正兰亭黑简体" w:eastAsia="方正兰亭黑简体" w:cs="方正兰亭黑简体"/>
          <w:color w:val="auto"/>
          <w:sz w:val="22"/>
          <w:szCs w:val="28"/>
          <w:highlight w:val="none"/>
        </w:rPr>
        <w:t>截止</w:t>
      </w:r>
      <w:bookmarkEnd w:id="2"/>
      <w:r>
        <w:rPr>
          <w:rFonts w:hint="eastAsia" w:ascii="方正兰亭黑简体" w:hAnsi="方正兰亭黑简体" w:eastAsia="方正兰亭黑简体" w:cs="方正兰亭黑简体"/>
          <w:color w:val="auto"/>
          <w:sz w:val="22"/>
          <w:szCs w:val="28"/>
          <w:highlight w:val="none"/>
        </w:rPr>
        <w:t>时间：2026年</w:t>
      </w:r>
      <w:r>
        <w:rPr>
          <w:rFonts w:hint="eastAsia" w:ascii="方正兰亭黑简体" w:hAnsi="方正兰亭黑简体" w:eastAsia="方正兰亭黑简体" w:cs="方正兰亭黑简体"/>
          <w:color w:val="auto"/>
          <w:sz w:val="22"/>
          <w:szCs w:val="28"/>
          <w:highlight w:val="none"/>
          <w:lang w:val="en-US" w:eastAsia="zh-CN"/>
        </w:rPr>
        <w:t>7</w:t>
      </w:r>
      <w:r>
        <w:rPr>
          <w:rFonts w:hint="eastAsia" w:ascii="方正兰亭黑简体" w:hAnsi="方正兰亭黑简体" w:eastAsia="方正兰亭黑简体" w:cs="方正兰亭黑简体"/>
          <w:color w:val="auto"/>
          <w:sz w:val="22"/>
          <w:szCs w:val="28"/>
          <w:highlight w:val="none"/>
        </w:rPr>
        <w:t>月</w:t>
      </w:r>
      <w:r>
        <w:rPr>
          <w:rFonts w:hint="eastAsia" w:ascii="方正兰亭黑简体" w:hAnsi="方正兰亭黑简体" w:eastAsia="方正兰亭黑简体" w:cs="方正兰亭黑简体"/>
          <w:color w:val="auto"/>
          <w:sz w:val="22"/>
          <w:szCs w:val="28"/>
          <w:highlight w:val="none"/>
          <w:lang w:val="en-US" w:eastAsia="zh-CN"/>
        </w:rPr>
        <w:t>14</w:t>
      </w:r>
      <w:r>
        <w:rPr>
          <w:rFonts w:hint="eastAsia" w:ascii="方正兰亭黑简体" w:hAnsi="方正兰亭黑简体" w:eastAsia="方正兰亭黑简体" w:cs="方正兰亭黑简体"/>
          <w:color w:val="auto"/>
          <w:sz w:val="22"/>
          <w:szCs w:val="28"/>
          <w:highlight w:val="none"/>
        </w:rPr>
        <w:t>日（周</w:t>
      </w:r>
      <w:r>
        <w:rPr>
          <w:rFonts w:hint="eastAsia" w:ascii="方正兰亭黑简体" w:hAnsi="方正兰亭黑简体" w:eastAsia="方正兰亭黑简体" w:cs="方正兰亭黑简体"/>
          <w:color w:val="auto"/>
          <w:sz w:val="22"/>
          <w:szCs w:val="28"/>
          <w:highlight w:val="none"/>
          <w:lang w:val="en-US" w:eastAsia="zh-CN"/>
        </w:rPr>
        <w:t>二</w:t>
      </w:r>
      <w:r>
        <w:rPr>
          <w:rFonts w:hint="eastAsia" w:ascii="方正兰亭黑简体" w:hAnsi="方正兰亭黑简体" w:eastAsia="方正兰亭黑简体" w:cs="方正兰亭黑简体"/>
          <w:color w:val="auto"/>
          <w:sz w:val="22"/>
          <w:szCs w:val="28"/>
          <w:highlight w:val="none"/>
        </w:rPr>
        <w:t>）</w:t>
      </w:r>
      <w:bookmarkEnd w:id="3"/>
      <w:bookmarkEnd w:id="4"/>
      <w:r>
        <w:rPr>
          <w:rFonts w:hint="eastAsia" w:ascii="方正兰亭黑简体" w:hAnsi="方正兰亭黑简体" w:eastAsia="方正兰亭黑简体" w:cs="方正兰亭黑简体"/>
          <w:color w:val="auto"/>
          <w:sz w:val="22"/>
          <w:szCs w:val="28"/>
          <w:highlight w:val="none"/>
        </w:rPr>
        <w:t>上午</w:t>
      </w:r>
      <w:bookmarkStart w:id="6" w:name="_GoBack"/>
      <w:bookmarkEnd w:id="6"/>
      <w:r>
        <w:rPr>
          <w:rFonts w:hint="eastAsia" w:ascii="方正兰亭黑简体" w:hAnsi="方正兰亭黑简体" w:eastAsia="方正兰亭黑简体" w:cs="方正兰亭黑简体"/>
          <w:color w:val="auto"/>
          <w:sz w:val="22"/>
          <w:szCs w:val="28"/>
          <w:highlight w:val="none"/>
        </w:rPr>
        <w:t>11时00分</w:t>
      </w:r>
    </w:p>
    <w:p w14:paraId="19B21342">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提交方式：发送盖章扫描版PDF到指定邮箱，邮件名称：</w:t>
      </w:r>
      <w:r>
        <w:rPr>
          <w:rFonts w:hint="eastAsia" w:ascii="方正兰亭黑简体" w:hAnsi="方正兰亭黑简体" w:eastAsia="方正兰亭黑简体" w:cs="方正兰亭黑简体"/>
          <w:color w:val="auto"/>
          <w:sz w:val="22"/>
          <w:szCs w:val="28"/>
          <w:highlight w:val="none"/>
        </w:rPr>
        <w:t>项目编号+公司名称</w:t>
      </w:r>
    </w:p>
    <w:p w14:paraId="5F997FCD">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邮箱地址：quotation@shmtu.edu.cn</w:t>
      </w:r>
    </w:p>
    <w:p w14:paraId="1EC8B77D">
      <w:pPr>
        <w:jc w:val="left"/>
        <w:rPr>
          <w:rFonts w:hint="eastAsia"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rPr>
        <w:t>七、其他补充事宜</w:t>
      </w:r>
    </w:p>
    <w:p w14:paraId="1533EBFD">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1.中标结果将通过发布比选公告的媒介进行公示，公示期为1个工作日，公示期内如对中标结果有异议可向校方提出书面质疑。</w:t>
      </w:r>
      <w:bookmarkStart w:id="5" w:name="_Toc35393627"/>
    </w:p>
    <w:p w14:paraId="03F0F785">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2.</w:t>
      </w:r>
      <w:bookmarkEnd w:id="5"/>
      <w:r>
        <w:rPr>
          <w:rFonts w:hint="eastAsia" w:ascii="方正兰亭黑简体" w:hAnsi="方正兰亭黑简体" w:eastAsia="方正兰亭黑简体" w:cs="方正兰亭黑简体"/>
          <w:color w:val="auto"/>
          <w:sz w:val="22"/>
          <w:szCs w:val="28"/>
          <w:highlight w:val="none"/>
        </w:rPr>
        <w:t>凡对本次采购提出询问，请按以下方式联系：</w:t>
      </w:r>
    </w:p>
    <w:p w14:paraId="4E545C0B">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商务信息：仲老师021-38284707</w:t>
      </w:r>
    </w:p>
    <w:p w14:paraId="155BEAB7">
      <w:pPr>
        <w:jc w:val="left"/>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rPr>
        <w:t>技术信息：</w:t>
      </w:r>
      <w:r>
        <w:rPr>
          <w:rFonts w:hint="eastAsia" w:ascii="方正兰亭黑简体" w:hAnsi="方正兰亭黑简体" w:eastAsia="方正兰亭黑简体" w:cs="方正兰亭黑简体"/>
          <w:color w:val="auto"/>
          <w:sz w:val="22"/>
          <w:szCs w:val="28"/>
          <w:highlight w:val="none"/>
          <w:lang w:val="en-US" w:eastAsia="zh-CN"/>
        </w:rPr>
        <w:t>沈</w:t>
      </w:r>
      <w:r>
        <w:rPr>
          <w:rFonts w:hint="eastAsia" w:ascii="方正兰亭黑简体" w:hAnsi="方正兰亭黑简体" w:eastAsia="方正兰亭黑简体" w:cs="方正兰亭黑简体"/>
          <w:color w:val="auto"/>
          <w:sz w:val="22"/>
          <w:szCs w:val="28"/>
          <w:highlight w:val="none"/>
        </w:rPr>
        <w:t>老师</w:t>
      </w:r>
      <w:r>
        <w:rPr>
          <w:rFonts w:hint="eastAsia" w:ascii="方正兰亭黑简体" w:hAnsi="方正兰亭黑简体" w:eastAsia="方正兰亭黑简体" w:cs="方正兰亭黑简体"/>
          <w:color w:val="auto"/>
          <w:sz w:val="22"/>
          <w:szCs w:val="28"/>
          <w:highlight w:val="none"/>
          <w:lang w:val="en-US" w:eastAsia="zh-CN"/>
        </w:rPr>
        <w:t>021-38284852</w:t>
      </w:r>
    </w:p>
    <w:p w14:paraId="0248245C">
      <w:pPr>
        <w:rPr>
          <w:rFonts w:hint="eastAsia" w:ascii="方正兰亭黑简体" w:hAnsi="方正兰亭黑简体" w:eastAsia="方正兰亭黑简体" w:cs="方正兰亭黑简体"/>
          <w:b/>
          <w:bCs/>
          <w:color w:val="auto"/>
          <w:sz w:val="24"/>
          <w:szCs w:val="32"/>
          <w:highlight w:val="none"/>
        </w:rPr>
      </w:pPr>
      <w:r>
        <w:rPr>
          <w:rFonts w:hint="eastAsia" w:ascii="方正兰亭黑简体" w:hAnsi="方正兰亭黑简体" w:eastAsia="方正兰亭黑简体" w:cs="方正兰亭黑简体"/>
          <w:b/>
          <w:bCs/>
          <w:color w:val="auto"/>
          <w:sz w:val="24"/>
          <w:szCs w:val="32"/>
          <w:highlight w:val="none"/>
        </w:rPr>
        <w:br w:type="page"/>
      </w:r>
    </w:p>
    <w:p w14:paraId="24A7818A">
      <w:pPr>
        <w:jc w:val="center"/>
        <w:rPr>
          <w:rFonts w:hint="eastAsia" w:ascii="方正兰亭黑简体" w:hAnsi="方正兰亭黑简体" w:eastAsia="方正兰亭黑简体" w:cs="方正兰亭黑简体"/>
          <w:b/>
          <w:bCs/>
          <w:color w:val="auto"/>
          <w:sz w:val="24"/>
          <w:szCs w:val="32"/>
          <w:highlight w:val="none"/>
        </w:rPr>
      </w:pPr>
      <w:r>
        <w:rPr>
          <w:rFonts w:hint="eastAsia" w:ascii="方正兰亭黑简体" w:hAnsi="方正兰亭黑简体" w:eastAsia="方正兰亭黑简体" w:cs="方正兰亭黑简体"/>
          <w:b/>
          <w:bCs/>
          <w:color w:val="auto"/>
          <w:sz w:val="24"/>
          <w:szCs w:val="32"/>
          <w:highlight w:val="none"/>
        </w:rPr>
        <w:t>第二章采购需求</w:t>
      </w:r>
    </w:p>
    <w:p w14:paraId="39E2A589">
      <w:pPr>
        <w:spacing w:line="360" w:lineRule="auto"/>
        <w:rPr>
          <w:rFonts w:hint="default" w:ascii="Times New Roman" w:hAnsi="Times New Roman" w:eastAsia="方正兰亭黑简体" w:cs="Times New Roman"/>
          <w:b/>
          <w:bCs/>
          <w:color w:val="auto"/>
          <w:sz w:val="22"/>
          <w:szCs w:val="22"/>
          <w:highlight w:val="none"/>
          <w:lang w:val="en-US" w:eastAsia="zh-CN"/>
        </w:rPr>
      </w:pPr>
      <w:r>
        <w:rPr>
          <w:rFonts w:hint="default" w:ascii="Times New Roman" w:hAnsi="Times New Roman" w:eastAsia="方正兰亭黑简体" w:cs="Times New Roman"/>
          <w:b/>
          <w:bCs/>
          <w:color w:val="auto"/>
          <w:sz w:val="22"/>
          <w:szCs w:val="22"/>
          <w:highlight w:val="none"/>
          <w:lang w:val="en-US" w:eastAsia="zh-CN"/>
        </w:rPr>
        <w:t>一</w:t>
      </w:r>
      <w:r>
        <w:rPr>
          <w:rFonts w:hint="default" w:ascii="Times New Roman" w:hAnsi="Times New Roman" w:eastAsia="方正兰亭黑简体" w:cs="Times New Roman"/>
          <w:b/>
          <w:bCs/>
          <w:color w:val="auto"/>
          <w:sz w:val="22"/>
          <w:szCs w:val="22"/>
          <w:highlight w:val="none"/>
        </w:rPr>
        <w:t>、</w:t>
      </w:r>
      <w:r>
        <w:rPr>
          <w:rFonts w:hint="default" w:ascii="Times New Roman" w:hAnsi="Times New Roman" w:eastAsia="方正兰亭黑简体" w:cs="Times New Roman"/>
          <w:b/>
          <w:bCs/>
          <w:color w:val="auto"/>
          <w:sz w:val="22"/>
          <w:szCs w:val="22"/>
          <w:highlight w:val="none"/>
          <w:lang w:val="en-US" w:eastAsia="zh-CN"/>
        </w:rPr>
        <w:t>项目概况</w:t>
      </w:r>
    </w:p>
    <w:p w14:paraId="437E54F1">
      <w:pPr>
        <w:spacing w:line="360" w:lineRule="auto"/>
        <w:ind w:left="0" w:leftChars="0" w:firstLine="440" w:firstLineChars="200"/>
        <w:rPr>
          <w:rFonts w:hint="default" w:ascii="Times New Roman" w:hAnsi="Times New Roman" w:eastAsia="方正兰亭黑简体" w:cs="Times New Roman"/>
          <w:color w:val="auto"/>
          <w:sz w:val="22"/>
          <w:szCs w:val="22"/>
          <w:highlight w:val="none"/>
          <w:lang w:eastAsia="zh-CN"/>
        </w:rPr>
      </w:pPr>
      <w:r>
        <w:rPr>
          <w:rFonts w:hint="default" w:ascii="Times New Roman" w:hAnsi="Times New Roman" w:eastAsia="方正兰亭黑简体" w:cs="Times New Roman"/>
          <w:color w:val="auto"/>
          <w:sz w:val="22"/>
          <w:szCs w:val="22"/>
          <w:highlight w:val="none"/>
        </w:rPr>
        <w:t>本次拟采购 60 台普通车床、3 台数控车床维修保养服务，</w:t>
      </w:r>
      <w:r>
        <w:rPr>
          <w:rFonts w:hint="default" w:ascii="Times New Roman" w:hAnsi="Times New Roman" w:eastAsia="方正兰亭黑简体" w:cs="Times New Roman"/>
          <w:color w:val="auto"/>
          <w:sz w:val="22"/>
          <w:szCs w:val="22"/>
          <w:highlight w:val="none"/>
          <w:lang w:val="en-US" w:eastAsia="zh-CN"/>
        </w:rPr>
        <w:t>服务期为2年。</w:t>
      </w:r>
      <w:r>
        <w:rPr>
          <w:rFonts w:hint="default" w:ascii="Times New Roman" w:hAnsi="Times New Roman" w:eastAsia="方正兰亭黑简体" w:cs="Times New Roman"/>
          <w:color w:val="auto"/>
          <w:sz w:val="22"/>
          <w:szCs w:val="22"/>
          <w:highlight w:val="none"/>
        </w:rPr>
        <w:t>服务包含</w:t>
      </w:r>
      <w:r>
        <w:rPr>
          <w:rFonts w:hint="default" w:ascii="Times New Roman" w:hAnsi="Times New Roman" w:eastAsia="方正兰亭黑简体" w:cs="Times New Roman"/>
          <w:color w:val="auto"/>
          <w:sz w:val="22"/>
          <w:szCs w:val="22"/>
          <w:highlight w:val="none"/>
          <w:lang w:val="en-US" w:eastAsia="zh-CN"/>
        </w:rPr>
        <w:t>服务初期</w:t>
      </w:r>
      <w:r>
        <w:rPr>
          <w:rFonts w:hint="default" w:ascii="Times New Roman" w:hAnsi="Times New Roman" w:eastAsia="方正兰亭黑简体" w:cs="Times New Roman"/>
          <w:color w:val="auto"/>
          <w:sz w:val="22"/>
          <w:szCs w:val="22"/>
          <w:highlight w:val="none"/>
        </w:rPr>
        <w:t>全部设备一次性全面检修保养</w:t>
      </w:r>
      <w:r>
        <w:rPr>
          <w:rFonts w:hint="default" w:ascii="Times New Roman" w:hAnsi="Times New Roman" w:eastAsia="方正兰亭黑简体" w:cs="Times New Roman"/>
          <w:color w:val="auto"/>
          <w:sz w:val="22"/>
          <w:szCs w:val="22"/>
          <w:highlight w:val="none"/>
          <w:lang w:eastAsia="zh-CN"/>
        </w:rPr>
        <w:t>，</w:t>
      </w:r>
      <w:r>
        <w:rPr>
          <w:rFonts w:hint="default" w:ascii="Times New Roman" w:hAnsi="Times New Roman" w:eastAsia="方正兰亭黑简体" w:cs="Times New Roman"/>
          <w:color w:val="auto"/>
          <w:sz w:val="22"/>
          <w:szCs w:val="22"/>
          <w:highlight w:val="none"/>
          <w:lang w:val="en-US" w:eastAsia="zh-CN"/>
        </w:rPr>
        <w:t>以及服务期内的</w:t>
      </w:r>
      <w:r>
        <w:rPr>
          <w:rFonts w:hint="default" w:ascii="Times New Roman" w:hAnsi="Times New Roman" w:eastAsia="方正兰亭黑简体" w:cs="Times New Roman"/>
          <w:snapToGrid/>
          <w:color w:val="auto"/>
          <w:kern w:val="2"/>
          <w:sz w:val="22"/>
          <w:szCs w:val="22"/>
          <w:highlight w:val="none"/>
          <w:lang w:val="en-US" w:eastAsia="zh-CN"/>
        </w:rPr>
        <w:t>定期</w:t>
      </w:r>
      <w:r>
        <w:rPr>
          <w:rFonts w:hint="default" w:ascii="Times New Roman" w:hAnsi="Times New Roman" w:eastAsia="方正兰亭黑简体" w:cs="Times New Roman"/>
          <w:snapToGrid/>
          <w:color w:val="auto"/>
          <w:kern w:val="2"/>
          <w:sz w:val="22"/>
          <w:szCs w:val="22"/>
          <w:highlight w:val="none"/>
          <w:lang w:val="en-US"/>
        </w:rPr>
        <w:t>设备巡检、</w:t>
      </w:r>
      <w:r>
        <w:rPr>
          <w:rFonts w:hint="default" w:ascii="Times New Roman" w:hAnsi="Times New Roman" w:eastAsia="方正兰亭黑简体" w:cs="Times New Roman"/>
          <w:snapToGrid/>
          <w:color w:val="auto"/>
          <w:kern w:val="2"/>
          <w:sz w:val="22"/>
          <w:szCs w:val="22"/>
          <w:highlight w:val="none"/>
          <w:lang w:val="en-US" w:eastAsia="zh-CN"/>
        </w:rPr>
        <w:t>故障应急处理</w:t>
      </w:r>
      <w:r>
        <w:rPr>
          <w:rFonts w:hint="default" w:ascii="Times New Roman" w:hAnsi="Times New Roman" w:eastAsia="方正兰亭黑简体" w:cs="Times New Roman"/>
          <w:snapToGrid/>
          <w:color w:val="auto"/>
          <w:kern w:val="2"/>
          <w:sz w:val="22"/>
          <w:szCs w:val="22"/>
          <w:highlight w:val="none"/>
          <w:lang w:val="en-US"/>
        </w:rPr>
        <w:t>、保养指导等技术服务</w:t>
      </w:r>
      <w:r>
        <w:rPr>
          <w:rFonts w:hint="default" w:ascii="Times New Roman" w:hAnsi="Times New Roman" w:eastAsia="方正兰亭黑简体" w:cs="Times New Roman"/>
          <w:color w:val="auto"/>
          <w:sz w:val="22"/>
          <w:szCs w:val="22"/>
          <w:highlight w:val="none"/>
          <w:lang w:val="en-US" w:eastAsia="zh-CN"/>
        </w:rPr>
        <w:t>。服务</w:t>
      </w:r>
      <w:r>
        <w:rPr>
          <w:rFonts w:hint="default" w:ascii="Times New Roman" w:hAnsi="Times New Roman" w:eastAsia="方正兰亭黑简体" w:cs="Times New Roman"/>
          <w:color w:val="auto"/>
          <w:sz w:val="22"/>
          <w:szCs w:val="22"/>
          <w:highlight w:val="none"/>
        </w:rPr>
        <w:t>周期内供应商须及时响应设备故障，提供应急维修处置，保障机床设备工况完好、实训操作安全可靠，保障学校各类实训教学工作正常开展。</w:t>
      </w:r>
    </w:p>
    <w:p w14:paraId="6D46828C">
      <w:pPr>
        <w:widowControl/>
        <w:shd w:val="clear" w:color="auto" w:fill="FFFFFF"/>
        <w:spacing w:line="360" w:lineRule="auto"/>
        <w:ind w:left="0" w:leftChars="0" w:firstLine="0" w:firstLineChars="0"/>
        <w:jc w:val="left"/>
        <w:rPr>
          <w:rFonts w:hint="default" w:ascii="Times New Roman" w:hAnsi="Times New Roman" w:eastAsia="方正兰亭黑简体" w:cs="Times New Roman"/>
          <w:b/>
          <w:bCs/>
          <w:color w:val="auto"/>
          <w:sz w:val="22"/>
          <w:szCs w:val="22"/>
          <w:highlight w:val="none"/>
          <w:lang w:val="en-US" w:eastAsia="zh-CN"/>
        </w:rPr>
      </w:pPr>
    </w:p>
    <w:p w14:paraId="2564B485">
      <w:pPr>
        <w:spacing w:line="360" w:lineRule="auto"/>
        <w:rPr>
          <w:rFonts w:hint="default" w:ascii="Times New Roman" w:hAnsi="Times New Roman" w:eastAsia="方正兰亭黑简体" w:cs="Times New Roman"/>
          <w:b/>
          <w:bCs/>
          <w:color w:val="auto"/>
          <w:sz w:val="22"/>
          <w:szCs w:val="22"/>
          <w:highlight w:val="none"/>
          <w:lang w:val="en-US" w:eastAsia="zh-CN"/>
        </w:rPr>
      </w:pPr>
      <w:r>
        <w:rPr>
          <w:rFonts w:hint="default" w:ascii="Times New Roman" w:hAnsi="Times New Roman" w:eastAsia="方正兰亭黑简体" w:cs="Times New Roman"/>
          <w:b/>
          <w:bCs/>
          <w:color w:val="auto"/>
          <w:sz w:val="22"/>
          <w:szCs w:val="22"/>
          <w:highlight w:val="none"/>
          <w:lang w:val="en-US" w:eastAsia="zh-CN"/>
        </w:rPr>
        <w:t>二、60台普通车床维修保养需求</w:t>
      </w:r>
    </w:p>
    <w:p w14:paraId="09D61930">
      <w:pPr>
        <w:pStyle w:val="27"/>
        <w:spacing w:line="360" w:lineRule="auto"/>
        <w:rPr>
          <w:rFonts w:hint="default" w:ascii="Times New Roman" w:hAnsi="Times New Roman" w:eastAsia="方正兰亭黑简体" w:cs="Times New Roman"/>
          <w:b w:val="0"/>
          <w:bCs/>
          <w:color w:val="auto"/>
          <w:sz w:val="22"/>
          <w:szCs w:val="22"/>
          <w:highlight w:val="none"/>
        </w:rPr>
      </w:pPr>
      <w:r>
        <w:rPr>
          <w:rFonts w:hint="default" w:ascii="Times New Roman" w:hAnsi="Times New Roman" w:eastAsia="方正兰亭黑简体" w:cs="Times New Roman"/>
          <w:b w:val="0"/>
          <w:bCs/>
          <w:color w:val="auto"/>
          <w:sz w:val="22"/>
          <w:szCs w:val="22"/>
          <w:highlight w:val="none"/>
        </w:rPr>
        <w:t>（一）维保设备清单</w:t>
      </w:r>
    </w:p>
    <w:tbl>
      <w:tblPr>
        <w:tblStyle w:val="14"/>
        <w:tblW w:w="4998" w:type="pct"/>
        <w:jc w:val="center"/>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9"/>
        <w:gridCol w:w="1843"/>
        <w:gridCol w:w="1843"/>
        <w:gridCol w:w="1110"/>
        <w:gridCol w:w="1110"/>
        <w:gridCol w:w="2943"/>
      </w:tblGrid>
      <w:tr w14:paraId="6DF22D6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557" w:type="pct"/>
            <w:tcBorders>
              <w:tl2br w:val="nil"/>
              <w:tr2bl w:val="nil"/>
            </w:tcBorders>
            <w:vAlign w:val="center"/>
          </w:tcPr>
          <w:p w14:paraId="4C129124">
            <w:pPr>
              <w:pStyle w:val="20"/>
              <w:spacing w:line="360" w:lineRule="auto"/>
              <w:jc w:val="center"/>
              <w:rPr>
                <w:rFonts w:hint="default" w:ascii="Times New Roman" w:hAnsi="Times New Roman" w:eastAsia="方正兰亭黑简体" w:cs="Times New Roman"/>
                <w:b w:val="0"/>
                <w:bCs/>
                <w:color w:val="auto"/>
                <w:kern w:val="2"/>
                <w:sz w:val="20"/>
                <w:szCs w:val="20"/>
                <w:highlight w:val="none"/>
              </w:rPr>
            </w:pPr>
            <w:r>
              <w:rPr>
                <w:rFonts w:hint="default" w:ascii="Times New Roman" w:hAnsi="Times New Roman" w:eastAsia="方正兰亭黑简体" w:cs="Times New Roman"/>
                <w:b w:val="0"/>
                <w:bCs/>
                <w:color w:val="auto"/>
                <w:kern w:val="2"/>
                <w:sz w:val="20"/>
                <w:szCs w:val="20"/>
                <w:highlight w:val="none"/>
              </w:rPr>
              <w:t>序号</w:t>
            </w:r>
          </w:p>
        </w:tc>
        <w:tc>
          <w:tcPr>
            <w:tcW w:w="925" w:type="pct"/>
            <w:tcBorders>
              <w:tl2br w:val="nil"/>
              <w:tr2bl w:val="nil"/>
            </w:tcBorders>
            <w:vAlign w:val="center"/>
          </w:tcPr>
          <w:p w14:paraId="6FDE6CCA">
            <w:pPr>
              <w:pStyle w:val="20"/>
              <w:spacing w:line="360" w:lineRule="auto"/>
              <w:jc w:val="center"/>
              <w:rPr>
                <w:rFonts w:hint="default" w:ascii="Times New Roman" w:hAnsi="Times New Roman" w:eastAsia="方正兰亭黑简体" w:cs="Times New Roman"/>
                <w:b w:val="0"/>
                <w:bCs/>
                <w:color w:val="auto"/>
                <w:kern w:val="2"/>
                <w:sz w:val="20"/>
                <w:szCs w:val="20"/>
                <w:highlight w:val="none"/>
              </w:rPr>
            </w:pPr>
            <w:r>
              <w:rPr>
                <w:rFonts w:hint="default" w:ascii="Times New Roman" w:hAnsi="Times New Roman" w:eastAsia="方正兰亭黑简体" w:cs="Times New Roman"/>
                <w:b w:val="0"/>
                <w:bCs/>
                <w:color w:val="auto"/>
                <w:kern w:val="2"/>
                <w:sz w:val="20"/>
                <w:szCs w:val="20"/>
                <w:highlight w:val="none"/>
              </w:rPr>
              <w:t>名称</w:t>
            </w:r>
          </w:p>
        </w:tc>
        <w:tc>
          <w:tcPr>
            <w:tcW w:w="925" w:type="pct"/>
            <w:tcBorders>
              <w:tl2br w:val="nil"/>
              <w:tr2bl w:val="nil"/>
            </w:tcBorders>
            <w:vAlign w:val="center"/>
          </w:tcPr>
          <w:p w14:paraId="1AE9DECA">
            <w:pPr>
              <w:pStyle w:val="20"/>
              <w:spacing w:line="360" w:lineRule="auto"/>
              <w:jc w:val="center"/>
              <w:rPr>
                <w:rFonts w:hint="default" w:ascii="Times New Roman" w:hAnsi="Times New Roman" w:eastAsia="方正兰亭黑简体" w:cs="Times New Roman"/>
                <w:b w:val="0"/>
                <w:bCs/>
                <w:color w:val="auto"/>
                <w:kern w:val="2"/>
                <w:sz w:val="20"/>
                <w:szCs w:val="20"/>
                <w:highlight w:val="none"/>
              </w:rPr>
            </w:pPr>
            <w:r>
              <w:rPr>
                <w:rFonts w:hint="default" w:ascii="Times New Roman" w:hAnsi="Times New Roman" w:eastAsia="方正兰亭黑简体" w:cs="Times New Roman"/>
                <w:b w:val="0"/>
                <w:bCs/>
                <w:color w:val="auto"/>
                <w:kern w:val="2"/>
                <w:sz w:val="20"/>
                <w:szCs w:val="20"/>
                <w:highlight w:val="none"/>
              </w:rPr>
              <w:t>型号规格</w:t>
            </w:r>
          </w:p>
        </w:tc>
        <w:tc>
          <w:tcPr>
            <w:tcW w:w="557" w:type="pct"/>
            <w:tcBorders>
              <w:tl2br w:val="nil"/>
              <w:tr2bl w:val="nil"/>
            </w:tcBorders>
            <w:vAlign w:val="center"/>
          </w:tcPr>
          <w:p w14:paraId="30D76B25">
            <w:pPr>
              <w:pStyle w:val="20"/>
              <w:spacing w:line="360" w:lineRule="auto"/>
              <w:jc w:val="center"/>
              <w:rPr>
                <w:rFonts w:hint="default" w:ascii="Times New Roman" w:hAnsi="Times New Roman" w:eastAsia="方正兰亭黑简体" w:cs="Times New Roman"/>
                <w:b w:val="0"/>
                <w:bCs/>
                <w:color w:val="auto"/>
                <w:kern w:val="2"/>
                <w:sz w:val="20"/>
                <w:szCs w:val="20"/>
                <w:highlight w:val="none"/>
              </w:rPr>
            </w:pPr>
            <w:r>
              <w:rPr>
                <w:rFonts w:hint="default" w:ascii="Times New Roman" w:hAnsi="Times New Roman" w:eastAsia="方正兰亭黑简体" w:cs="Times New Roman"/>
                <w:b w:val="0"/>
                <w:bCs/>
                <w:color w:val="auto"/>
                <w:kern w:val="2"/>
                <w:sz w:val="20"/>
                <w:szCs w:val="20"/>
                <w:highlight w:val="none"/>
              </w:rPr>
              <w:t>单位</w:t>
            </w:r>
          </w:p>
        </w:tc>
        <w:tc>
          <w:tcPr>
            <w:tcW w:w="557" w:type="pct"/>
            <w:tcBorders>
              <w:tl2br w:val="nil"/>
              <w:tr2bl w:val="nil"/>
            </w:tcBorders>
            <w:vAlign w:val="center"/>
          </w:tcPr>
          <w:p w14:paraId="6D50E63C">
            <w:pPr>
              <w:pStyle w:val="20"/>
              <w:spacing w:line="360" w:lineRule="auto"/>
              <w:jc w:val="center"/>
              <w:rPr>
                <w:rFonts w:hint="default" w:ascii="Times New Roman" w:hAnsi="Times New Roman" w:eastAsia="方正兰亭黑简体" w:cs="Times New Roman"/>
                <w:b w:val="0"/>
                <w:bCs/>
                <w:color w:val="auto"/>
                <w:kern w:val="2"/>
                <w:sz w:val="20"/>
                <w:szCs w:val="20"/>
                <w:highlight w:val="none"/>
              </w:rPr>
            </w:pPr>
            <w:r>
              <w:rPr>
                <w:rFonts w:hint="default" w:ascii="Times New Roman" w:hAnsi="Times New Roman" w:eastAsia="方正兰亭黑简体" w:cs="Times New Roman"/>
                <w:b w:val="0"/>
                <w:bCs/>
                <w:color w:val="auto"/>
                <w:kern w:val="2"/>
                <w:sz w:val="20"/>
                <w:szCs w:val="20"/>
                <w:highlight w:val="none"/>
              </w:rPr>
              <w:t>数量</w:t>
            </w:r>
          </w:p>
        </w:tc>
        <w:tc>
          <w:tcPr>
            <w:tcW w:w="1477" w:type="pct"/>
            <w:tcBorders>
              <w:tl2br w:val="nil"/>
              <w:tr2bl w:val="nil"/>
            </w:tcBorders>
            <w:vAlign w:val="center"/>
          </w:tcPr>
          <w:p w14:paraId="72DF489F">
            <w:pPr>
              <w:pStyle w:val="20"/>
              <w:spacing w:line="360" w:lineRule="auto"/>
              <w:jc w:val="center"/>
              <w:rPr>
                <w:rFonts w:hint="default" w:ascii="Times New Roman" w:hAnsi="Times New Roman" w:eastAsia="方正兰亭黑简体" w:cs="Times New Roman"/>
                <w:b w:val="0"/>
                <w:bCs/>
                <w:color w:val="auto"/>
                <w:kern w:val="2"/>
                <w:sz w:val="20"/>
                <w:szCs w:val="20"/>
                <w:highlight w:val="none"/>
              </w:rPr>
            </w:pPr>
            <w:r>
              <w:rPr>
                <w:rFonts w:hint="default" w:ascii="Times New Roman" w:hAnsi="Times New Roman" w:eastAsia="方正兰亭黑简体" w:cs="Times New Roman"/>
                <w:b w:val="0"/>
                <w:bCs/>
                <w:color w:val="auto"/>
                <w:kern w:val="2"/>
                <w:sz w:val="20"/>
                <w:szCs w:val="20"/>
                <w:highlight w:val="none"/>
              </w:rPr>
              <w:t>备注</w:t>
            </w:r>
          </w:p>
        </w:tc>
      </w:tr>
      <w:tr w14:paraId="7D84225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730" w:hRule="atLeast"/>
          <w:jc w:val="center"/>
        </w:trPr>
        <w:tc>
          <w:tcPr>
            <w:tcW w:w="557" w:type="pct"/>
            <w:tcBorders>
              <w:tl2br w:val="nil"/>
              <w:tr2bl w:val="nil"/>
            </w:tcBorders>
            <w:vAlign w:val="center"/>
          </w:tcPr>
          <w:p w14:paraId="0AF89FE5">
            <w:pPr>
              <w:pStyle w:val="20"/>
              <w:spacing w:line="360" w:lineRule="auto"/>
              <w:jc w:val="center"/>
              <w:rPr>
                <w:rFonts w:hint="default" w:ascii="Times New Roman" w:hAnsi="Times New Roman" w:eastAsia="方正兰亭黑简体" w:cs="Times New Roman"/>
                <w:b w:val="0"/>
                <w:bCs/>
                <w:color w:val="auto"/>
                <w:kern w:val="2"/>
                <w:sz w:val="20"/>
                <w:szCs w:val="20"/>
                <w:highlight w:val="none"/>
              </w:rPr>
            </w:pPr>
            <w:r>
              <w:rPr>
                <w:rFonts w:hint="default" w:ascii="Times New Roman" w:hAnsi="Times New Roman" w:eastAsia="方正兰亭黑简体" w:cs="Times New Roman"/>
                <w:b w:val="0"/>
                <w:bCs/>
                <w:color w:val="auto"/>
                <w:kern w:val="2"/>
                <w:sz w:val="20"/>
                <w:szCs w:val="20"/>
                <w:highlight w:val="none"/>
              </w:rPr>
              <w:t>1</w:t>
            </w:r>
          </w:p>
        </w:tc>
        <w:tc>
          <w:tcPr>
            <w:tcW w:w="925" w:type="pct"/>
            <w:tcBorders>
              <w:tl2br w:val="nil"/>
              <w:tr2bl w:val="nil"/>
            </w:tcBorders>
            <w:vAlign w:val="center"/>
          </w:tcPr>
          <w:p w14:paraId="2B4921C9">
            <w:pPr>
              <w:pStyle w:val="20"/>
              <w:spacing w:line="360" w:lineRule="auto"/>
              <w:jc w:val="center"/>
              <w:rPr>
                <w:rFonts w:hint="default" w:ascii="Times New Roman" w:hAnsi="Times New Roman" w:eastAsia="方正兰亭黑简体" w:cs="Times New Roman"/>
                <w:b w:val="0"/>
                <w:bCs/>
                <w:color w:val="auto"/>
                <w:kern w:val="2"/>
                <w:sz w:val="20"/>
                <w:szCs w:val="20"/>
                <w:highlight w:val="none"/>
              </w:rPr>
            </w:pPr>
            <w:r>
              <w:rPr>
                <w:rFonts w:hint="default" w:ascii="Times New Roman" w:hAnsi="Times New Roman" w:eastAsia="方正兰亭黑简体" w:cs="Times New Roman"/>
                <w:b w:val="0"/>
                <w:bCs/>
                <w:color w:val="auto"/>
                <w:kern w:val="2"/>
                <w:sz w:val="20"/>
                <w:szCs w:val="20"/>
                <w:highlight w:val="none"/>
              </w:rPr>
              <w:t>普通车床</w:t>
            </w:r>
          </w:p>
        </w:tc>
        <w:tc>
          <w:tcPr>
            <w:tcW w:w="925" w:type="pct"/>
            <w:tcBorders>
              <w:tl2br w:val="nil"/>
              <w:tr2bl w:val="nil"/>
            </w:tcBorders>
            <w:vAlign w:val="center"/>
          </w:tcPr>
          <w:p w14:paraId="5C0A3060">
            <w:pPr>
              <w:spacing w:line="360" w:lineRule="auto"/>
              <w:jc w:val="center"/>
              <w:rPr>
                <w:rFonts w:hint="default" w:ascii="Times New Roman" w:hAnsi="Times New Roman" w:eastAsia="方正兰亭黑简体" w:cs="Times New Roman"/>
                <w:b w:val="0"/>
                <w:bCs/>
                <w:color w:val="auto"/>
                <w:sz w:val="20"/>
                <w:szCs w:val="20"/>
                <w:highlight w:val="none"/>
              </w:rPr>
            </w:pPr>
            <w:r>
              <w:rPr>
                <w:rFonts w:hint="default" w:ascii="Times New Roman" w:hAnsi="Times New Roman" w:eastAsia="方正兰亭黑简体" w:cs="Times New Roman"/>
                <w:b w:val="0"/>
                <w:bCs/>
                <w:color w:val="auto"/>
                <w:sz w:val="20"/>
                <w:szCs w:val="20"/>
                <w:highlight w:val="none"/>
              </w:rPr>
              <w:t xml:space="preserve">CK6132  </w:t>
            </w:r>
          </w:p>
        </w:tc>
        <w:tc>
          <w:tcPr>
            <w:tcW w:w="557" w:type="pct"/>
            <w:tcBorders>
              <w:tl2br w:val="nil"/>
              <w:tr2bl w:val="nil"/>
            </w:tcBorders>
            <w:vAlign w:val="center"/>
          </w:tcPr>
          <w:p w14:paraId="6AA4EC10">
            <w:pPr>
              <w:pStyle w:val="20"/>
              <w:spacing w:line="360" w:lineRule="auto"/>
              <w:jc w:val="center"/>
              <w:rPr>
                <w:rFonts w:hint="default" w:ascii="Times New Roman" w:hAnsi="Times New Roman" w:eastAsia="方正兰亭黑简体" w:cs="Times New Roman"/>
                <w:b w:val="0"/>
                <w:bCs/>
                <w:color w:val="auto"/>
                <w:kern w:val="2"/>
                <w:sz w:val="20"/>
                <w:szCs w:val="20"/>
                <w:highlight w:val="none"/>
              </w:rPr>
            </w:pPr>
            <w:r>
              <w:rPr>
                <w:rFonts w:hint="default" w:ascii="Times New Roman" w:hAnsi="Times New Roman" w:eastAsia="方正兰亭黑简体" w:cs="Times New Roman"/>
                <w:b w:val="0"/>
                <w:bCs/>
                <w:color w:val="auto"/>
                <w:kern w:val="2"/>
                <w:sz w:val="20"/>
                <w:szCs w:val="20"/>
                <w:highlight w:val="none"/>
              </w:rPr>
              <w:t>台</w:t>
            </w:r>
          </w:p>
        </w:tc>
        <w:tc>
          <w:tcPr>
            <w:tcW w:w="557" w:type="pct"/>
            <w:tcBorders>
              <w:tl2br w:val="nil"/>
              <w:tr2bl w:val="nil"/>
            </w:tcBorders>
            <w:vAlign w:val="center"/>
          </w:tcPr>
          <w:p w14:paraId="7E484482">
            <w:pPr>
              <w:pStyle w:val="20"/>
              <w:spacing w:line="360" w:lineRule="auto"/>
              <w:jc w:val="center"/>
              <w:rPr>
                <w:rFonts w:hint="default" w:ascii="Times New Roman" w:hAnsi="Times New Roman" w:eastAsia="方正兰亭黑简体" w:cs="Times New Roman"/>
                <w:b w:val="0"/>
                <w:bCs/>
                <w:color w:val="auto"/>
                <w:kern w:val="2"/>
                <w:sz w:val="20"/>
                <w:szCs w:val="20"/>
                <w:highlight w:val="none"/>
                <w:lang w:val="en-US" w:eastAsia="zh-CN"/>
              </w:rPr>
            </w:pPr>
            <w:r>
              <w:rPr>
                <w:rFonts w:hint="default" w:ascii="Times New Roman" w:hAnsi="Times New Roman" w:eastAsia="方正兰亭黑简体" w:cs="Times New Roman"/>
                <w:b w:val="0"/>
                <w:bCs/>
                <w:color w:val="auto"/>
                <w:kern w:val="2"/>
                <w:sz w:val="20"/>
                <w:szCs w:val="20"/>
                <w:highlight w:val="none"/>
                <w:lang w:val="en-US" w:eastAsia="zh-CN"/>
              </w:rPr>
              <w:t>40</w:t>
            </w:r>
          </w:p>
        </w:tc>
        <w:tc>
          <w:tcPr>
            <w:tcW w:w="1477" w:type="pct"/>
            <w:tcBorders>
              <w:tl2br w:val="nil"/>
              <w:tr2bl w:val="nil"/>
            </w:tcBorders>
            <w:vAlign w:val="center"/>
          </w:tcPr>
          <w:p w14:paraId="3B65D6AF">
            <w:pPr>
              <w:pStyle w:val="27"/>
              <w:spacing w:line="360" w:lineRule="auto"/>
              <w:jc w:val="center"/>
              <w:rPr>
                <w:rFonts w:hint="default" w:ascii="Times New Roman" w:hAnsi="Times New Roman" w:eastAsia="方正兰亭黑简体" w:cs="Times New Roman"/>
                <w:b w:val="0"/>
                <w:bCs/>
                <w:color w:val="auto"/>
                <w:sz w:val="20"/>
                <w:szCs w:val="20"/>
                <w:highlight w:val="none"/>
              </w:rPr>
            </w:pPr>
            <w:r>
              <w:rPr>
                <w:rFonts w:hint="default" w:ascii="Times New Roman" w:hAnsi="Times New Roman" w:eastAsia="方正兰亭黑简体" w:cs="Times New Roman"/>
                <w:b w:val="0"/>
                <w:bCs/>
                <w:color w:val="auto"/>
                <w:sz w:val="20"/>
                <w:szCs w:val="20"/>
                <w:highlight w:val="none"/>
              </w:rPr>
              <w:t>工训101实训室</w:t>
            </w:r>
          </w:p>
        </w:tc>
      </w:tr>
      <w:tr w14:paraId="4F2A402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557" w:type="pct"/>
            <w:tcBorders>
              <w:tl2br w:val="nil"/>
              <w:tr2bl w:val="nil"/>
            </w:tcBorders>
            <w:vAlign w:val="center"/>
          </w:tcPr>
          <w:p w14:paraId="04B45F97">
            <w:pPr>
              <w:pStyle w:val="20"/>
              <w:spacing w:line="360" w:lineRule="auto"/>
              <w:jc w:val="center"/>
              <w:rPr>
                <w:rFonts w:hint="default" w:ascii="Times New Roman" w:hAnsi="Times New Roman" w:eastAsia="方正兰亭黑简体" w:cs="Times New Roman"/>
                <w:b w:val="0"/>
                <w:bCs/>
                <w:color w:val="auto"/>
                <w:kern w:val="2"/>
                <w:sz w:val="20"/>
                <w:szCs w:val="20"/>
                <w:highlight w:val="none"/>
              </w:rPr>
            </w:pPr>
            <w:r>
              <w:rPr>
                <w:rFonts w:hint="default" w:ascii="Times New Roman" w:hAnsi="Times New Roman" w:eastAsia="方正兰亭黑简体" w:cs="Times New Roman"/>
                <w:b w:val="0"/>
                <w:bCs/>
                <w:color w:val="auto"/>
                <w:kern w:val="2"/>
                <w:sz w:val="20"/>
                <w:szCs w:val="20"/>
                <w:highlight w:val="none"/>
              </w:rPr>
              <w:t>2</w:t>
            </w:r>
          </w:p>
        </w:tc>
        <w:tc>
          <w:tcPr>
            <w:tcW w:w="925" w:type="pct"/>
            <w:tcBorders>
              <w:tl2br w:val="nil"/>
              <w:tr2bl w:val="nil"/>
            </w:tcBorders>
            <w:vAlign w:val="center"/>
          </w:tcPr>
          <w:p w14:paraId="2142F776">
            <w:pPr>
              <w:pStyle w:val="20"/>
              <w:spacing w:line="360" w:lineRule="auto"/>
              <w:jc w:val="center"/>
              <w:rPr>
                <w:rFonts w:hint="default" w:ascii="Times New Roman" w:hAnsi="Times New Roman" w:eastAsia="方正兰亭黑简体" w:cs="Times New Roman"/>
                <w:b w:val="0"/>
                <w:bCs/>
                <w:color w:val="auto"/>
                <w:kern w:val="2"/>
                <w:sz w:val="20"/>
                <w:szCs w:val="20"/>
                <w:highlight w:val="none"/>
              </w:rPr>
            </w:pPr>
            <w:r>
              <w:rPr>
                <w:rFonts w:hint="default" w:ascii="Times New Roman" w:hAnsi="Times New Roman" w:eastAsia="方正兰亭黑简体" w:cs="Times New Roman"/>
                <w:b w:val="0"/>
                <w:bCs/>
                <w:color w:val="auto"/>
                <w:kern w:val="2"/>
                <w:sz w:val="20"/>
                <w:szCs w:val="20"/>
                <w:highlight w:val="none"/>
              </w:rPr>
              <w:t>普通车床</w:t>
            </w:r>
          </w:p>
        </w:tc>
        <w:tc>
          <w:tcPr>
            <w:tcW w:w="925" w:type="pct"/>
            <w:tcBorders>
              <w:tl2br w:val="nil"/>
              <w:tr2bl w:val="nil"/>
            </w:tcBorders>
            <w:vAlign w:val="center"/>
          </w:tcPr>
          <w:p w14:paraId="7B881203">
            <w:pPr>
              <w:tabs>
                <w:tab w:val="center" w:pos="1188"/>
                <w:tab w:val="right" w:pos="2256"/>
                <w:tab w:val="right" w:pos="9000"/>
              </w:tabs>
              <w:spacing w:line="360" w:lineRule="auto"/>
              <w:rPr>
                <w:rFonts w:hint="default" w:ascii="Times New Roman" w:hAnsi="Times New Roman" w:eastAsia="方正兰亭黑简体" w:cs="Times New Roman"/>
                <w:b w:val="0"/>
                <w:bCs/>
                <w:color w:val="auto"/>
                <w:sz w:val="20"/>
                <w:szCs w:val="20"/>
                <w:highlight w:val="none"/>
              </w:rPr>
            </w:pPr>
            <w:r>
              <w:rPr>
                <w:rFonts w:hint="default" w:ascii="Times New Roman" w:hAnsi="Times New Roman" w:eastAsia="方正兰亭黑简体" w:cs="Times New Roman"/>
                <w:b w:val="0"/>
                <w:bCs/>
                <w:color w:val="auto"/>
                <w:sz w:val="20"/>
                <w:szCs w:val="20"/>
                <w:highlight w:val="none"/>
              </w:rPr>
              <w:t xml:space="preserve">   CK6132B1      </w:t>
            </w:r>
          </w:p>
        </w:tc>
        <w:tc>
          <w:tcPr>
            <w:tcW w:w="557" w:type="pct"/>
            <w:tcBorders>
              <w:tl2br w:val="nil"/>
              <w:tr2bl w:val="nil"/>
            </w:tcBorders>
            <w:vAlign w:val="center"/>
          </w:tcPr>
          <w:p w14:paraId="0B8A2582">
            <w:pPr>
              <w:pStyle w:val="20"/>
              <w:spacing w:line="360" w:lineRule="auto"/>
              <w:jc w:val="center"/>
              <w:rPr>
                <w:rFonts w:hint="default" w:ascii="Times New Roman" w:hAnsi="Times New Roman" w:eastAsia="方正兰亭黑简体" w:cs="Times New Roman"/>
                <w:b w:val="0"/>
                <w:bCs/>
                <w:color w:val="auto"/>
                <w:kern w:val="2"/>
                <w:sz w:val="20"/>
                <w:szCs w:val="20"/>
                <w:highlight w:val="none"/>
              </w:rPr>
            </w:pPr>
            <w:r>
              <w:rPr>
                <w:rFonts w:hint="default" w:ascii="Times New Roman" w:hAnsi="Times New Roman" w:eastAsia="方正兰亭黑简体" w:cs="Times New Roman"/>
                <w:b w:val="0"/>
                <w:bCs/>
                <w:color w:val="auto"/>
                <w:kern w:val="2"/>
                <w:sz w:val="20"/>
                <w:szCs w:val="20"/>
                <w:highlight w:val="none"/>
              </w:rPr>
              <w:t>台</w:t>
            </w:r>
          </w:p>
        </w:tc>
        <w:tc>
          <w:tcPr>
            <w:tcW w:w="557" w:type="pct"/>
            <w:tcBorders>
              <w:tl2br w:val="nil"/>
              <w:tr2bl w:val="nil"/>
            </w:tcBorders>
            <w:vAlign w:val="center"/>
          </w:tcPr>
          <w:p w14:paraId="14D0E835">
            <w:pPr>
              <w:pStyle w:val="20"/>
              <w:spacing w:line="360" w:lineRule="auto"/>
              <w:jc w:val="center"/>
              <w:rPr>
                <w:rFonts w:hint="default" w:ascii="Times New Roman" w:hAnsi="Times New Roman" w:eastAsia="方正兰亭黑简体" w:cs="Times New Roman"/>
                <w:b w:val="0"/>
                <w:bCs/>
                <w:color w:val="auto"/>
                <w:kern w:val="2"/>
                <w:sz w:val="20"/>
                <w:szCs w:val="20"/>
                <w:highlight w:val="none"/>
              </w:rPr>
            </w:pPr>
            <w:r>
              <w:rPr>
                <w:rFonts w:hint="default" w:ascii="Times New Roman" w:hAnsi="Times New Roman" w:eastAsia="方正兰亭黑简体" w:cs="Times New Roman"/>
                <w:b w:val="0"/>
                <w:bCs/>
                <w:color w:val="auto"/>
                <w:kern w:val="2"/>
                <w:sz w:val="20"/>
                <w:szCs w:val="20"/>
                <w:highlight w:val="none"/>
              </w:rPr>
              <w:t>20</w:t>
            </w:r>
          </w:p>
        </w:tc>
        <w:tc>
          <w:tcPr>
            <w:tcW w:w="1477" w:type="pct"/>
            <w:tcBorders>
              <w:tl2br w:val="nil"/>
              <w:tr2bl w:val="nil"/>
            </w:tcBorders>
            <w:vAlign w:val="center"/>
          </w:tcPr>
          <w:p w14:paraId="3A458B13">
            <w:pPr>
              <w:tabs>
                <w:tab w:val="center" w:pos="1188"/>
                <w:tab w:val="right" w:pos="2256"/>
                <w:tab w:val="right" w:pos="9000"/>
              </w:tabs>
              <w:spacing w:line="360" w:lineRule="auto"/>
              <w:jc w:val="center"/>
              <w:rPr>
                <w:rFonts w:hint="default" w:ascii="Times New Roman" w:hAnsi="Times New Roman" w:eastAsia="方正兰亭黑简体" w:cs="Times New Roman"/>
                <w:b w:val="0"/>
                <w:bCs/>
                <w:color w:val="auto"/>
                <w:sz w:val="20"/>
                <w:szCs w:val="20"/>
                <w:highlight w:val="none"/>
              </w:rPr>
            </w:pPr>
            <w:r>
              <w:rPr>
                <w:rFonts w:hint="default" w:ascii="Times New Roman" w:hAnsi="Times New Roman" w:eastAsia="方正兰亭黑简体" w:cs="Times New Roman"/>
                <w:b w:val="0"/>
                <w:bCs/>
                <w:color w:val="auto"/>
                <w:sz w:val="20"/>
                <w:szCs w:val="20"/>
                <w:highlight w:val="none"/>
              </w:rPr>
              <w:t>工训101实训室</w:t>
            </w:r>
          </w:p>
        </w:tc>
      </w:tr>
    </w:tbl>
    <w:p w14:paraId="2D31D95E">
      <w:pPr>
        <w:pStyle w:val="27"/>
        <w:spacing w:line="360" w:lineRule="auto"/>
        <w:rPr>
          <w:rFonts w:hint="default" w:ascii="Times New Roman" w:hAnsi="Times New Roman" w:eastAsia="方正兰亭黑简体" w:cs="Times New Roman"/>
          <w:b w:val="0"/>
          <w:bCs/>
          <w:color w:val="auto"/>
          <w:sz w:val="22"/>
          <w:szCs w:val="22"/>
          <w:highlight w:val="none"/>
        </w:rPr>
      </w:pPr>
      <w:r>
        <w:rPr>
          <w:rFonts w:hint="default" w:ascii="Times New Roman" w:hAnsi="Times New Roman" w:eastAsia="方正兰亭黑简体" w:cs="Times New Roman"/>
          <w:b w:val="0"/>
          <w:bCs/>
          <w:color w:val="auto"/>
          <w:sz w:val="22"/>
          <w:szCs w:val="22"/>
          <w:highlight w:val="none"/>
        </w:rPr>
        <w:t>（二）设备维保技术要求</w:t>
      </w:r>
    </w:p>
    <w:tbl>
      <w:tblPr>
        <w:tblStyle w:val="14"/>
        <w:tblW w:w="4999"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84"/>
        <w:gridCol w:w="1403"/>
        <w:gridCol w:w="7473"/>
      </w:tblGrid>
      <w:tr w14:paraId="25072D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544" w:type="pct"/>
            <w:tcBorders>
              <w:top w:val="double" w:color="auto" w:sz="4" w:space="0"/>
              <w:right w:val="single" w:color="auto" w:sz="4" w:space="0"/>
            </w:tcBorders>
            <w:vAlign w:val="center"/>
          </w:tcPr>
          <w:p w14:paraId="6C6CADAF">
            <w:pPr>
              <w:spacing w:line="360" w:lineRule="auto"/>
              <w:jc w:val="center"/>
              <w:rPr>
                <w:rFonts w:hint="default" w:ascii="Times New Roman" w:hAnsi="Times New Roman" w:eastAsia="方正兰亭黑简体" w:cs="Times New Roman"/>
                <w:b w:val="0"/>
                <w:bCs/>
                <w:color w:val="auto"/>
                <w:sz w:val="20"/>
                <w:szCs w:val="20"/>
                <w:highlight w:val="none"/>
              </w:rPr>
            </w:pPr>
            <w:r>
              <w:rPr>
                <w:rFonts w:hint="default" w:ascii="Times New Roman" w:hAnsi="Times New Roman" w:eastAsia="方正兰亭黑简体" w:cs="Times New Roman"/>
                <w:b w:val="0"/>
                <w:bCs/>
                <w:color w:val="auto"/>
                <w:sz w:val="20"/>
                <w:szCs w:val="20"/>
                <w:highlight w:val="none"/>
              </w:rPr>
              <w:t>序号</w:t>
            </w:r>
          </w:p>
        </w:tc>
        <w:tc>
          <w:tcPr>
            <w:tcW w:w="704" w:type="pct"/>
            <w:tcBorders>
              <w:top w:val="double" w:color="auto" w:sz="4" w:space="0"/>
              <w:left w:val="single" w:color="auto" w:sz="4" w:space="0"/>
              <w:right w:val="single" w:color="auto" w:sz="4" w:space="0"/>
            </w:tcBorders>
            <w:vAlign w:val="center"/>
          </w:tcPr>
          <w:p w14:paraId="204FF7CE">
            <w:pPr>
              <w:spacing w:line="360" w:lineRule="auto"/>
              <w:jc w:val="center"/>
              <w:rPr>
                <w:rFonts w:hint="default" w:ascii="Times New Roman" w:hAnsi="Times New Roman" w:eastAsia="方正兰亭黑简体" w:cs="Times New Roman"/>
                <w:b w:val="0"/>
                <w:bCs/>
                <w:color w:val="auto"/>
                <w:spacing w:val="-20"/>
                <w:sz w:val="20"/>
                <w:szCs w:val="20"/>
                <w:highlight w:val="none"/>
              </w:rPr>
            </w:pPr>
            <w:r>
              <w:rPr>
                <w:rFonts w:hint="default" w:ascii="Times New Roman" w:hAnsi="Times New Roman" w:eastAsia="方正兰亭黑简体" w:cs="Times New Roman"/>
                <w:b w:val="0"/>
                <w:bCs/>
                <w:color w:val="auto"/>
                <w:sz w:val="20"/>
                <w:szCs w:val="20"/>
                <w:highlight w:val="none"/>
              </w:rPr>
              <w:t>保养部位</w:t>
            </w:r>
          </w:p>
        </w:tc>
        <w:tc>
          <w:tcPr>
            <w:tcW w:w="3750" w:type="pct"/>
            <w:tcBorders>
              <w:top w:val="double" w:color="auto" w:sz="4" w:space="0"/>
              <w:left w:val="single" w:color="auto" w:sz="4" w:space="0"/>
            </w:tcBorders>
            <w:vAlign w:val="center"/>
          </w:tcPr>
          <w:p w14:paraId="36E25C99">
            <w:pPr>
              <w:spacing w:line="360" w:lineRule="auto"/>
              <w:jc w:val="center"/>
              <w:rPr>
                <w:rFonts w:hint="default" w:ascii="Times New Roman" w:hAnsi="Times New Roman" w:eastAsia="方正兰亭黑简体" w:cs="Times New Roman"/>
                <w:b w:val="0"/>
                <w:bCs/>
                <w:color w:val="auto"/>
                <w:sz w:val="20"/>
                <w:szCs w:val="20"/>
                <w:highlight w:val="none"/>
              </w:rPr>
            </w:pPr>
            <w:r>
              <w:rPr>
                <w:rFonts w:hint="default" w:ascii="Times New Roman" w:hAnsi="Times New Roman" w:eastAsia="方正兰亭黑简体" w:cs="Times New Roman"/>
                <w:b w:val="0"/>
                <w:bCs/>
                <w:color w:val="auto"/>
                <w:sz w:val="20"/>
                <w:szCs w:val="20"/>
                <w:highlight w:val="none"/>
              </w:rPr>
              <w:t>保养后要求</w:t>
            </w:r>
          </w:p>
        </w:tc>
      </w:tr>
      <w:tr w14:paraId="78DA01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17" w:hRule="atLeast"/>
          <w:jc w:val="center"/>
        </w:trPr>
        <w:tc>
          <w:tcPr>
            <w:tcW w:w="544" w:type="pct"/>
            <w:tcBorders>
              <w:right w:val="single" w:color="auto" w:sz="4" w:space="0"/>
            </w:tcBorders>
            <w:vAlign w:val="center"/>
          </w:tcPr>
          <w:p w14:paraId="1F63B262">
            <w:pPr>
              <w:spacing w:line="360" w:lineRule="auto"/>
              <w:jc w:val="center"/>
              <w:rPr>
                <w:rFonts w:hint="default" w:ascii="Times New Roman" w:hAnsi="Times New Roman" w:eastAsia="方正兰亭黑简体" w:cs="Times New Roman"/>
                <w:b w:val="0"/>
                <w:bCs/>
                <w:color w:val="auto"/>
                <w:sz w:val="20"/>
                <w:szCs w:val="20"/>
                <w:highlight w:val="none"/>
              </w:rPr>
            </w:pPr>
            <w:r>
              <w:rPr>
                <w:rFonts w:hint="default" w:ascii="Times New Roman" w:hAnsi="Times New Roman" w:eastAsia="方正兰亭黑简体" w:cs="Times New Roman"/>
                <w:b w:val="0"/>
                <w:bCs/>
                <w:color w:val="auto"/>
                <w:sz w:val="20"/>
                <w:szCs w:val="20"/>
                <w:highlight w:val="none"/>
              </w:rPr>
              <w:t>1</w:t>
            </w:r>
          </w:p>
        </w:tc>
        <w:tc>
          <w:tcPr>
            <w:tcW w:w="704" w:type="pct"/>
            <w:vAlign w:val="center"/>
          </w:tcPr>
          <w:p w14:paraId="4EBF2787">
            <w:pPr>
              <w:spacing w:line="360" w:lineRule="auto"/>
              <w:jc w:val="left"/>
              <w:rPr>
                <w:rFonts w:hint="default" w:ascii="Times New Roman" w:hAnsi="Times New Roman" w:eastAsia="方正兰亭黑简体" w:cs="Times New Roman"/>
                <w:b w:val="0"/>
                <w:bCs/>
                <w:color w:val="auto"/>
                <w:sz w:val="20"/>
                <w:szCs w:val="20"/>
                <w:highlight w:val="none"/>
              </w:rPr>
            </w:pPr>
            <w:r>
              <w:rPr>
                <w:rFonts w:hint="default" w:ascii="Times New Roman" w:hAnsi="Times New Roman" w:eastAsia="方正兰亭黑简体" w:cs="Times New Roman"/>
                <w:b w:val="0"/>
                <w:bCs/>
                <w:color w:val="auto"/>
                <w:sz w:val="20"/>
                <w:szCs w:val="20"/>
                <w:highlight w:val="none"/>
              </w:rPr>
              <w:t>外观部分</w:t>
            </w:r>
          </w:p>
        </w:tc>
        <w:tc>
          <w:tcPr>
            <w:tcW w:w="3750" w:type="pct"/>
            <w:vAlign w:val="center"/>
          </w:tcPr>
          <w:p w14:paraId="165C3C4A">
            <w:pPr>
              <w:numPr>
                <w:ilvl w:val="0"/>
                <w:numId w:val="1"/>
              </w:numPr>
              <w:spacing w:line="360" w:lineRule="auto"/>
              <w:rPr>
                <w:rFonts w:hint="default" w:ascii="Times New Roman" w:hAnsi="Times New Roman" w:eastAsia="方正兰亭黑简体" w:cs="Times New Roman"/>
                <w:b w:val="0"/>
                <w:bCs/>
                <w:color w:val="auto"/>
                <w:sz w:val="20"/>
                <w:szCs w:val="20"/>
                <w:highlight w:val="none"/>
              </w:rPr>
            </w:pPr>
            <w:r>
              <w:rPr>
                <w:rFonts w:hint="default" w:ascii="Times New Roman" w:hAnsi="Times New Roman" w:eastAsia="方正兰亭黑简体" w:cs="Times New Roman"/>
                <w:b w:val="0"/>
                <w:bCs/>
                <w:color w:val="auto"/>
                <w:sz w:val="20"/>
                <w:szCs w:val="20"/>
                <w:highlight w:val="none"/>
              </w:rPr>
              <w:t>外观无黄袍、无油垢、物见本色，外观件齐全。</w:t>
            </w:r>
          </w:p>
          <w:p w14:paraId="6B8198FB">
            <w:pPr>
              <w:numPr>
                <w:ilvl w:val="0"/>
                <w:numId w:val="1"/>
              </w:numPr>
              <w:spacing w:line="360" w:lineRule="auto"/>
              <w:rPr>
                <w:rFonts w:hint="default" w:ascii="Times New Roman" w:hAnsi="Times New Roman" w:eastAsia="方正兰亭黑简体" w:cs="Times New Roman"/>
                <w:b w:val="0"/>
                <w:bCs/>
                <w:color w:val="auto"/>
                <w:sz w:val="20"/>
                <w:szCs w:val="20"/>
                <w:highlight w:val="none"/>
              </w:rPr>
            </w:pPr>
            <w:r>
              <w:rPr>
                <w:rFonts w:hint="default" w:ascii="Times New Roman" w:hAnsi="Times New Roman" w:eastAsia="方正兰亭黑简体" w:cs="Times New Roman"/>
                <w:b w:val="0"/>
                <w:bCs/>
                <w:color w:val="auto"/>
                <w:sz w:val="20"/>
                <w:szCs w:val="20"/>
                <w:highlight w:val="none"/>
              </w:rPr>
              <w:t>导轨、齿条、光杠、丝杠无黑油及锈蚀现象，磨去研伤毛刺。</w:t>
            </w:r>
          </w:p>
          <w:p w14:paraId="65D6B491">
            <w:pPr>
              <w:numPr>
                <w:ilvl w:val="0"/>
                <w:numId w:val="1"/>
              </w:numPr>
              <w:spacing w:line="360" w:lineRule="auto"/>
              <w:rPr>
                <w:rFonts w:hint="default" w:ascii="Times New Roman" w:hAnsi="Times New Roman" w:eastAsia="方正兰亭黑简体" w:cs="Times New Roman"/>
                <w:b w:val="0"/>
                <w:bCs/>
                <w:color w:val="auto"/>
                <w:sz w:val="20"/>
                <w:szCs w:val="20"/>
                <w:highlight w:val="none"/>
              </w:rPr>
            </w:pPr>
            <w:r>
              <w:rPr>
                <w:rFonts w:hint="default" w:ascii="Times New Roman" w:hAnsi="Times New Roman" w:eastAsia="方正兰亭黑简体" w:cs="Times New Roman"/>
                <w:b w:val="0"/>
                <w:bCs/>
                <w:color w:val="auto"/>
                <w:sz w:val="20"/>
                <w:szCs w:val="20"/>
                <w:highlight w:val="none"/>
              </w:rPr>
              <w:t>清洗机床附件，清洁、整齐、防锈。</w:t>
            </w:r>
          </w:p>
        </w:tc>
      </w:tr>
      <w:tr w14:paraId="02C70A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85" w:hRule="atLeast"/>
          <w:jc w:val="center"/>
        </w:trPr>
        <w:tc>
          <w:tcPr>
            <w:tcW w:w="544" w:type="pct"/>
            <w:tcBorders>
              <w:right w:val="single" w:color="auto" w:sz="4" w:space="0"/>
            </w:tcBorders>
            <w:vAlign w:val="center"/>
          </w:tcPr>
          <w:p w14:paraId="5E72E25D">
            <w:pPr>
              <w:spacing w:line="360" w:lineRule="auto"/>
              <w:jc w:val="center"/>
              <w:rPr>
                <w:rFonts w:hint="default" w:ascii="Times New Roman" w:hAnsi="Times New Roman" w:eastAsia="方正兰亭黑简体" w:cs="Times New Roman"/>
                <w:b w:val="0"/>
                <w:bCs/>
                <w:color w:val="auto"/>
                <w:sz w:val="20"/>
                <w:szCs w:val="20"/>
                <w:highlight w:val="none"/>
              </w:rPr>
            </w:pPr>
            <w:r>
              <w:rPr>
                <w:rFonts w:hint="default" w:ascii="Times New Roman" w:hAnsi="Times New Roman" w:eastAsia="方正兰亭黑简体" w:cs="Times New Roman"/>
                <w:b w:val="0"/>
                <w:bCs/>
                <w:color w:val="auto"/>
                <w:sz w:val="20"/>
                <w:szCs w:val="20"/>
                <w:highlight w:val="none"/>
              </w:rPr>
              <w:t>2</w:t>
            </w:r>
          </w:p>
        </w:tc>
        <w:tc>
          <w:tcPr>
            <w:tcW w:w="704" w:type="pct"/>
            <w:vAlign w:val="center"/>
          </w:tcPr>
          <w:p w14:paraId="7862EF9C">
            <w:pPr>
              <w:spacing w:line="360" w:lineRule="auto"/>
              <w:jc w:val="left"/>
              <w:rPr>
                <w:rFonts w:hint="default" w:ascii="Times New Roman" w:hAnsi="Times New Roman" w:eastAsia="方正兰亭黑简体" w:cs="Times New Roman"/>
                <w:b w:val="0"/>
                <w:bCs/>
                <w:color w:val="auto"/>
                <w:sz w:val="20"/>
                <w:szCs w:val="20"/>
                <w:highlight w:val="none"/>
              </w:rPr>
            </w:pPr>
            <w:r>
              <w:rPr>
                <w:rFonts w:hint="default" w:ascii="Times New Roman" w:hAnsi="Times New Roman" w:eastAsia="方正兰亭黑简体" w:cs="Times New Roman"/>
                <w:b w:val="0"/>
                <w:bCs/>
                <w:color w:val="auto"/>
                <w:sz w:val="20"/>
                <w:szCs w:val="20"/>
                <w:highlight w:val="none"/>
              </w:rPr>
              <w:t>润滑系统</w:t>
            </w:r>
          </w:p>
        </w:tc>
        <w:tc>
          <w:tcPr>
            <w:tcW w:w="3750" w:type="pct"/>
            <w:vAlign w:val="center"/>
          </w:tcPr>
          <w:p w14:paraId="068F2E1C">
            <w:pPr>
              <w:numPr>
                <w:ilvl w:val="0"/>
                <w:numId w:val="2"/>
              </w:numPr>
              <w:spacing w:line="360" w:lineRule="auto"/>
              <w:rPr>
                <w:rFonts w:hint="default" w:ascii="Times New Roman" w:hAnsi="Times New Roman" w:eastAsia="方正兰亭黑简体" w:cs="Times New Roman"/>
                <w:b w:val="0"/>
                <w:bCs/>
                <w:color w:val="auto"/>
                <w:sz w:val="20"/>
                <w:szCs w:val="20"/>
                <w:highlight w:val="none"/>
              </w:rPr>
            </w:pPr>
            <w:r>
              <w:rPr>
                <w:rFonts w:hint="default" w:ascii="Times New Roman" w:hAnsi="Times New Roman" w:eastAsia="方正兰亭黑简体" w:cs="Times New Roman"/>
                <w:b w:val="0"/>
                <w:bCs/>
                <w:color w:val="auto"/>
                <w:sz w:val="20"/>
                <w:szCs w:val="20"/>
                <w:highlight w:val="none"/>
              </w:rPr>
              <w:t>油窗清晰明亮，油标醒目，加油到位，油质符合要求。</w:t>
            </w:r>
          </w:p>
          <w:p w14:paraId="3DE89428">
            <w:pPr>
              <w:numPr>
                <w:ilvl w:val="0"/>
                <w:numId w:val="2"/>
              </w:numPr>
              <w:spacing w:line="360" w:lineRule="auto"/>
              <w:rPr>
                <w:rFonts w:hint="default" w:ascii="Times New Roman" w:hAnsi="Times New Roman" w:eastAsia="方正兰亭黑简体" w:cs="Times New Roman"/>
                <w:b w:val="0"/>
                <w:bCs/>
                <w:color w:val="auto"/>
                <w:sz w:val="20"/>
                <w:szCs w:val="20"/>
                <w:highlight w:val="none"/>
              </w:rPr>
            </w:pPr>
            <w:r>
              <w:rPr>
                <w:rFonts w:hint="default" w:ascii="Times New Roman" w:hAnsi="Times New Roman" w:eastAsia="方正兰亭黑简体" w:cs="Times New Roman"/>
                <w:b w:val="0"/>
                <w:bCs/>
                <w:color w:val="auto"/>
                <w:sz w:val="20"/>
                <w:szCs w:val="20"/>
                <w:highlight w:val="none"/>
              </w:rPr>
              <w:t>油箱、油池、过滤装置内外清洁，无积垢和杂质。</w:t>
            </w:r>
          </w:p>
          <w:p w14:paraId="1E888DE9">
            <w:pPr>
              <w:numPr>
                <w:ilvl w:val="0"/>
                <w:numId w:val="2"/>
              </w:numPr>
              <w:spacing w:line="360" w:lineRule="auto"/>
              <w:rPr>
                <w:rFonts w:hint="default" w:ascii="Times New Roman" w:hAnsi="Times New Roman" w:eastAsia="方正兰亭黑简体" w:cs="Times New Roman"/>
                <w:b w:val="0"/>
                <w:bCs/>
                <w:color w:val="auto"/>
                <w:sz w:val="20"/>
                <w:szCs w:val="20"/>
                <w:highlight w:val="none"/>
              </w:rPr>
            </w:pPr>
            <w:r>
              <w:rPr>
                <w:rFonts w:hint="default" w:ascii="Times New Roman" w:hAnsi="Times New Roman" w:eastAsia="方正兰亭黑简体" w:cs="Times New Roman"/>
                <w:b w:val="0"/>
                <w:bCs/>
                <w:color w:val="auto"/>
                <w:sz w:val="20"/>
                <w:szCs w:val="20"/>
                <w:highlight w:val="none"/>
              </w:rPr>
              <w:t>油线齐全，油毡不老化，润滑油路畅通，无漏油、漏水现象。</w:t>
            </w:r>
          </w:p>
          <w:p w14:paraId="77B8F324">
            <w:pPr>
              <w:numPr>
                <w:ilvl w:val="0"/>
                <w:numId w:val="2"/>
              </w:numPr>
              <w:spacing w:line="360" w:lineRule="auto"/>
              <w:rPr>
                <w:rFonts w:hint="default" w:ascii="Times New Roman" w:hAnsi="Times New Roman" w:eastAsia="方正兰亭黑简体" w:cs="Times New Roman"/>
                <w:b w:val="0"/>
                <w:bCs/>
                <w:color w:val="auto"/>
                <w:sz w:val="20"/>
                <w:szCs w:val="20"/>
                <w:highlight w:val="none"/>
              </w:rPr>
            </w:pPr>
            <w:r>
              <w:rPr>
                <w:rFonts w:hint="default" w:ascii="Times New Roman" w:hAnsi="Times New Roman" w:eastAsia="方正兰亭黑简体" w:cs="Times New Roman"/>
                <w:b w:val="0"/>
                <w:bCs/>
                <w:color w:val="auto"/>
                <w:sz w:val="20"/>
                <w:szCs w:val="20"/>
                <w:highlight w:val="none"/>
              </w:rPr>
              <w:t>油枪、油嘴、油杯齐全，手拉泵、油泵好用。</w:t>
            </w:r>
          </w:p>
          <w:p w14:paraId="0D54A192">
            <w:pPr>
              <w:numPr>
                <w:ilvl w:val="0"/>
                <w:numId w:val="2"/>
              </w:numPr>
              <w:spacing w:line="360" w:lineRule="auto"/>
              <w:rPr>
                <w:rFonts w:hint="default" w:ascii="Times New Roman" w:hAnsi="Times New Roman" w:eastAsia="方正兰亭黑简体" w:cs="Times New Roman"/>
                <w:b w:val="0"/>
                <w:bCs/>
                <w:color w:val="auto"/>
                <w:sz w:val="20"/>
                <w:szCs w:val="20"/>
                <w:highlight w:val="none"/>
              </w:rPr>
            </w:pPr>
            <w:r>
              <w:rPr>
                <w:rFonts w:hint="default" w:ascii="Times New Roman" w:hAnsi="Times New Roman" w:eastAsia="方正兰亭黑简体" w:cs="Times New Roman"/>
                <w:b w:val="0"/>
                <w:bCs/>
                <w:color w:val="auto"/>
                <w:sz w:val="20"/>
                <w:szCs w:val="20"/>
                <w:highlight w:val="none"/>
              </w:rPr>
              <w:t>检查润滑情况，导轨、光杠、丝杠。</w:t>
            </w:r>
          </w:p>
        </w:tc>
      </w:tr>
      <w:tr w14:paraId="245401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544" w:type="pct"/>
            <w:tcBorders>
              <w:right w:val="single" w:color="auto" w:sz="4" w:space="0"/>
            </w:tcBorders>
            <w:vAlign w:val="center"/>
          </w:tcPr>
          <w:p w14:paraId="28E3D30B">
            <w:pPr>
              <w:spacing w:line="360" w:lineRule="auto"/>
              <w:jc w:val="center"/>
              <w:rPr>
                <w:rFonts w:hint="default" w:ascii="Times New Roman" w:hAnsi="Times New Roman" w:eastAsia="方正兰亭黑简体" w:cs="Times New Roman"/>
                <w:b w:val="0"/>
                <w:bCs/>
                <w:color w:val="auto"/>
                <w:sz w:val="20"/>
                <w:szCs w:val="20"/>
                <w:highlight w:val="none"/>
              </w:rPr>
            </w:pPr>
            <w:r>
              <w:rPr>
                <w:rFonts w:hint="default" w:ascii="Times New Roman" w:hAnsi="Times New Roman" w:eastAsia="方正兰亭黑简体" w:cs="Times New Roman"/>
                <w:b w:val="0"/>
                <w:bCs/>
                <w:color w:val="auto"/>
                <w:sz w:val="20"/>
                <w:szCs w:val="20"/>
                <w:highlight w:val="none"/>
              </w:rPr>
              <w:t>3</w:t>
            </w:r>
          </w:p>
        </w:tc>
        <w:tc>
          <w:tcPr>
            <w:tcW w:w="704" w:type="pct"/>
            <w:vAlign w:val="center"/>
          </w:tcPr>
          <w:p w14:paraId="47240C03">
            <w:pPr>
              <w:spacing w:line="360" w:lineRule="auto"/>
              <w:jc w:val="left"/>
              <w:rPr>
                <w:rFonts w:hint="default" w:ascii="Times New Roman" w:hAnsi="Times New Roman" w:eastAsia="方正兰亭黑简体" w:cs="Times New Roman"/>
                <w:b w:val="0"/>
                <w:bCs/>
                <w:color w:val="auto"/>
                <w:sz w:val="20"/>
                <w:szCs w:val="20"/>
                <w:highlight w:val="none"/>
              </w:rPr>
            </w:pPr>
            <w:r>
              <w:rPr>
                <w:rFonts w:hint="default" w:ascii="Times New Roman" w:hAnsi="Times New Roman" w:eastAsia="方正兰亭黑简体" w:cs="Times New Roman"/>
                <w:b w:val="0"/>
                <w:bCs/>
                <w:color w:val="auto"/>
                <w:sz w:val="20"/>
                <w:szCs w:val="20"/>
                <w:highlight w:val="none"/>
              </w:rPr>
              <w:t>冷却系统</w:t>
            </w:r>
          </w:p>
        </w:tc>
        <w:tc>
          <w:tcPr>
            <w:tcW w:w="3750" w:type="pct"/>
            <w:vAlign w:val="center"/>
          </w:tcPr>
          <w:p w14:paraId="4CEDB6B7">
            <w:pPr>
              <w:numPr>
                <w:ilvl w:val="0"/>
                <w:numId w:val="3"/>
              </w:numPr>
              <w:spacing w:line="360" w:lineRule="auto"/>
              <w:rPr>
                <w:rFonts w:hint="default" w:ascii="Times New Roman" w:hAnsi="Times New Roman" w:eastAsia="方正兰亭黑简体" w:cs="Times New Roman"/>
                <w:b w:val="0"/>
                <w:bCs/>
                <w:color w:val="auto"/>
                <w:sz w:val="20"/>
                <w:szCs w:val="20"/>
                <w:highlight w:val="none"/>
              </w:rPr>
            </w:pPr>
            <w:r>
              <w:rPr>
                <w:rFonts w:hint="default" w:ascii="Times New Roman" w:hAnsi="Times New Roman" w:eastAsia="方正兰亭黑简体" w:cs="Times New Roman"/>
                <w:b w:val="0"/>
                <w:bCs/>
                <w:color w:val="auto"/>
                <w:sz w:val="20"/>
                <w:szCs w:val="20"/>
                <w:highlight w:val="none"/>
              </w:rPr>
              <w:t>清洗、疏通冷却系统管路。</w:t>
            </w:r>
          </w:p>
          <w:p w14:paraId="56876C56">
            <w:pPr>
              <w:numPr>
                <w:ilvl w:val="0"/>
                <w:numId w:val="3"/>
              </w:numPr>
              <w:spacing w:line="360" w:lineRule="auto"/>
              <w:rPr>
                <w:rFonts w:hint="default" w:ascii="Times New Roman" w:hAnsi="Times New Roman" w:eastAsia="方正兰亭黑简体" w:cs="Times New Roman"/>
                <w:b w:val="0"/>
                <w:bCs/>
                <w:color w:val="auto"/>
                <w:sz w:val="20"/>
                <w:szCs w:val="20"/>
                <w:highlight w:val="none"/>
              </w:rPr>
            </w:pPr>
            <w:r>
              <w:rPr>
                <w:rFonts w:hint="default" w:ascii="Times New Roman" w:hAnsi="Times New Roman" w:eastAsia="方正兰亭黑简体" w:cs="Times New Roman"/>
                <w:b w:val="0"/>
                <w:bCs/>
                <w:color w:val="auto"/>
                <w:sz w:val="20"/>
                <w:szCs w:val="20"/>
                <w:highlight w:val="none"/>
              </w:rPr>
              <w:t>检查冷却电机的工作状态。</w:t>
            </w:r>
          </w:p>
        </w:tc>
      </w:tr>
      <w:tr w14:paraId="08D4C4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17" w:hRule="atLeast"/>
          <w:jc w:val="center"/>
        </w:trPr>
        <w:tc>
          <w:tcPr>
            <w:tcW w:w="544" w:type="pct"/>
            <w:tcBorders>
              <w:right w:val="single" w:color="auto" w:sz="4" w:space="0"/>
            </w:tcBorders>
            <w:vAlign w:val="center"/>
          </w:tcPr>
          <w:p w14:paraId="45CF1D8F">
            <w:pPr>
              <w:spacing w:line="360" w:lineRule="auto"/>
              <w:jc w:val="center"/>
              <w:rPr>
                <w:rFonts w:hint="default" w:ascii="Times New Roman" w:hAnsi="Times New Roman" w:eastAsia="方正兰亭黑简体" w:cs="Times New Roman"/>
                <w:b w:val="0"/>
                <w:bCs/>
                <w:color w:val="auto"/>
                <w:sz w:val="20"/>
                <w:szCs w:val="20"/>
                <w:highlight w:val="none"/>
              </w:rPr>
            </w:pPr>
            <w:r>
              <w:rPr>
                <w:rFonts w:hint="default" w:ascii="Times New Roman" w:hAnsi="Times New Roman" w:eastAsia="方正兰亭黑简体" w:cs="Times New Roman"/>
                <w:b w:val="0"/>
                <w:bCs/>
                <w:color w:val="auto"/>
                <w:sz w:val="20"/>
                <w:szCs w:val="20"/>
                <w:highlight w:val="none"/>
              </w:rPr>
              <w:t>4</w:t>
            </w:r>
          </w:p>
        </w:tc>
        <w:tc>
          <w:tcPr>
            <w:tcW w:w="704" w:type="pct"/>
            <w:vAlign w:val="center"/>
          </w:tcPr>
          <w:p w14:paraId="35ADC6E6">
            <w:pPr>
              <w:spacing w:line="360" w:lineRule="auto"/>
              <w:jc w:val="left"/>
              <w:rPr>
                <w:rFonts w:hint="default" w:ascii="Times New Roman" w:hAnsi="Times New Roman" w:eastAsia="方正兰亭黑简体" w:cs="Times New Roman"/>
                <w:b w:val="0"/>
                <w:bCs/>
                <w:color w:val="auto"/>
                <w:sz w:val="20"/>
                <w:szCs w:val="20"/>
                <w:highlight w:val="none"/>
              </w:rPr>
            </w:pPr>
            <w:r>
              <w:rPr>
                <w:rFonts w:hint="default" w:ascii="Times New Roman" w:hAnsi="Times New Roman" w:eastAsia="方正兰亭黑简体" w:cs="Times New Roman"/>
                <w:b w:val="0"/>
                <w:bCs/>
                <w:color w:val="auto"/>
                <w:sz w:val="20"/>
                <w:szCs w:val="20"/>
                <w:highlight w:val="none"/>
              </w:rPr>
              <w:t>传动系统</w:t>
            </w:r>
          </w:p>
        </w:tc>
        <w:tc>
          <w:tcPr>
            <w:tcW w:w="3750" w:type="pct"/>
            <w:vAlign w:val="center"/>
          </w:tcPr>
          <w:p w14:paraId="66B43820">
            <w:pPr>
              <w:numPr>
                <w:ilvl w:val="0"/>
                <w:numId w:val="4"/>
              </w:numPr>
              <w:spacing w:line="360" w:lineRule="auto"/>
              <w:rPr>
                <w:rFonts w:hint="default" w:ascii="Times New Roman" w:hAnsi="Times New Roman" w:eastAsia="方正兰亭黑简体" w:cs="Times New Roman"/>
                <w:b w:val="0"/>
                <w:bCs/>
                <w:color w:val="auto"/>
                <w:sz w:val="20"/>
                <w:szCs w:val="20"/>
                <w:highlight w:val="none"/>
              </w:rPr>
            </w:pPr>
            <w:r>
              <w:rPr>
                <w:rFonts w:hint="default" w:ascii="Times New Roman" w:hAnsi="Times New Roman" w:eastAsia="方正兰亭黑简体" w:cs="Times New Roman"/>
                <w:b w:val="0"/>
                <w:bCs/>
                <w:color w:val="auto"/>
                <w:sz w:val="20"/>
                <w:szCs w:val="20"/>
                <w:highlight w:val="none"/>
              </w:rPr>
              <w:t>检查各轴移动自如。</w:t>
            </w:r>
          </w:p>
          <w:p w14:paraId="4FB11E82">
            <w:pPr>
              <w:numPr>
                <w:ilvl w:val="0"/>
                <w:numId w:val="4"/>
              </w:numPr>
              <w:spacing w:line="360" w:lineRule="auto"/>
              <w:rPr>
                <w:rFonts w:hint="default" w:ascii="Times New Roman" w:hAnsi="Times New Roman" w:eastAsia="方正兰亭黑简体" w:cs="Times New Roman"/>
                <w:b w:val="0"/>
                <w:bCs/>
                <w:color w:val="auto"/>
                <w:sz w:val="20"/>
                <w:szCs w:val="20"/>
                <w:highlight w:val="none"/>
              </w:rPr>
            </w:pPr>
            <w:r>
              <w:rPr>
                <w:rFonts w:hint="default" w:ascii="Times New Roman" w:hAnsi="Times New Roman" w:eastAsia="方正兰亭黑简体" w:cs="Times New Roman"/>
                <w:b w:val="0"/>
                <w:bCs/>
                <w:color w:val="auto"/>
                <w:sz w:val="20"/>
                <w:szCs w:val="20"/>
                <w:highlight w:val="none"/>
              </w:rPr>
              <w:t>各轴精度检测调整。</w:t>
            </w:r>
          </w:p>
          <w:p w14:paraId="6D6BFB91">
            <w:pPr>
              <w:numPr>
                <w:ilvl w:val="0"/>
                <w:numId w:val="4"/>
              </w:numPr>
              <w:spacing w:line="360" w:lineRule="auto"/>
              <w:rPr>
                <w:rFonts w:hint="default" w:ascii="Times New Roman" w:hAnsi="Times New Roman" w:eastAsia="方正兰亭黑简体" w:cs="Times New Roman"/>
                <w:b w:val="0"/>
                <w:bCs/>
                <w:color w:val="auto"/>
                <w:sz w:val="20"/>
                <w:szCs w:val="20"/>
                <w:highlight w:val="none"/>
              </w:rPr>
            </w:pPr>
            <w:r>
              <w:rPr>
                <w:rFonts w:hint="default" w:ascii="Times New Roman" w:hAnsi="Times New Roman" w:eastAsia="方正兰亭黑简体" w:cs="Times New Roman"/>
                <w:b w:val="0"/>
                <w:bCs/>
                <w:color w:val="auto"/>
                <w:sz w:val="20"/>
                <w:szCs w:val="20"/>
                <w:highlight w:val="none"/>
              </w:rPr>
              <w:t>彻底清洗主轴箱，更换润滑油，清洗滤网。</w:t>
            </w:r>
          </w:p>
        </w:tc>
      </w:tr>
      <w:tr w14:paraId="24CDC8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17" w:hRule="atLeast"/>
          <w:jc w:val="center"/>
        </w:trPr>
        <w:tc>
          <w:tcPr>
            <w:tcW w:w="544" w:type="pct"/>
            <w:tcBorders>
              <w:right w:val="single" w:color="auto" w:sz="4" w:space="0"/>
            </w:tcBorders>
            <w:vAlign w:val="center"/>
          </w:tcPr>
          <w:p w14:paraId="658DFCE7">
            <w:pPr>
              <w:spacing w:line="360" w:lineRule="auto"/>
              <w:jc w:val="center"/>
              <w:rPr>
                <w:rFonts w:hint="default" w:ascii="Times New Roman" w:hAnsi="Times New Roman" w:eastAsia="方正兰亭黑简体" w:cs="Times New Roman"/>
                <w:b w:val="0"/>
                <w:bCs/>
                <w:color w:val="auto"/>
                <w:sz w:val="20"/>
                <w:szCs w:val="20"/>
                <w:highlight w:val="none"/>
              </w:rPr>
            </w:pPr>
            <w:r>
              <w:rPr>
                <w:rFonts w:hint="default" w:ascii="Times New Roman" w:hAnsi="Times New Roman" w:eastAsia="方正兰亭黑简体" w:cs="Times New Roman"/>
                <w:b w:val="0"/>
                <w:bCs/>
                <w:color w:val="auto"/>
                <w:sz w:val="20"/>
                <w:szCs w:val="20"/>
                <w:highlight w:val="none"/>
              </w:rPr>
              <w:t>5</w:t>
            </w:r>
          </w:p>
        </w:tc>
        <w:tc>
          <w:tcPr>
            <w:tcW w:w="704" w:type="pct"/>
            <w:vAlign w:val="center"/>
          </w:tcPr>
          <w:p w14:paraId="132C185E">
            <w:pPr>
              <w:spacing w:line="360" w:lineRule="auto"/>
              <w:jc w:val="left"/>
              <w:rPr>
                <w:rFonts w:hint="default" w:ascii="Times New Roman" w:hAnsi="Times New Roman" w:eastAsia="方正兰亭黑简体" w:cs="Times New Roman"/>
                <w:b w:val="0"/>
                <w:bCs/>
                <w:color w:val="auto"/>
                <w:spacing w:val="-20"/>
                <w:sz w:val="20"/>
                <w:szCs w:val="20"/>
                <w:highlight w:val="none"/>
              </w:rPr>
            </w:pPr>
            <w:r>
              <w:rPr>
                <w:rFonts w:hint="default" w:ascii="Times New Roman" w:hAnsi="Times New Roman" w:eastAsia="方正兰亭黑简体" w:cs="Times New Roman"/>
                <w:b w:val="0"/>
                <w:bCs/>
                <w:color w:val="auto"/>
                <w:spacing w:val="-20"/>
                <w:sz w:val="20"/>
                <w:szCs w:val="20"/>
                <w:highlight w:val="none"/>
              </w:rPr>
              <w:t>检查调整、各手柄灵活好用</w:t>
            </w:r>
          </w:p>
        </w:tc>
        <w:tc>
          <w:tcPr>
            <w:tcW w:w="3750" w:type="pct"/>
            <w:vAlign w:val="center"/>
          </w:tcPr>
          <w:p w14:paraId="1DAF7796">
            <w:pPr>
              <w:numPr>
                <w:ilvl w:val="0"/>
                <w:numId w:val="5"/>
              </w:numPr>
              <w:spacing w:line="360" w:lineRule="auto"/>
              <w:rPr>
                <w:rFonts w:hint="default" w:ascii="Times New Roman" w:hAnsi="Times New Roman" w:eastAsia="方正兰亭黑简体" w:cs="Times New Roman"/>
                <w:b w:val="0"/>
                <w:bCs/>
                <w:color w:val="auto"/>
                <w:sz w:val="20"/>
                <w:szCs w:val="20"/>
                <w:highlight w:val="none"/>
              </w:rPr>
            </w:pPr>
            <w:r>
              <w:rPr>
                <w:rFonts w:hint="default" w:ascii="Times New Roman" w:hAnsi="Times New Roman" w:eastAsia="方正兰亭黑简体" w:cs="Times New Roman"/>
                <w:b w:val="0"/>
                <w:bCs/>
                <w:color w:val="auto"/>
                <w:sz w:val="20"/>
                <w:szCs w:val="20"/>
                <w:highlight w:val="none"/>
              </w:rPr>
              <w:t>检查调整、各手柄灵活好用。</w:t>
            </w:r>
          </w:p>
          <w:p w14:paraId="6F8B7A20">
            <w:pPr>
              <w:numPr>
                <w:ilvl w:val="0"/>
                <w:numId w:val="5"/>
              </w:numPr>
              <w:spacing w:line="360" w:lineRule="auto"/>
              <w:rPr>
                <w:rFonts w:hint="default" w:ascii="Times New Roman" w:hAnsi="Times New Roman" w:eastAsia="方正兰亭黑简体" w:cs="Times New Roman"/>
                <w:b w:val="0"/>
                <w:bCs/>
                <w:color w:val="auto"/>
                <w:sz w:val="20"/>
                <w:szCs w:val="20"/>
                <w:highlight w:val="none"/>
              </w:rPr>
            </w:pPr>
            <w:r>
              <w:rPr>
                <w:rFonts w:hint="default" w:ascii="Times New Roman" w:hAnsi="Times New Roman" w:eastAsia="方正兰亭黑简体" w:cs="Times New Roman"/>
                <w:b w:val="0"/>
                <w:bCs/>
                <w:color w:val="auto"/>
                <w:sz w:val="20"/>
                <w:szCs w:val="20"/>
                <w:highlight w:val="none"/>
              </w:rPr>
              <w:t>各部位固定螺钉、螺帽无松动缺失。</w:t>
            </w:r>
          </w:p>
          <w:p w14:paraId="54D90626">
            <w:pPr>
              <w:numPr>
                <w:ilvl w:val="0"/>
                <w:numId w:val="5"/>
              </w:numPr>
              <w:spacing w:line="360" w:lineRule="auto"/>
              <w:rPr>
                <w:rFonts w:hint="default" w:ascii="Times New Roman" w:hAnsi="Times New Roman" w:eastAsia="方正兰亭黑简体" w:cs="Times New Roman"/>
                <w:b w:val="0"/>
                <w:bCs/>
                <w:color w:val="auto"/>
                <w:sz w:val="20"/>
                <w:szCs w:val="20"/>
                <w:highlight w:val="none"/>
              </w:rPr>
            </w:pPr>
            <w:r>
              <w:rPr>
                <w:rFonts w:hint="default" w:ascii="Times New Roman" w:hAnsi="Times New Roman" w:eastAsia="方正兰亭黑简体" w:cs="Times New Roman"/>
                <w:b w:val="0"/>
                <w:bCs/>
                <w:color w:val="auto"/>
                <w:sz w:val="20"/>
                <w:szCs w:val="20"/>
                <w:highlight w:val="none"/>
              </w:rPr>
              <w:t>各手柄是否灵活。</w:t>
            </w:r>
          </w:p>
        </w:tc>
      </w:tr>
      <w:tr w14:paraId="273044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47" w:hRule="atLeast"/>
          <w:jc w:val="center"/>
        </w:trPr>
        <w:tc>
          <w:tcPr>
            <w:tcW w:w="544" w:type="pct"/>
            <w:tcBorders>
              <w:right w:val="single" w:color="auto" w:sz="4" w:space="0"/>
            </w:tcBorders>
            <w:vAlign w:val="center"/>
          </w:tcPr>
          <w:p w14:paraId="0596A6C1">
            <w:pPr>
              <w:spacing w:line="360" w:lineRule="auto"/>
              <w:jc w:val="center"/>
              <w:rPr>
                <w:rFonts w:hint="default" w:ascii="Times New Roman" w:hAnsi="Times New Roman" w:eastAsia="方正兰亭黑简体" w:cs="Times New Roman"/>
                <w:b w:val="0"/>
                <w:bCs/>
                <w:color w:val="auto"/>
                <w:sz w:val="20"/>
                <w:szCs w:val="20"/>
                <w:highlight w:val="none"/>
              </w:rPr>
            </w:pPr>
            <w:r>
              <w:rPr>
                <w:rFonts w:hint="default" w:ascii="Times New Roman" w:hAnsi="Times New Roman" w:eastAsia="方正兰亭黑简体" w:cs="Times New Roman"/>
                <w:b w:val="0"/>
                <w:bCs/>
                <w:color w:val="auto"/>
                <w:sz w:val="20"/>
                <w:szCs w:val="20"/>
                <w:highlight w:val="none"/>
              </w:rPr>
              <w:t>6</w:t>
            </w:r>
          </w:p>
        </w:tc>
        <w:tc>
          <w:tcPr>
            <w:tcW w:w="704" w:type="pct"/>
            <w:vAlign w:val="center"/>
          </w:tcPr>
          <w:p w14:paraId="7F87DA8E">
            <w:pPr>
              <w:pStyle w:val="12"/>
              <w:spacing w:line="360" w:lineRule="auto"/>
              <w:rPr>
                <w:rFonts w:hint="default" w:ascii="Times New Roman" w:hAnsi="Times New Roman" w:eastAsia="方正兰亭黑简体" w:cs="Times New Roman"/>
                <w:b w:val="0"/>
                <w:bCs/>
                <w:color w:val="auto"/>
                <w:sz w:val="20"/>
                <w:szCs w:val="20"/>
                <w:highlight w:val="none"/>
              </w:rPr>
            </w:pPr>
            <w:r>
              <w:rPr>
                <w:rFonts w:hint="default" w:ascii="Times New Roman" w:hAnsi="Times New Roman" w:eastAsia="方正兰亭黑简体" w:cs="Times New Roman"/>
                <w:b w:val="0"/>
                <w:bCs/>
                <w:color w:val="auto"/>
                <w:sz w:val="20"/>
                <w:szCs w:val="20"/>
                <w:highlight w:val="none"/>
              </w:rPr>
              <w:t>检查各安全装置</w:t>
            </w:r>
          </w:p>
        </w:tc>
        <w:tc>
          <w:tcPr>
            <w:tcW w:w="3750" w:type="pct"/>
            <w:vAlign w:val="center"/>
          </w:tcPr>
          <w:p w14:paraId="19D86C61">
            <w:pPr>
              <w:numPr>
                <w:ilvl w:val="0"/>
                <w:numId w:val="6"/>
              </w:numPr>
              <w:spacing w:line="360" w:lineRule="auto"/>
              <w:rPr>
                <w:rFonts w:hint="default" w:ascii="Times New Roman" w:hAnsi="Times New Roman" w:eastAsia="方正兰亭黑简体" w:cs="Times New Roman"/>
                <w:b w:val="0"/>
                <w:bCs/>
                <w:color w:val="auto"/>
                <w:sz w:val="20"/>
                <w:szCs w:val="20"/>
                <w:highlight w:val="none"/>
              </w:rPr>
            </w:pPr>
            <w:r>
              <w:rPr>
                <w:rFonts w:hint="default" w:ascii="Times New Roman" w:hAnsi="Times New Roman" w:eastAsia="方正兰亭黑简体" w:cs="Times New Roman"/>
                <w:b w:val="0"/>
                <w:bCs/>
                <w:color w:val="auto"/>
                <w:sz w:val="20"/>
                <w:szCs w:val="20"/>
                <w:highlight w:val="none"/>
              </w:rPr>
              <w:t>各限位开关、指示灯、信号、安全防护装置，齐全可靠。更换老化线路。</w:t>
            </w:r>
          </w:p>
          <w:p w14:paraId="1EC28335">
            <w:pPr>
              <w:numPr>
                <w:ilvl w:val="0"/>
                <w:numId w:val="6"/>
              </w:numPr>
              <w:spacing w:line="360" w:lineRule="auto"/>
              <w:rPr>
                <w:rFonts w:hint="default" w:ascii="Times New Roman" w:hAnsi="Times New Roman" w:eastAsia="方正兰亭黑简体" w:cs="Times New Roman"/>
                <w:b w:val="0"/>
                <w:bCs/>
                <w:color w:val="auto"/>
                <w:sz w:val="20"/>
                <w:szCs w:val="20"/>
                <w:highlight w:val="none"/>
              </w:rPr>
            </w:pPr>
            <w:r>
              <w:rPr>
                <w:rFonts w:hint="default" w:ascii="Times New Roman" w:hAnsi="Times New Roman" w:eastAsia="方正兰亭黑简体" w:cs="Times New Roman"/>
                <w:b w:val="0"/>
                <w:bCs/>
                <w:color w:val="auto"/>
                <w:sz w:val="20"/>
                <w:szCs w:val="20"/>
                <w:highlight w:val="none"/>
              </w:rPr>
              <w:t>各电器装置绝缘良好，安装可靠接地，安全照明。</w:t>
            </w:r>
          </w:p>
        </w:tc>
      </w:tr>
      <w:tr w14:paraId="0C0B07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17" w:hRule="atLeast"/>
          <w:jc w:val="center"/>
        </w:trPr>
        <w:tc>
          <w:tcPr>
            <w:tcW w:w="544" w:type="pct"/>
            <w:tcBorders>
              <w:right w:val="single" w:color="auto" w:sz="4" w:space="0"/>
            </w:tcBorders>
            <w:vAlign w:val="center"/>
          </w:tcPr>
          <w:p w14:paraId="01AF5841">
            <w:pPr>
              <w:spacing w:line="360" w:lineRule="auto"/>
              <w:jc w:val="center"/>
              <w:rPr>
                <w:rFonts w:hint="default" w:ascii="Times New Roman" w:hAnsi="Times New Roman" w:eastAsia="方正兰亭黑简体" w:cs="Times New Roman"/>
                <w:b w:val="0"/>
                <w:bCs/>
                <w:color w:val="auto"/>
                <w:sz w:val="20"/>
                <w:szCs w:val="20"/>
                <w:highlight w:val="none"/>
              </w:rPr>
            </w:pPr>
            <w:r>
              <w:rPr>
                <w:rFonts w:hint="default" w:ascii="Times New Roman" w:hAnsi="Times New Roman" w:eastAsia="方正兰亭黑简体" w:cs="Times New Roman"/>
                <w:b w:val="0"/>
                <w:bCs/>
                <w:color w:val="auto"/>
                <w:sz w:val="20"/>
                <w:szCs w:val="20"/>
                <w:highlight w:val="none"/>
              </w:rPr>
              <w:t>7</w:t>
            </w:r>
          </w:p>
        </w:tc>
        <w:tc>
          <w:tcPr>
            <w:tcW w:w="704" w:type="pct"/>
            <w:vAlign w:val="center"/>
          </w:tcPr>
          <w:p w14:paraId="3ED96B90">
            <w:pPr>
              <w:spacing w:line="360" w:lineRule="auto"/>
              <w:jc w:val="left"/>
              <w:rPr>
                <w:rFonts w:hint="default" w:ascii="Times New Roman" w:hAnsi="Times New Roman" w:eastAsia="方正兰亭黑简体" w:cs="Times New Roman"/>
                <w:b w:val="0"/>
                <w:bCs/>
                <w:color w:val="auto"/>
                <w:sz w:val="20"/>
                <w:szCs w:val="20"/>
                <w:highlight w:val="none"/>
              </w:rPr>
            </w:pPr>
            <w:r>
              <w:rPr>
                <w:rFonts w:hint="default" w:ascii="Times New Roman" w:hAnsi="Times New Roman" w:eastAsia="方正兰亭黑简体" w:cs="Times New Roman"/>
                <w:b w:val="0"/>
                <w:bCs/>
                <w:color w:val="auto"/>
                <w:sz w:val="20"/>
                <w:szCs w:val="20"/>
                <w:highlight w:val="none"/>
              </w:rPr>
              <w:t>检查电器各部达到要求</w:t>
            </w:r>
          </w:p>
        </w:tc>
        <w:tc>
          <w:tcPr>
            <w:tcW w:w="3750" w:type="pct"/>
            <w:vAlign w:val="center"/>
          </w:tcPr>
          <w:p w14:paraId="360044C3">
            <w:pPr>
              <w:numPr>
                <w:ilvl w:val="0"/>
                <w:numId w:val="7"/>
              </w:numPr>
              <w:spacing w:line="360" w:lineRule="auto"/>
              <w:rPr>
                <w:rFonts w:hint="default" w:ascii="Times New Roman" w:hAnsi="Times New Roman" w:eastAsia="方正兰亭黑简体" w:cs="Times New Roman"/>
                <w:b w:val="0"/>
                <w:bCs/>
                <w:color w:val="auto"/>
                <w:sz w:val="20"/>
                <w:szCs w:val="20"/>
                <w:highlight w:val="none"/>
              </w:rPr>
            </w:pPr>
            <w:r>
              <w:rPr>
                <w:rFonts w:hint="default" w:ascii="Times New Roman" w:hAnsi="Times New Roman" w:eastAsia="方正兰亭黑简体" w:cs="Times New Roman"/>
                <w:b w:val="0"/>
                <w:bCs/>
                <w:color w:val="auto"/>
                <w:sz w:val="20"/>
                <w:szCs w:val="20"/>
                <w:highlight w:val="none"/>
              </w:rPr>
              <w:t>检查控制开关线路，如有异常也需更换。</w:t>
            </w:r>
          </w:p>
          <w:p w14:paraId="435AC854">
            <w:pPr>
              <w:numPr>
                <w:ilvl w:val="0"/>
                <w:numId w:val="7"/>
              </w:numPr>
              <w:spacing w:line="360" w:lineRule="auto"/>
              <w:rPr>
                <w:rFonts w:hint="default" w:ascii="Times New Roman" w:hAnsi="Times New Roman" w:eastAsia="方正兰亭黑简体" w:cs="Times New Roman"/>
                <w:b w:val="0"/>
                <w:bCs/>
                <w:color w:val="auto"/>
                <w:sz w:val="20"/>
                <w:szCs w:val="20"/>
                <w:highlight w:val="none"/>
              </w:rPr>
            </w:pPr>
            <w:r>
              <w:rPr>
                <w:rFonts w:hint="default" w:ascii="Times New Roman" w:hAnsi="Times New Roman" w:eastAsia="方正兰亭黑简体" w:cs="Times New Roman"/>
                <w:b w:val="0"/>
                <w:bCs/>
                <w:color w:val="auto"/>
                <w:sz w:val="20"/>
                <w:szCs w:val="20"/>
                <w:highlight w:val="none"/>
              </w:rPr>
              <w:t>检查车床保险装置，如有接触不良需修复。</w:t>
            </w:r>
          </w:p>
          <w:p w14:paraId="0CC4100B">
            <w:pPr>
              <w:numPr>
                <w:ilvl w:val="0"/>
                <w:numId w:val="7"/>
              </w:numPr>
              <w:spacing w:line="360" w:lineRule="auto"/>
              <w:rPr>
                <w:rFonts w:hint="default" w:ascii="Times New Roman" w:hAnsi="Times New Roman" w:eastAsia="方正兰亭黑简体" w:cs="Times New Roman"/>
                <w:b w:val="0"/>
                <w:bCs/>
                <w:color w:val="auto"/>
                <w:sz w:val="20"/>
                <w:szCs w:val="20"/>
                <w:highlight w:val="none"/>
              </w:rPr>
            </w:pPr>
            <w:r>
              <w:rPr>
                <w:rFonts w:hint="default" w:ascii="Times New Roman" w:hAnsi="Times New Roman" w:eastAsia="方正兰亭黑简体" w:cs="Times New Roman"/>
                <w:b w:val="0"/>
                <w:bCs/>
                <w:color w:val="auto"/>
                <w:sz w:val="20"/>
                <w:szCs w:val="20"/>
                <w:highlight w:val="none"/>
              </w:rPr>
              <w:t>电箱内外清洁，无灰尘、杂物。</w:t>
            </w:r>
          </w:p>
          <w:p w14:paraId="58A81B16">
            <w:pPr>
              <w:numPr>
                <w:ilvl w:val="0"/>
                <w:numId w:val="7"/>
              </w:numPr>
              <w:spacing w:line="360" w:lineRule="auto"/>
              <w:rPr>
                <w:rFonts w:hint="default" w:ascii="Times New Roman" w:hAnsi="Times New Roman" w:eastAsia="方正兰亭黑简体" w:cs="Times New Roman"/>
                <w:b w:val="0"/>
                <w:bCs/>
                <w:color w:val="auto"/>
                <w:sz w:val="20"/>
                <w:szCs w:val="20"/>
                <w:highlight w:val="none"/>
              </w:rPr>
            </w:pPr>
            <w:r>
              <w:rPr>
                <w:rFonts w:hint="default" w:ascii="Times New Roman" w:hAnsi="Times New Roman" w:eastAsia="方正兰亭黑简体" w:cs="Times New Roman"/>
                <w:b w:val="0"/>
                <w:bCs/>
                <w:color w:val="auto"/>
                <w:sz w:val="20"/>
                <w:szCs w:val="20"/>
                <w:highlight w:val="none"/>
              </w:rPr>
              <w:t>电器原件紧固好用，线路整齐。</w:t>
            </w:r>
          </w:p>
          <w:p w14:paraId="4423F176">
            <w:pPr>
              <w:numPr>
                <w:ilvl w:val="0"/>
                <w:numId w:val="7"/>
              </w:numPr>
              <w:spacing w:line="360" w:lineRule="auto"/>
              <w:rPr>
                <w:rFonts w:hint="default" w:ascii="Times New Roman" w:hAnsi="Times New Roman" w:eastAsia="方正兰亭黑简体" w:cs="Times New Roman"/>
                <w:b w:val="0"/>
                <w:bCs/>
                <w:color w:val="auto"/>
                <w:sz w:val="20"/>
                <w:szCs w:val="20"/>
                <w:highlight w:val="none"/>
              </w:rPr>
            </w:pPr>
            <w:r>
              <w:rPr>
                <w:rFonts w:hint="default" w:ascii="Times New Roman" w:hAnsi="Times New Roman" w:eastAsia="方正兰亭黑简体" w:cs="Times New Roman"/>
                <w:b w:val="0"/>
                <w:bCs/>
                <w:color w:val="auto"/>
                <w:sz w:val="20"/>
                <w:szCs w:val="20"/>
                <w:highlight w:val="none"/>
              </w:rPr>
              <w:t>电机清洁。</w:t>
            </w:r>
          </w:p>
          <w:p w14:paraId="31F306DF">
            <w:pPr>
              <w:numPr>
                <w:ilvl w:val="0"/>
                <w:numId w:val="7"/>
              </w:numPr>
              <w:spacing w:line="360" w:lineRule="auto"/>
              <w:rPr>
                <w:rFonts w:hint="default" w:ascii="Times New Roman" w:hAnsi="Times New Roman" w:eastAsia="方正兰亭黑简体" w:cs="Times New Roman"/>
                <w:b w:val="0"/>
                <w:bCs/>
                <w:color w:val="auto"/>
                <w:sz w:val="20"/>
                <w:szCs w:val="20"/>
                <w:highlight w:val="none"/>
              </w:rPr>
            </w:pPr>
            <w:r>
              <w:rPr>
                <w:rFonts w:hint="default" w:ascii="Times New Roman" w:hAnsi="Times New Roman" w:eastAsia="方正兰亭黑简体" w:cs="Times New Roman"/>
                <w:b w:val="0"/>
                <w:bCs/>
                <w:color w:val="auto"/>
                <w:sz w:val="20"/>
                <w:szCs w:val="20"/>
                <w:highlight w:val="none"/>
              </w:rPr>
              <w:t>蛇皮管无脱落、断裂、油垢，防水弯头齐全。</w:t>
            </w:r>
          </w:p>
          <w:p w14:paraId="535B6C08">
            <w:pPr>
              <w:numPr>
                <w:ilvl w:val="0"/>
                <w:numId w:val="7"/>
              </w:numPr>
              <w:spacing w:line="360" w:lineRule="auto"/>
              <w:rPr>
                <w:rFonts w:hint="default" w:ascii="Times New Roman" w:hAnsi="Times New Roman" w:eastAsia="方正兰亭黑简体" w:cs="Times New Roman"/>
                <w:b w:val="0"/>
                <w:bCs/>
                <w:color w:val="auto"/>
                <w:sz w:val="20"/>
                <w:szCs w:val="20"/>
                <w:highlight w:val="none"/>
              </w:rPr>
            </w:pPr>
            <w:r>
              <w:rPr>
                <w:rFonts w:hint="default" w:ascii="Times New Roman" w:hAnsi="Times New Roman" w:eastAsia="方正兰亭黑简体" w:cs="Times New Roman"/>
                <w:b w:val="0"/>
                <w:bCs/>
                <w:color w:val="auto"/>
                <w:sz w:val="20"/>
                <w:szCs w:val="20"/>
                <w:highlight w:val="none"/>
              </w:rPr>
              <w:t xml:space="preserve">清扫电动机、电器箱。 </w:t>
            </w:r>
          </w:p>
          <w:p w14:paraId="754C52A2">
            <w:pPr>
              <w:numPr>
                <w:ilvl w:val="0"/>
                <w:numId w:val="7"/>
              </w:numPr>
              <w:spacing w:line="360" w:lineRule="auto"/>
              <w:rPr>
                <w:rFonts w:hint="default" w:ascii="Times New Roman" w:hAnsi="Times New Roman" w:eastAsia="方正兰亭黑简体" w:cs="Times New Roman"/>
                <w:b w:val="0"/>
                <w:bCs/>
                <w:color w:val="auto"/>
                <w:sz w:val="20"/>
                <w:szCs w:val="20"/>
                <w:highlight w:val="none"/>
              </w:rPr>
            </w:pPr>
            <w:r>
              <w:rPr>
                <w:rFonts w:hint="default" w:ascii="Times New Roman" w:hAnsi="Times New Roman" w:eastAsia="方正兰亭黑简体" w:cs="Times New Roman"/>
                <w:b w:val="0"/>
                <w:bCs/>
                <w:color w:val="auto"/>
                <w:sz w:val="20"/>
                <w:szCs w:val="20"/>
                <w:highlight w:val="none"/>
              </w:rPr>
              <w:t>电器装置固定整齐、动作可靠。</w:t>
            </w:r>
          </w:p>
        </w:tc>
      </w:tr>
      <w:tr w14:paraId="09790A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85" w:hRule="atLeast"/>
          <w:jc w:val="center"/>
        </w:trPr>
        <w:tc>
          <w:tcPr>
            <w:tcW w:w="544" w:type="pct"/>
            <w:tcBorders>
              <w:right w:val="single" w:color="auto" w:sz="4" w:space="0"/>
            </w:tcBorders>
            <w:vAlign w:val="center"/>
          </w:tcPr>
          <w:p w14:paraId="1E3E478F">
            <w:pPr>
              <w:spacing w:line="360" w:lineRule="auto"/>
              <w:jc w:val="center"/>
              <w:rPr>
                <w:rFonts w:hint="default" w:ascii="Times New Roman" w:hAnsi="Times New Roman" w:eastAsia="方正兰亭黑简体" w:cs="Times New Roman"/>
                <w:b w:val="0"/>
                <w:bCs/>
                <w:color w:val="auto"/>
                <w:sz w:val="20"/>
                <w:szCs w:val="20"/>
                <w:highlight w:val="none"/>
              </w:rPr>
            </w:pPr>
            <w:r>
              <w:rPr>
                <w:rFonts w:hint="default" w:ascii="Times New Roman" w:hAnsi="Times New Roman" w:eastAsia="方正兰亭黑简体" w:cs="Times New Roman"/>
                <w:b w:val="0"/>
                <w:bCs/>
                <w:color w:val="auto"/>
                <w:sz w:val="20"/>
                <w:szCs w:val="20"/>
                <w:highlight w:val="none"/>
              </w:rPr>
              <w:t>8</w:t>
            </w:r>
          </w:p>
        </w:tc>
        <w:tc>
          <w:tcPr>
            <w:tcW w:w="704" w:type="pct"/>
            <w:vAlign w:val="center"/>
          </w:tcPr>
          <w:p w14:paraId="564BF9D6">
            <w:pPr>
              <w:pStyle w:val="12"/>
              <w:spacing w:line="360" w:lineRule="auto"/>
              <w:rPr>
                <w:rFonts w:hint="default" w:ascii="Times New Roman" w:hAnsi="Times New Roman" w:eastAsia="方正兰亭黑简体" w:cs="Times New Roman"/>
                <w:b w:val="0"/>
                <w:bCs/>
                <w:color w:val="auto"/>
                <w:sz w:val="20"/>
                <w:szCs w:val="20"/>
                <w:highlight w:val="none"/>
              </w:rPr>
            </w:pPr>
            <w:r>
              <w:rPr>
                <w:rFonts w:hint="default" w:ascii="Times New Roman" w:hAnsi="Times New Roman" w:eastAsia="方正兰亭黑简体" w:cs="Times New Roman"/>
                <w:b w:val="0"/>
                <w:bCs/>
                <w:color w:val="auto"/>
                <w:sz w:val="20"/>
                <w:szCs w:val="20"/>
                <w:highlight w:val="none"/>
              </w:rPr>
              <w:t>检查安装更换各部位固定装置</w:t>
            </w:r>
          </w:p>
        </w:tc>
        <w:tc>
          <w:tcPr>
            <w:tcW w:w="3750" w:type="pct"/>
            <w:vAlign w:val="center"/>
          </w:tcPr>
          <w:p w14:paraId="3BBC6C1F">
            <w:pPr>
              <w:numPr>
                <w:ilvl w:val="0"/>
                <w:numId w:val="8"/>
              </w:numPr>
              <w:spacing w:line="360" w:lineRule="auto"/>
              <w:rPr>
                <w:rFonts w:hint="default" w:ascii="Times New Roman" w:hAnsi="Times New Roman" w:eastAsia="方正兰亭黑简体" w:cs="Times New Roman"/>
                <w:b w:val="0"/>
                <w:bCs/>
                <w:color w:val="auto"/>
                <w:sz w:val="20"/>
                <w:szCs w:val="20"/>
                <w:highlight w:val="none"/>
              </w:rPr>
            </w:pPr>
            <w:r>
              <w:rPr>
                <w:rFonts w:hint="default" w:ascii="Times New Roman" w:hAnsi="Times New Roman" w:eastAsia="方正兰亭黑简体" w:cs="Times New Roman"/>
                <w:b w:val="0"/>
                <w:bCs/>
                <w:color w:val="auto"/>
                <w:sz w:val="20"/>
                <w:szCs w:val="20"/>
                <w:highlight w:val="none"/>
              </w:rPr>
              <w:t>检查小拖板刻度盘锁紧螺丝，若磨损过度，需更换。</w:t>
            </w:r>
          </w:p>
          <w:p w14:paraId="468CB1E2">
            <w:pPr>
              <w:numPr>
                <w:ilvl w:val="0"/>
                <w:numId w:val="8"/>
              </w:numPr>
              <w:spacing w:line="360" w:lineRule="auto"/>
              <w:rPr>
                <w:rFonts w:hint="default" w:ascii="Times New Roman" w:hAnsi="Times New Roman" w:eastAsia="方正兰亭黑简体" w:cs="Times New Roman"/>
                <w:b w:val="0"/>
                <w:bCs/>
                <w:color w:val="auto"/>
                <w:sz w:val="20"/>
                <w:szCs w:val="20"/>
                <w:highlight w:val="none"/>
              </w:rPr>
            </w:pPr>
            <w:r>
              <w:rPr>
                <w:rFonts w:hint="default" w:ascii="Times New Roman" w:hAnsi="Times New Roman" w:eastAsia="方正兰亭黑简体" w:cs="Times New Roman"/>
                <w:b w:val="0"/>
                <w:bCs/>
                <w:color w:val="auto"/>
                <w:sz w:val="20"/>
                <w:szCs w:val="20"/>
                <w:highlight w:val="none"/>
              </w:rPr>
              <w:t>检查车床中拖板刻度盘，已模糊生锈的需更换。</w:t>
            </w:r>
          </w:p>
          <w:p w14:paraId="1E911607">
            <w:pPr>
              <w:numPr>
                <w:ilvl w:val="0"/>
                <w:numId w:val="8"/>
              </w:numPr>
              <w:spacing w:line="360" w:lineRule="auto"/>
              <w:rPr>
                <w:rFonts w:hint="default" w:ascii="Times New Roman" w:hAnsi="Times New Roman" w:eastAsia="方正兰亭黑简体" w:cs="Times New Roman"/>
                <w:b w:val="0"/>
                <w:bCs/>
                <w:color w:val="auto"/>
                <w:sz w:val="20"/>
                <w:szCs w:val="20"/>
                <w:highlight w:val="none"/>
              </w:rPr>
            </w:pPr>
            <w:r>
              <w:rPr>
                <w:rFonts w:hint="default" w:ascii="Times New Roman" w:hAnsi="Times New Roman" w:eastAsia="方正兰亭黑简体" w:cs="Times New Roman"/>
                <w:b w:val="0"/>
                <w:bCs/>
                <w:color w:val="auto"/>
                <w:sz w:val="20"/>
                <w:szCs w:val="20"/>
                <w:highlight w:val="none"/>
              </w:rPr>
              <w:t>检查机床的尾架限位螺钉，凡脱落或破损的需更换。</w:t>
            </w:r>
          </w:p>
          <w:p w14:paraId="3F06C5BD">
            <w:pPr>
              <w:numPr>
                <w:ilvl w:val="0"/>
                <w:numId w:val="8"/>
              </w:numPr>
              <w:spacing w:line="360" w:lineRule="auto"/>
              <w:rPr>
                <w:rFonts w:hint="default" w:ascii="Times New Roman" w:hAnsi="Times New Roman" w:eastAsia="方正兰亭黑简体" w:cs="Times New Roman"/>
                <w:b w:val="0"/>
                <w:bCs/>
                <w:color w:val="auto"/>
                <w:sz w:val="20"/>
                <w:szCs w:val="20"/>
                <w:highlight w:val="none"/>
              </w:rPr>
            </w:pPr>
            <w:r>
              <w:rPr>
                <w:rFonts w:hint="default" w:ascii="Times New Roman" w:hAnsi="Times New Roman" w:eastAsia="方正兰亭黑简体" w:cs="Times New Roman"/>
                <w:b w:val="0"/>
                <w:bCs/>
                <w:color w:val="auto"/>
                <w:sz w:val="20"/>
                <w:szCs w:val="20"/>
                <w:highlight w:val="none"/>
              </w:rPr>
              <w:t>检查并调整机床中拖板、小拖板，确保摇动轻便。</w:t>
            </w:r>
          </w:p>
          <w:p w14:paraId="01DCAA2C">
            <w:pPr>
              <w:numPr>
                <w:ilvl w:val="0"/>
                <w:numId w:val="8"/>
              </w:numPr>
              <w:spacing w:line="360" w:lineRule="auto"/>
              <w:rPr>
                <w:rFonts w:hint="default" w:ascii="Times New Roman" w:hAnsi="Times New Roman" w:eastAsia="方正兰亭黑简体" w:cs="Times New Roman"/>
                <w:b w:val="0"/>
                <w:bCs/>
                <w:color w:val="auto"/>
                <w:sz w:val="20"/>
                <w:szCs w:val="20"/>
                <w:highlight w:val="none"/>
              </w:rPr>
            </w:pPr>
            <w:r>
              <w:rPr>
                <w:rFonts w:hint="default" w:ascii="Times New Roman" w:hAnsi="Times New Roman" w:eastAsia="方正兰亭黑简体" w:cs="Times New Roman"/>
                <w:b w:val="0"/>
                <w:bCs/>
                <w:color w:val="auto"/>
                <w:sz w:val="20"/>
                <w:szCs w:val="20"/>
                <w:highlight w:val="none"/>
              </w:rPr>
              <w:t>检查并维修车床尾架中心并校正，确保正常使用。</w:t>
            </w:r>
          </w:p>
        </w:tc>
      </w:tr>
      <w:tr w14:paraId="031646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19" w:hRule="atLeast"/>
          <w:jc w:val="center"/>
        </w:trPr>
        <w:tc>
          <w:tcPr>
            <w:tcW w:w="544" w:type="pct"/>
            <w:tcBorders>
              <w:right w:val="single" w:color="auto" w:sz="4" w:space="0"/>
            </w:tcBorders>
            <w:vAlign w:val="center"/>
          </w:tcPr>
          <w:p w14:paraId="03961E97">
            <w:pPr>
              <w:spacing w:line="360" w:lineRule="auto"/>
              <w:jc w:val="center"/>
              <w:rPr>
                <w:rFonts w:hint="default" w:ascii="Times New Roman" w:hAnsi="Times New Roman" w:eastAsia="方正兰亭黑简体" w:cs="Times New Roman"/>
                <w:b w:val="0"/>
                <w:bCs/>
                <w:color w:val="auto"/>
                <w:sz w:val="20"/>
                <w:szCs w:val="20"/>
                <w:highlight w:val="none"/>
              </w:rPr>
            </w:pPr>
            <w:r>
              <w:rPr>
                <w:rFonts w:hint="default" w:ascii="Times New Roman" w:hAnsi="Times New Roman" w:eastAsia="方正兰亭黑简体" w:cs="Times New Roman"/>
                <w:b w:val="0"/>
                <w:bCs/>
                <w:color w:val="auto"/>
                <w:sz w:val="20"/>
                <w:szCs w:val="20"/>
                <w:highlight w:val="none"/>
              </w:rPr>
              <w:t>9</w:t>
            </w:r>
          </w:p>
        </w:tc>
        <w:tc>
          <w:tcPr>
            <w:tcW w:w="704" w:type="pct"/>
            <w:vAlign w:val="center"/>
          </w:tcPr>
          <w:p w14:paraId="312031C8">
            <w:pPr>
              <w:pStyle w:val="12"/>
              <w:spacing w:line="360" w:lineRule="auto"/>
              <w:rPr>
                <w:rFonts w:hint="default" w:ascii="Times New Roman" w:hAnsi="Times New Roman" w:eastAsia="方正兰亭黑简体" w:cs="Times New Roman"/>
                <w:b w:val="0"/>
                <w:bCs/>
                <w:color w:val="auto"/>
                <w:sz w:val="20"/>
                <w:szCs w:val="20"/>
                <w:highlight w:val="none"/>
              </w:rPr>
            </w:pPr>
            <w:r>
              <w:rPr>
                <w:rFonts w:hint="default" w:ascii="Times New Roman" w:hAnsi="Times New Roman" w:eastAsia="方正兰亭黑简体" w:cs="Times New Roman"/>
                <w:b w:val="0"/>
                <w:bCs/>
                <w:color w:val="auto"/>
                <w:sz w:val="20"/>
                <w:szCs w:val="20"/>
                <w:highlight w:val="none"/>
              </w:rPr>
              <w:t>加装维修部分</w:t>
            </w:r>
          </w:p>
        </w:tc>
        <w:tc>
          <w:tcPr>
            <w:tcW w:w="3750" w:type="pct"/>
            <w:vAlign w:val="center"/>
          </w:tcPr>
          <w:p w14:paraId="3B229350">
            <w:pPr>
              <w:numPr>
                <w:ilvl w:val="0"/>
                <w:numId w:val="9"/>
              </w:numPr>
              <w:spacing w:line="360" w:lineRule="auto"/>
              <w:rPr>
                <w:rFonts w:hint="default" w:ascii="Times New Roman" w:hAnsi="Times New Roman" w:eastAsia="方正兰亭黑简体" w:cs="Times New Roman"/>
                <w:b w:val="0"/>
                <w:bCs/>
                <w:color w:val="auto"/>
                <w:sz w:val="20"/>
                <w:szCs w:val="20"/>
                <w:highlight w:val="none"/>
              </w:rPr>
            </w:pPr>
            <w:r>
              <w:rPr>
                <w:rFonts w:hint="default" w:ascii="Times New Roman" w:hAnsi="Times New Roman" w:eastAsia="方正兰亭黑简体" w:cs="Times New Roman"/>
                <w:b w:val="0"/>
                <w:bCs/>
                <w:color w:val="auto"/>
                <w:sz w:val="20"/>
                <w:szCs w:val="20"/>
                <w:highlight w:val="none"/>
              </w:rPr>
              <w:t>120号广州C6132B1更换皮带。</w:t>
            </w:r>
          </w:p>
          <w:p w14:paraId="387A25DA">
            <w:pPr>
              <w:numPr>
                <w:ilvl w:val="0"/>
                <w:numId w:val="9"/>
              </w:numPr>
              <w:spacing w:line="360" w:lineRule="auto"/>
              <w:rPr>
                <w:rFonts w:hint="default" w:ascii="Times New Roman" w:hAnsi="Times New Roman" w:eastAsia="方正兰亭黑简体" w:cs="Times New Roman"/>
                <w:b w:val="0"/>
                <w:bCs/>
                <w:color w:val="auto"/>
                <w:sz w:val="20"/>
                <w:szCs w:val="20"/>
                <w:highlight w:val="none"/>
              </w:rPr>
            </w:pPr>
            <w:r>
              <w:rPr>
                <w:rFonts w:hint="default" w:ascii="Times New Roman" w:hAnsi="Times New Roman" w:eastAsia="方正兰亭黑简体" w:cs="Times New Roman"/>
                <w:b w:val="0"/>
                <w:bCs/>
                <w:color w:val="auto"/>
                <w:sz w:val="20"/>
                <w:szCs w:val="20"/>
                <w:highlight w:val="none"/>
              </w:rPr>
              <w:t>23、24、30号济南CK6132更换皮带。</w:t>
            </w:r>
          </w:p>
          <w:p w14:paraId="410AE21B">
            <w:pPr>
              <w:numPr>
                <w:ilvl w:val="0"/>
                <w:numId w:val="9"/>
              </w:numPr>
              <w:spacing w:line="360" w:lineRule="auto"/>
              <w:rPr>
                <w:rFonts w:hint="default" w:ascii="Times New Roman" w:hAnsi="Times New Roman" w:eastAsia="方正兰亭黑简体" w:cs="Times New Roman"/>
                <w:b w:val="0"/>
                <w:bCs/>
                <w:color w:val="auto"/>
                <w:sz w:val="20"/>
                <w:szCs w:val="20"/>
                <w:highlight w:val="none"/>
              </w:rPr>
            </w:pPr>
            <w:r>
              <w:rPr>
                <w:rFonts w:hint="default" w:ascii="Times New Roman" w:hAnsi="Times New Roman" w:eastAsia="方正兰亭黑简体" w:cs="Times New Roman"/>
                <w:b w:val="0"/>
                <w:bCs/>
                <w:color w:val="auto"/>
                <w:sz w:val="20"/>
                <w:szCs w:val="20"/>
                <w:highlight w:val="none"/>
              </w:rPr>
              <w:t>1号、3号、21号尾架维修。</w:t>
            </w:r>
          </w:p>
          <w:p w14:paraId="5990EB57">
            <w:pPr>
              <w:numPr>
                <w:ilvl w:val="0"/>
                <w:numId w:val="9"/>
              </w:numPr>
              <w:spacing w:line="360" w:lineRule="auto"/>
              <w:rPr>
                <w:rFonts w:hint="default" w:ascii="Times New Roman" w:hAnsi="Times New Roman" w:eastAsia="方正兰亭黑简体" w:cs="Times New Roman"/>
                <w:b w:val="0"/>
                <w:bCs/>
                <w:color w:val="auto"/>
                <w:sz w:val="20"/>
                <w:szCs w:val="20"/>
                <w:highlight w:val="none"/>
              </w:rPr>
            </w:pPr>
            <w:r>
              <w:rPr>
                <w:rFonts w:hint="default" w:ascii="Times New Roman" w:hAnsi="Times New Roman" w:eastAsia="方正兰亭黑简体" w:cs="Times New Roman"/>
                <w:b w:val="0"/>
                <w:bCs/>
                <w:color w:val="auto"/>
                <w:sz w:val="20"/>
                <w:szCs w:val="20"/>
                <w:highlight w:val="none"/>
              </w:rPr>
              <w:t>37号更换行程开关。</w:t>
            </w:r>
          </w:p>
          <w:p w14:paraId="27A15807">
            <w:pPr>
              <w:numPr>
                <w:ilvl w:val="0"/>
                <w:numId w:val="9"/>
              </w:numPr>
              <w:spacing w:line="360" w:lineRule="auto"/>
              <w:rPr>
                <w:rFonts w:hint="default" w:ascii="Times New Roman" w:hAnsi="Times New Roman" w:eastAsia="方正兰亭黑简体" w:cs="Times New Roman"/>
                <w:b w:val="0"/>
                <w:bCs/>
                <w:color w:val="auto"/>
                <w:sz w:val="20"/>
                <w:szCs w:val="20"/>
                <w:highlight w:val="none"/>
              </w:rPr>
            </w:pPr>
            <w:r>
              <w:rPr>
                <w:rFonts w:hint="default" w:ascii="Times New Roman" w:hAnsi="Times New Roman" w:eastAsia="方正兰亭黑简体" w:cs="Times New Roman"/>
                <w:b w:val="0"/>
                <w:bCs/>
                <w:color w:val="auto"/>
                <w:sz w:val="20"/>
                <w:szCs w:val="20"/>
                <w:highlight w:val="none"/>
              </w:rPr>
              <w:t>39号进给箱自动走刀异常卡顿需维修检查。</w:t>
            </w:r>
          </w:p>
          <w:p w14:paraId="69487AFB">
            <w:pPr>
              <w:numPr>
                <w:ilvl w:val="0"/>
                <w:numId w:val="9"/>
              </w:numPr>
              <w:spacing w:line="360" w:lineRule="auto"/>
              <w:rPr>
                <w:rFonts w:hint="default" w:ascii="Times New Roman" w:hAnsi="Times New Roman" w:eastAsia="方正兰亭黑简体" w:cs="Times New Roman"/>
                <w:b w:val="0"/>
                <w:bCs/>
                <w:color w:val="auto"/>
                <w:sz w:val="20"/>
                <w:szCs w:val="20"/>
                <w:highlight w:val="none"/>
              </w:rPr>
            </w:pPr>
            <w:r>
              <w:rPr>
                <w:rFonts w:hint="default" w:ascii="Times New Roman" w:hAnsi="Times New Roman" w:eastAsia="方正兰亭黑简体" w:cs="Times New Roman"/>
                <w:b w:val="0"/>
                <w:bCs/>
                <w:color w:val="auto"/>
                <w:sz w:val="20"/>
                <w:szCs w:val="20"/>
                <w:highlight w:val="none"/>
              </w:rPr>
              <w:t>42号机床主轴跳动。</w:t>
            </w:r>
          </w:p>
          <w:p w14:paraId="50EF3021">
            <w:pPr>
              <w:numPr>
                <w:ilvl w:val="0"/>
                <w:numId w:val="9"/>
              </w:numPr>
              <w:spacing w:line="360" w:lineRule="auto"/>
              <w:rPr>
                <w:rFonts w:hint="default" w:ascii="Times New Roman" w:hAnsi="Times New Roman" w:eastAsia="方正兰亭黑简体" w:cs="Times New Roman"/>
                <w:b w:val="0"/>
                <w:bCs/>
                <w:color w:val="auto"/>
                <w:sz w:val="20"/>
                <w:szCs w:val="20"/>
                <w:highlight w:val="none"/>
              </w:rPr>
            </w:pPr>
            <w:r>
              <w:rPr>
                <w:rFonts w:hint="default" w:ascii="Times New Roman" w:hAnsi="Times New Roman" w:eastAsia="方正兰亭黑简体" w:cs="Times New Roman"/>
                <w:b w:val="0"/>
                <w:bCs/>
                <w:color w:val="auto"/>
                <w:sz w:val="20"/>
                <w:szCs w:val="20"/>
                <w:highlight w:val="none"/>
              </w:rPr>
              <w:t>21号的脚踏板，踩下去能刹车，松开之后主轴又转起来了</w:t>
            </w:r>
            <w:r>
              <w:rPr>
                <w:rFonts w:hint="default" w:ascii="Times New Roman" w:hAnsi="Times New Roman" w:eastAsia="方正兰亭黑简体" w:cs="Times New Roman"/>
                <w:b w:val="0"/>
                <w:bCs/>
                <w:color w:val="auto"/>
                <w:sz w:val="20"/>
                <w:szCs w:val="20"/>
                <w:highlight w:val="none"/>
                <w:lang w:eastAsia="zh-CN"/>
              </w:rPr>
              <w:t>。</w:t>
            </w:r>
          </w:p>
          <w:p w14:paraId="462AB3D1">
            <w:pPr>
              <w:numPr>
                <w:ilvl w:val="0"/>
                <w:numId w:val="9"/>
              </w:numPr>
              <w:spacing w:line="360" w:lineRule="auto"/>
              <w:rPr>
                <w:rFonts w:hint="default" w:ascii="Times New Roman" w:hAnsi="Times New Roman" w:eastAsia="方正兰亭黑简体" w:cs="Times New Roman"/>
                <w:b w:val="0"/>
                <w:bCs/>
                <w:color w:val="auto"/>
                <w:sz w:val="20"/>
                <w:szCs w:val="20"/>
                <w:highlight w:val="none"/>
              </w:rPr>
            </w:pPr>
            <w:r>
              <w:rPr>
                <w:rFonts w:hint="default" w:ascii="Times New Roman" w:hAnsi="Times New Roman" w:eastAsia="方正兰亭黑简体" w:cs="Times New Roman"/>
                <w:b w:val="0"/>
                <w:bCs/>
                <w:color w:val="auto"/>
                <w:sz w:val="20"/>
                <w:szCs w:val="20"/>
                <w:highlight w:val="none"/>
                <w:lang w:val="en-US" w:eastAsia="zh-CN"/>
              </w:rPr>
              <w:t>3台机床的漏油维修。</w:t>
            </w:r>
          </w:p>
        </w:tc>
      </w:tr>
      <w:tr w14:paraId="3BB975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47" w:hRule="atLeast"/>
          <w:jc w:val="center"/>
        </w:trPr>
        <w:tc>
          <w:tcPr>
            <w:tcW w:w="544" w:type="pct"/>
            <w:tcBorders>
              <w:right w:val="single" w:color="auto" w:sz="4" w:space="0"/>
            </w:tcBorders>
            <w:vAlign w:val="center"/>
          </w:tcPr>
          <w:p w14:paraId="089D1333">
            <w:pPr>
              <w:spacing w:line="360" w:lineRule="auto"/>
              <w:jc w:val="center"/>
              <w:rPr>
                <w:rFonts w:hint="default" w:ascii="Times New Roman" w:hAnsi="Times New Roman" w:eastAsia="方正兰亭黑简体" w:cs="Times New Roman"/>
                <w:b w:val="0"/>
                <w:bCs/>
                <w:color w:val="auto"/>
                <w:sz w:val="20"/>
                <w:szCs w:val="20"/>
                <w:highlight w:val="none"/>
              </w:rPr>
            </w:pPr>
            <w:r>
              <w:rPr>
                <w:rFonts w:hint="default" w:ascii="Times New Roman" w:hAnsi="Times New Roman" w:eastAsia="方正兰亭黑简体" w:cs="Times New Roman"/>
                <w:b w:val="0"/>
                <w:bCs/>
                <w:color w:val="auto"/>
                <w:sz w:val="20"/>
                <w:szCs w:val="20"/>
                <w:highlight w:val="none"/>
              </w:rPr>
              <w:t>10</w:t>
            </w:r>
          </w:p>
        </w:tc>
        <w:tc>
          <w:tcPr>
            <w:tcW w:w="704" w:type="pct"/>
            <w:vAlign w:val="center"/>
          </w:tcPr>
          <w:p w14:paraId="0CF630B3">
            <w:pPr>
              <w:pStyle w:val="12"/>
              <w:spacing w:line="360" w:lineRule="auto"/>
              <w:rPr>
                <w:rFonts w:hint="default" w:ascii="Times New Roman" w:hAnsi="Times New Roman" w:eastAsia="方正兰亭黑简体" w:cs="Times New Roman"/>
                <w:b w:val="0"/>
                <w:bCs/>
                <w:color w:val="auto"/>
                <w:sz w:val="20"/>
                <w:szCs w:val="20"/>
                <w:highlight w:val="none"/>
              </w:rPr>
            </w:pPr>
            <w:r>
              <w:rPr>
                <w:rFonts w:hint="default" w:ascii="Times New Roman" w:hAnsi="Times New Roman" w:eastAsia="方正兰亭黑简体" w:cs="Times New Roman"/>
                <w:b w:val="0"/>
                <w:bCs/>
                <w:color w:val="auto"/>
                <w:sz w:val="20"/>
                <w:szCs w:val="20"/>
                <w:highlight w:val="none"/>
              </w:rPr>
              <w:t>其他</w:t>
            </w:r>
          </w:p>
        </w:tc>
        <w:tc>
          <w:tcPr>
            <w:tcW w:w="3750" w:type="pct"/>
            <w:vAlign w:val="center"/>
          </w:tcPr>
          <w:p w14:paraId="5BB6EABB">
            <w:pPr>
              <w:numPr>
                <w:ilvl w:val="0"/>
                <w:numId w:val="10"/>
              </w:numPr>
              <w:spacing w:line="360" w:lineRule="auto"/>
              <w:rPr>
                <w:rFonts w:hint="default" w:ascii="Times New Roman" w:hAnsi="Times New Roman" w:eastAsia="方正兰亭黑简体" w:cs="Times New Roman"/>
                <w:b w:val="0"/>
                <w:bCs/>
                <w:color w:val="auto"/>
                <w:sz w:val="20"/>
                <w:szCs w:val="20"/>
                <w:highlight w:val="none"/>
              </w:rPr>
            </w:pPr>
            <w:r>
              <w:rPr>
                <w:rFonts w:hint="default" w:ascii="Times New Roman" w:hAnsi="Times New Roman" w:eastAsia="方正兰亭黑简体" w:cs="Times New Roman"/>
                <w:b w:val="0"/>
                <w:bCs/>
                <w:color w:val="auto"/>
                <w:sz w:val="20"/>
                <w:szCs w:val="20"/>
                <w:highlight w:val="none"/>
              </w:rPr>
              <w:t>设备打扫干净周围无铁屑杂物。</w:t>
            </w:r>
          </w:p>
          <w:p w14:paraId="1357DCDC">
            <w:pPr>
              <w:numPr>
                <w:ilvl w:val="0"/>
                <w:numId w:val="10"/>
              </w:numPr>
              <w:spacing w:line="360" w:lineRule="auto"/>
              <w:rPr>
                <w:rFonts w:hint="default" w:ascii="Times New Roman" w:hAnsi="Times New Roman" w:eastAsia="方正兰亭黑简体" w:cs="Times New Roman"/>
                <w:b w:val="0"/>
                <w:bCs/>
                <w:color w:val="auto"/>
                <w:sz w:val="20"/>
                <w:szCs w:val="20"/>
                <w:highlight w:val="none"/>
              </w:rPr>
            </w:pPr>
            <w:r>
              <w:rPr>
                <w:rFonts w:hint="default" w:ascii="Times New Roman" w:hAnsi="Times New Roman" w:eastAsia="方正兰亭黑简体" w:cs="Times New Roman"/>
                <w:b w:val="0"/>
                <w:bCs/>
                <w:color w:val="auto"/>
                <w:sz w:val="20"/>
                <w:szCs w:val="20"/>
                <w:highlight w:val="none"/>
              </w:rPr>
              <w:t>机床附件、工具、卡具合理摆放，清洁定位。</w:t>
            </w:r>
          </w:p>
          <w:p w14:paraId="2CC09719">
            <w:pPr>
              <w:numPr>
                <w:ilvl w:val="0"/>
                <w:numId w:val="10"/>
              </w:numPr>
              <w:spacing w:line="360" w:lineRule="auto"/>
              <w:rPr>
                <w:rFonts w:hint="default" w:ascii="Times New Roman" w:hAnsi="Times New Roman" w:eastAsia="方正兰亭黑简体" w:cs="Times New Roman"/>
                <w:b w:val="0"/>
                <w:bCs/>
                <w:color w:val="auto"/>
                <w:sz w:val="20"/>
                <w:szCs w:val="20"/>
                <w:highlight w:val="none"/>
              </w:rPr>
            </w:pPr>
            <w:r>
              <w:rPr>
                <w:rFonts w:hint="default" w:ascii="Times New Roman" w:hAnsi="Times New Roman" w:eastAsia="方正兰亭黑简体" w:cs="Times New Roman"/>
                <w:b w:val="0"/>
                <w:bCs/>
                <w:color w:val="auto"/>
                <w:sz w:val="20"/>
                <w:szCs w:val="20"/>
                <w:highlight w:val="none"/>
              </w:rPr>
              <w:t>所有保养易耗品由保养方提供。</w:t>
            </w:r>
          </w:p>
          <w:p w14:paraId="7371763E">
            <w:pPr>
              <w:numPr>
                <w:ilvl w:val="0"/>
                <w:numId w:val="10"/>
              </w:numPr>
              <w:spacing w:line="360" w:lineRule="auto"/>
              <w:rPr>
                <w:rFonts w:hint="default" w:ascii="Times New Roman" w:hAnsi="Times New Roman" w:eastAsia="方正兰亭黑简体" w:cs="Times New Roman"/>
                <w:b w:val="0"/>
                <w:bCs/>
                <w:color w:val="auto"/>
                <w:sz w:val="20"/>
                <w:szCs w:val="20"/>
                <w:highlight w:val="none"/>
              </w:rPr>
            </w:pPr>
            <w:r>
              <w:rPr>
                <w:rFonts w:hint="default" w:ascii="Times New Roman" w:hAnsi="Times New Roman" w:eastAsia="方正兰亭黑简体" w:cs="Times New Roman"/>
                <w:b w:val="0"/>
                <w:bCs/>
                <w:color w:val="auto"/>
                <w:sz w:val="20"/>
                <w:szCs w:val="20"/>
                <w:highlight w:val="none"/>
              </w:rPr>
              <w:t>如有重大关键部件更换须由被保养方确认。</w:t>
            </w:r>
          </w:p>
          <w:p w14:paraId="62D21265">
            <w:pPr>
              <w:numPr>
                <w:ilvl w:val="0"/>
                <w:numId w:val="10"/>
              </w:numPr>
              <w:spacing w:line="360" w:lineRule="auto"/>
              <w:rPr>
                <w:rFonts w:hint="default" w:ascii="Times New Roman" w:hAnsi="Times New Roman" w:eastAsia="方正兰亭黑简体" w:cs="Times New Roman"/>
                <w:b w:val="0"/>
                <w:bCs/>
                <w:color w:val="auto"/>
                <w:sz w:val="20"/>
                <w:szCs w:val="20"/>
                <w:highlight w:val="none"/>
              </w:rPr>
            </w:pPr>
            <w:r>
              <w:rPr>
                <w:rFonts w:hint="default" w:ascii="Times New Roman" w:hAnsi="Times New Roman" w:eastAsia="方正兰亭黑简体" w:cs="Times New Roman"/>
                <w:b w:val="0"/>
                <w:bCs/>
                <w:color w:val="auto"/>
                <w:sz w:val="20"/>
                <w:szCs w:val="20"/>
                <w:highlight w:val="none"/>
              </w:rPr>
              <w:t>如有本表未列明的其它维保事项，双方现场协商确认解决办法。</w:t>
            </w:r>
          </w:p>
          <w:p w14:paraId="09E03E21">
            <w:pPr>
              <w:numPr>
                <w:ilvl w:val="0"/>
                <w:numId w:val="10"/>
              </w:numPr>
              <w:spacing w:line="360" w:lineRule="auto"/>
              <w:rPr>
                <w:rFonts w:hint="default" w:ascii="Times New Roman" w:hAnsi="Times New Roman" w:eastAsia="方正兰亭黑简体" w:cs="Times New Roman"/>
                <w:b w:val="0"/>
                <w:bCs/>
                <w:color w:val="auto"/>
                <w:sz w:val="20"/>
                <w:szCs w:val="20"/>
                <w:highlight w:val="none"/>
              </w:rPr>
            </w:pPr>
            <w:r>
              <w:rPr>
                <w:rFonts w:hint="default" w:ascii="Times New Roman" w:hAnsi="Times New Roman" w:eastAsia="方正兰亭黑简体" w:cs="Times New Roman"/>
                <w:b w:val="0"/>
                <w:bCs/>
                <w:color w:val="auto"/>
                <w:sz w:val="20"/>
                <w:szCs w:val="20"/>
                <w:highlight w:val="none"/>
                <w:lang w:val="en-US" w:eastAsia="zh-CN"/>
              </w:rPr>
              <w:t>更换老化和缺失的机床配件，如电机，驱动器，手柄，电器等。</w:t>
            </w:r>
          </w:p>
          <w:p w14:paraId="30189FDC">
            <w:pPr>
              <w:numPr>
                <w:ilvl w:val="0"/>
                <w:numId w:val="10"/>
              </w:numPr>
              <w:spacing w:line="360" w:lineRule="auto"/>
              <w:rPr>
                <w:rFonts w:hint="default" w:ascii="Times New Roman" w:hAnsi="Times New Roman" w:eastAsia="方正兰亭黑简体" w:cs="Times New Roman"/>
                <w:b w:val="0"/>
                <w:bCs/>
                <w:color w:val="auto"/>
                <w:sz w:val="20"/>
                <w:szCs w:val="20"/>
                <w:highlight w:val="none"/>
              </w:rPr>
            </w:pPr>
            <w:r>
              <w:rPr>
                <w:rFonts w:hint="default" w:ascii="Times New Roman" w:hAnsi="Times New Roman" w:eastAsia="方正兰亭黑简体" w:cs="Times New Roman"/>
                <w:b w:val="0"/>
                <w:bCs/>
                <w:color w:val="auto"/>
                <w:sz w:val="20"/>
                <w:szCs w:val="20"/>
                <w:highlight w:val="none"/>
              </w:rPr>
              <w:t>维保结束后，全部</w:t>
            </w:r>
            <w:r>
              <w:rPr>
                <w:rFonts w:hint="default" w:ascii="Times New Roman" w:hAnsi="Times New Roman" w:eastAsia="方正兰亭黑简体" w:cs="Times New Roman"/>
                <w:b w:val="0"/>
                <w:bCs/>
                <w:color w:val="auto"/>
                <w:sz w:val="20"/>
                <w:szCs w:val="20"/>
                <w:highlight w:val="none"/>
                <w:lang w:val="en-US" w:eastAsia="zh-CN"/>
              </w:rPr>
              <w:t>60</w:t>
            </w:r>
            <w:r>
              <w:rPr>
                <w:rFonts w:hint="default" w:ascii="Times New Roman" w:hAnsi="Times New Roman" w:eastAsia="方正兰亭黑简体" w:cs="Times New Roman"/>
                <w:b w:val="0"/>
                <w:bCs/>
                <w:color w:val="auto"/>
                <w:sz w:val="20"/>
                <w:szCs w:val="20"/>
                <w:highlight w:val="none"/>
              </w:rPr>
              <w:t>台车床试机，确保各部分运转及操作正常</w:t>
            </w:r>
            <w:r>
              <w:rPr>
                <w:rFonts w:hint="default" w:ascii="Times New Roman" w:hAnsi="Times New Roman" w:eastAsia="方正兰亭黑简体" w:cs="Times New Roman"/>
                <w:b w:val="0"/>
                <w:bCs/>
                <w:color w:val="auto"/>
                <w:sz w:val="20"/>
                <w:szCs w:val="20"/>
                <w:highlight w:val="none"/>
                <w:lang w:eastAsia="zh-CN"/>
              </w:rPr>
              <w:t>，</w:t>
            </w:r>
            <w:r>
              <w:rPr>
                <w:rFonts w:hint="default" w:ascii="Times New Roman" w:hAnsi="Times New Roman" w:eastAsia="方正兰亭黑简体" w:cs="Times New Roman"/>
                <w:b w:val="0"/>
                <w:bCs/>
                <w:color w:val="auto"/>
                <w:sz w:val="20"/>
                <w:szCs w:val="20"/>
                <w:highlight w:val="none"/>
              </w:rPr>
              <w:t xml:space="preserve">验证精度与稳定性。 </w:t>
            </w:r>
          </w:p>
        </w:tc>
      </w:tr>
    </w:tbl>
    <w:p w14:paraId="62994E73">
      <w:pPr>
        <w:widowControl/>
        <w:numPr>
          <w:ilvl w:val="0"/>
          <w:numId w:val="0"/>
        </w:numPr>
        <w:shd w:val="clear" w:color="auto" w:fill="FFFFFF"/>
        <w:spacing w:line="360" w:lineRule="auto"/>
        <w:jc w:val="left"/>
        <w:rPr>
          <w:rFonts w:hint="default" w:ascii="Times New Roman" w:hAnsi="Times New Roman" w:eastAsia="方正兰亭黑简体" w:cs="Times New Roman"/>
          <w:b/>
          <w:bCs/>
          <w:color w:val="auto"/>
          <w:sz w:val="22"/>
          <w:szCs w:val="22"/>
          <w:highlight w:val="none"/>
          <w:lang w:val="en-US" w:eastAsia="zh-CN"/>
        </w:rPr>
      </w:pPr>
    </w:p>
    <w:p w14:paraId="57D73673">
      <w:pPr>
        <w:spacing w:line="360" w:lineRule="auto"/>
        <w:rPr>
          <w:rFonts w:hint="default" w:ascii="Times New Roman" w:hAnsi="Times New Roman" w:eastAsia="方正兰亭黑简体" w:cs="Times New Roman"/>
          <w:b/>
          <w:bCs/>
          <w:color w:val="auto"/>
          <w:sz w:val="22"/>
          <w:szCs w:val="22"/>
          <w:highlight w:val="none"/>
          <w:lang w:val="en-US" w:eastAsia="zh-CN"/>
        </w:rPr>
      </w:pPr>
      <w:r>
        <w:rPr>
          <w:rFonts w:hint="default" w:ascii="Times New Roman" w:hAnsi="Times New Roman" w:eastAsia="方正兰亭黑简体" w:cs="Times New Roman"/>
          <w:b/>
          <w:bCs/>
          <w:color w:val="auto"/>
          <w:sz w:val="22"/>
          <w:szCs w:val="22"/>
          <w:highlight w:val="none"/>
          <w:lang w:val="en-US" w:eastAsia="zh-CN"/>
        </w:rPr>
        <w:t>三、3台数控车床维保需求</w:t>
      </w:r>
    </w:p>
    <w:p w14:paraId="7650B749">
      <w:pPr>
        <w:spacing w:line="360" w:lineRule="auto"/>
        <w:rPr>
          <w:rFonts w:hint="default" w:ascii="Times New Roman" w:hAnsi="Times New Roman" w:eastAsia="方正兰亭黑简体" w:cs="Times New Roman"/>
          <w:b/>
          <w:color w:val="auto"/>
          <w:sz w:val="22"/>
          <w:szCs w:val="22"/>
          <w:highlight w:val="none"/>
        </w:rPr>
      </w:pPr>
      <w:r>
        <w:rPr>
          <w:rFonts w:hint="default" w:ascii="Times New Roman" w:hAnsi="Times New Roman" w:eastAsia="方正兰亭黑简体" w:cs="Times New Roman"/>
          <w:b/>
          <w:color w:val="auto"/>
          <w:sz w:val="22"/>
          <w:szCs w:val="22"/>
          <w:highlight w:val="none"/>
        </w:rPr>
        <w:t>（一）维保设备清单</w:t>
      </w:r>
    </w:p>
    <w:tbl>
      <w:tblPr>
        <w:tblStyle w:val="14"/>
        <w:tblW w:w="4998" w:type="pct"/>
        <w:jc w:val="center"/>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1"/>
        <w:gridCol w:w="1843"/>
        <w:gridCol w:w="1843"/>
        <w:gridCol w:w="1110"/>
        <w:gridCol w:w="1110"/>
        <w:gridCol w:w="2951"/>
      </w:tblGrid>
      <w:tr w14:paraId="3963078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jc w:val="center"/>
        </w:trPr>
        <w:tc>
          <w:tcPr>
            <w:tcW w:w="553" w:type="pct"/>
            <w:tcBorders>
              <w:tl2br w:val="nil"/>
              <w:tr2bl w:val="nil"/>
            </w:tcBorders>
            <w:vAlign w:val="center"/>
          </w:tcPr>
          <w:p w14:paraId="11945FBD">
            <w:pPr>
              <w:pStyle w:val="20"/>
              <w:spacing w:line="360" w:lineRule="auto"/>
              <w:jc w:val="center"/>
              <w:rPr>
                <w:rFonts w:hint="default" w:ascii="Times New Roman" w:hAnsi="Times New Roman" w:eastAsia="方正兰亭黑简体" w:cs="Times New Roman"/>
                <w:b/>
                <w:color w:val="auto"/>
                <w:kern w:val="2"/>
                <w:sz w:val="20"/>
                <w:szCs w:val="20"/>
                <w:highlight w:val="none"/>
              </w:rPr>
            </w:pPr>
            <w:r>
              <w:rPr>
                <w:rFonts w:hint="default" w:ascii="Times New Roman" w:hAnsi="Times New Roman" w:eastAsia="方正兰亭黑简体" w:cs="Times New Roman"/>
                <w:b/>
                <w:color w:val="auto"/>
                <w:kern w:val="2"/>
                <w:sz w:val="20"/>
                <w:szCs w:val="20"/>
                <w:highlight w:val="none"/>
              </w:rPr>
              <w:t>序号</w:t>
            </w:r>
          </w:p>
        </w:tc>
        <w:tc>
          <w:tcPr>
            <w:tcW w:w="925" w:type="pct"/>
            <w:tcBorders>
              <w:tl2br w:val="nil"/>
              <w:tr2bl w:val="nil"/>
            </w:tcBorders>
            <w:vAlign w:val="center"/>
          </w:tcPr>
          <w:p w14:paraId="04297EA6">
            <w:pPr>
              <w:pStyle w:val="20"/>
              <w:spacing w:line="360" w:lineRule="auto"/>
              <w:jc w:val="center"/>
              <w:rPr>
                <w:rFonts w:hint="default" w:ascii="Times New Roman" w:hAnsi="Times New Roman" w:eastAsia="方正兰亭黑简体" w:cs="Times New Roman"/>
                <w:b/>
                <w:color w:val="auto"/>
                <w:kern w:val="2"/>
                <w:sz w:val="20"/>
                <w:szCs w:val="20"/>
                <w:highlight w:val="none"/>
              </w:rPr>
            </w:pPr>
            <w:r>
              <w:rPr>
                <w:rFonts w:hint="default" w:ascii="Times New Roman" w:hAnsi="Times New Roman" w:eastAsia="方正兰亭黑简体" w:cs="Times New Roman"/>
                <w:b/>
                <w:color w:val="auto"/>
                <w:kern w:val="2"/>
                <w:sz w:val="20"/>
                <w:szCs w:val="20"/>
                <w:highlight w:val="none"/>
              </w:rPr>
              <w:t>名称</w:t>
            </w:r>
          </w:p>
        </w:tc>
        <w:tc>
          <w:tcPr>
            <w:tcW w:w="925" w:type="pct"/>
            <w:tcBorders>
              <w:tl2br w:val="nil"/>
              <w:tr2bl w:val="nil"/>
            </w:tcBorders>
            <w:vAlign w:val="center"/>
          </w:tcPr>
          <w:p w14:paraId="46EC677E">
            <w:pPr>
              <w:pStyle w:val="20"/>
              <w:spacing w:line="360" w:lineRule="auto"/>
              <w:jc w:val="center"/>
              <w:rPr>
                <w:rFonts w:hint="default" w:ascii="Times New Roman" w:hAnsi="Times New Roman" w:eastAsia="方正兰亭黑简体" w:cs="Times New Roman"/>
                <w:b/>
                <w:color w:val="auto"/>
                <w:kern w:val="2"/>
                <w:sz w:val="20"/>
                <w:szCs w:val="20"/>
                <w:highlight w:val="none"/>
              </w:rPr>
            </w:pPr>
            <w:r>
              <w:rPr>
                <w:rFonts w:hint="default" w:ascii="Times New Roman" w:hAnsi="Times New Roman" w:eastAsia="方正兰亭黑简体" w:cs="Times New Roman"/>
                <w:b/>
                <w:color w:val="auto"/>
                <w:kern w:val="2"/>
                <w:sz w:val="20"/>
                <w:szCs w:val="20"/>
                <w:highlight w:val="none"/>
              </w:rPr>
              <w:t>型号规格</w:t>
            </w:r>
          </w:p>
        </w:tc>
        <w:tc>
          <w:tcPr>
            <w:tcW w:w="557" w:type="pct"/>
            <w:tcBorders>
              <w:tl2br w:val="nil"/>
              <w:tr2bl w:val="nil"/>
            </w:tcBorders>
            <w:vAlign w:val="center"/>
          </w:tcPr>
          <w:p w14:paraId="764B27A9">
            <w:pPr>
              <w:pStyle w:val="20"/>
              <w:spacing w:line="360" w:lineRule="auto"/>
              <w:jc w:val="center"/>
              <w:rPr>
                <w:rFonts w:hint="default" w:ascii="Times New Roman" w:hAnsi="Times New Roman" w:eastAsia="方正兰亭黑简体" w:cs="Times New Roman"/>
                <w:b/>
                <w:color w:val="auto"/>
                <w:kern w:val="2"/>
                <w:sz w:val="20"/>
                <w:szCs w:val="20"/>
                <w:highlight w:val="none"/>
              </w:rPr>
            </w:pPr>
            <w:r>
              <w:rPr>
                <w:rFonts w:hint="default" w:ascii="Times New Roman" w:hAnsi="Times New Roman" w:eastAsia="方正兰亭黑简体" w:cs="Times New Roman"/>
                <w:b/>
                <w:color w:val="auto"/>
                <w:kern w:val="2"/>
                <w:sz w:val="20"/>
                <w:szCs w:val="20"/>
                <w:highlight w:val="none"/>
              </w:rPr>
              <w:t>单位</w:t>
            </w:r>
          </w:p>
        </w:tc>
        <w:tc>
          <w:tcPr>
            <w:tcW w:w="557" w:type="pct"/>
            <w:tcBorders>
              <w:tl2br w:val="nil"/>
              <w:tr2bl w:val="nil"/>
            </w:tcBorders>
            <w:vAlign w:val="center"/>
          </w:tcPr>
          <w:p w14:paraId="3C3D64E6">
            <w:pPr>
              <w:pStyle w:val="20"/>
              <w:spacing w:line="360" w:lineRule="auto"/>
              <w:jc w:val="center"/>
              <w:rPr>
                <w:rFonts w:hint="default" w:ascii="Times New Roman" w:hAnsi="Times New Roman" w:eastAsia="方正兰亭黑简体" w:cs="Times New Roman"/>
                <w:b/>
                <w:color w:val="auto"/>
                <w:kern w:val="2"/>
                <w:sz w:val="20"/>
                <w:szCs w:val="20"/>
                <w:highlight w:val="none"/>
              </w:rPr>
            </w:pPr>
            <w:r>
              <w:rPr>
                <w:rFonts w:hint="default" w:ascii="Times New Roman" w:hAnsi="Times New Roman" w:eastAsia="方正兰亭黑简体" w:cs="Times New Roman"/>
                <w:b/>
                <w:color w:val="auto"/>
                <w:kern w:val="2"/>
                <w:sz w:val="20"/>
                <w:szCs w:val="20"/>
                <w:highlight w:val="none"/>
              </w:rPr>
              <w:t>数量</w:t>
            </w:r>
          </w:p>
        </w:tc>
        <w:tc>
          <w:tcPr>
            <w:tcW w:w="1481" w:type="pct"/>
            <w:tcBorders>
              <w:tl2br w:val="nil"/>
              <w:tr2bl w:val="nil"/>
            </w:tcBorders>
            <w:vAlign w:val="center"/>
          </w:tcPr>
          <w:p w14:paraId="1A54919E">
            <w:pPr>
              <w:pStyle w:val="20"/>
              <w:spacing w:line="360" w:lineRule="auto"/>
              <w:jc w:val="center"/>
              <w:rPr>
                <w:rFonts w:hint="default" w:ascii="Times New Roman" w:hAnsi="Times New Roman" w:eastAsia="方正兰亭黑简体" w:cs="Times New Roman"/>
                <w:b/>
                <w:color w:val="auto"/>
                <w:kern w:val="2"/>
                <w:sz w:val="20"/>
                <w:szCs w:val="20"/>
                <w:highlight w:val="none"/>
              </w:rPr>
            </w:pPr>
            <w:r>
              <w:rPr>
                <w:rFonts w:hint="default" w:ascii="Times New Roman" w:hAnsi="Times New Roman" w:eastAsia="方正兰亭黑简体" w:cs="Times New Roman"/>
                <w:b/>
                <w:color w:val="auto"/>
                <w:kern w:val="2"/>
                <w:sz w:val="20"/>
                <w:szCs w:val="20"/>
                <w:highlight w:val="none"/>
              </w:rPr>
              <w:t>备注</w:t>
            </w:r>
          </w:p>
        </w:tc>
      </w:tr>
      <w:tr w14:paraId="0424065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jc w:val="center"/>
        </w:trPr>
        <w:tc>
          <w:tcPr>
            <w:tcW w:w="553" w:type="pct"/>
            <w:tcBorders>
              <w:tl2br w:val="nil"/>
              <w:tr2bl w:val="nil"/>
            </w:tcBorders>
            <w:vAlign w:val="center"/>
          </w:tcPr>
          <w:p w14:paraId="2723C70B">
            <w:pPr>
              <w:pStyle w:val="20"/>
              <w:spacing w:line="360" w:lineRule="auto"/>
              <w:jc w:val="center"/>
              <w:rPr>
                <w:rFonts w:hint="default" w:ascii="Times New Roman" w:hAnsi="Times New Roman" w:eastAsia="方正兰亭黑简体" w:cs="Times New Roman"/>
                <w:color w:val="auto"/>
                <w:kern w:val="2"/>
                <w:sz w:val="20"/>
                <w:szCs w:val="20"/>
                <w:highlight w:val="none"/>
              </w:rPr>
            </w:pPr>
            <w:r>
              <w:rPr>
                <w:rFonts w:hint="default" w:ascii="Times New Roman" w:hAnsi="Times New Roman" w:eastAsia="方正兰亭黑简体" w:cs="Times New Roman"/>
                <w:color w:val="auto"/>
                <w:kern w:val="2"/>
                <w:sz w:val="20"/>
                <w:szCs w:val="20"/>
                <w:highlight w:val="none"/>
              </w:rPr>
              <w:t>1</w:t>
            </w:r>
          </w:p>
        </w:tc>
        <w:tc>
          <w:tcPr>
            <w:tcW w:w="925" w:type="pct"/>
            <w:tcBorders>
              <w:tl2br w:val="nil"/>
              <w:tr2bl w:val="nil"/>
            </w:tcBorders>
            <w:vAlign w:val="center"/>
          </w:tcPr>
          <w:p w14:paraId="2297A90B">
            <w:pPr>
              <w:pStyle w:val="20"/>
              <w:spacing w:line="360" w:lineRule="auto"/>
              <w:jc w:val="center"/>
              <w:rPr>
                <w:rFonts w:hint="default" w:ascii="Times New Roman" w:hAnsi="Times New Roman" w:eastAsia="方正兰亭黑简体" w:cs="Times New Roman"/>
                <w:color w:val="auto"/>
                <w:kern w:val="2"/>
                <w:sz w:val="20"/>
                <w:szCs w:val="20"/>
                <w:highlight w:val="none"/>
              </w:rPr>
            </w:pPr>
            <w:r>
              <w:rPr>
                <w:rFonts w:hint="default" w:ascii="Times New Roman" w:hAnsi="Times New Roman" w:eastAsia="方正兰亭黑简体" w:cs="Times New Roman"/>
                <w:color w:val="auto"/>
                <w:kern w:val="2"/>
                <w:sz w:val="20"/>
                <w:szCs w:val="20"/>
                <w:highlight w:val="none"/>
              </w:rPr>
              <w:t>数控</w:t>
            </w:r>
            <w:r>
              <w:rPr>
                <w:rFonts w:hint="default" w:ascii="Times New Roman" w:hAnsi="Times New Roman" w:eastAsia="方正兰亭黑简体" w:cs="Times New Roman"/>
                <w:color w:val="auto"/>
                <w:kern w:val="2"/>
                <w:sz w:val="20"/>
                <w:szCs w:val="20"/>
                <w:highlight w:val="none"/>
                <w:lang w:val="en-US" w:eastAsia="zh-CN"/>
              </w:rPr>
              <w:t>车</w:t>
            </w:r>
            <w:r>
              <w:rPr>
                <w:rFonts w:hint="default" w:ascii="Times New Roman" w:hAnsi="Times New Roman" w:eastAsia="方正兰亭黑简体" w:cs="Times New Roman"/>
                <w:color w:val="auto"/>
                <w:kern w:val="2"/>
                <w:sz w:val="20"/>
                <w:szCs w:val="20"/>
                <w:highlight w:val="none"/>
              </w:rPr>
              <w:t>床</w:t>
            </w:r>
          </w:p>
        </w:tc>
        <w:tc>
          <w:tcPr>
            <w:tcW w:w="925" w:type="pct"/>
            <w:tcBorders>
              <w:tl2br w:val="nil"/>
              <w:tr2bl w:val="nil"/>
            </w:tcBorders>
            <w:vAlign w:val="center"/>
          </w:tcPr>
          <w:p w14:paraId="2F3CDFBE">
            <w:pPr>
              <w:spacing w:line="360"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CAK</w:t>
            </w:r>
            <w:r>
              <w:rPr>
                <w:rFonts w:hint="default" w:ascii="Times New Roman" w:hAnsi="Times New Roman" w:eastAsia="方正兰亭黑简体" w:cs="Times New Roman"/>
                <w:color w:val="auto"/>
                <w:spacing w:val="3"/>
                <w:sz w:val="20"/>
                <w:szCs w:val="20"/>
                <w:highlight w:val="none"/>
              </w:rPr>
              <w:t>3665</w:t>
            </w:r>
            <w:r>
              <w:rPr>
                <w:rFonts w:hint="default" w:ascii="Times New Roman" w:hAnsi="Times New Roman" w:eastAsia="方正兰亭黑简体" w:cs="Times New Roman"/>
                <w:color w:val="auto"/>
                <w:sz w:val="20"/>
                <w:szCs w:val="20"/>
                <w:highlight w:val="none"/>
              </w:rPr>
              <w:t>Di</w:t>
            </w:r>
          </w:p>
        </w:tc>
        <w:tc>
          <w:tcPr>
            <w:tcW w:w="557" w:type="pct"/>
            <w:tcBorders>
              <w:tl2br w:val="nil"/>
              <w:tr2bl w:val="nil"/>
            </w:tcBorders>
            <w:vAlign w:val="center"/>
          </w:tcPr>
          <w:p w14:paraId="4D604035">
            <w:pPr>
              <w:pStyle w:val="20"/>
              <w:spacing w:line="360" w:lineRule="auto"/>
              <w:jc w:val="center"/>
              <w:rPr>
                <w:rFonts w:hint="default" w:ascii="Times New Roman" w:hAnsi="Times New Roman" w:eastAsia="方正兰亭黑简体" w:cs="Times New Roman"/>
                <w:color w:val="auto"/>
                <w:kern w:val="2"/>
                <w:sz w:val="20"/>
                <w:szCs w:val="20"/>
                <w:highlight w:val="none"/>
              </w:rPr>
            </w:pPr>
            <w:r>
              <w:rPr>
                <w:rFonts w:hint="default" w:ascii="Times New Roman" w:hAnsi="Times New Roman" w:eastAsia="方正兰亭黑简体" w:cs="Times New Roman"/>
                <w:color w:val="auto"/>
                <w:kern w:val="2"/>
                <w:sz w:val="20"/>
                <w:szCs w:val="20"/>
                <w:highlight w:val="none"/>
              </w:rPr>
              <w:t>台</w:t>
            </w:r>
          </w:p>
        </w:tc>
        <w:tc>
          <w:tcPr>
            <w:tcW w:w="557" w:type="pct"/>
            <w:tcBorders>
              <w:tl2br w:val="nil"/>
              <w:tr2bl w:val="nil"/>
            </w:tcBorders>
            <w:vAlign w:val="center"/>
          </w:tcPr>
          <w:p w14:paraId="008C1656">
            <w:pPr>
              <w:pStyle w:val="20"/>
              <w:spacing w:line="360" w:lineRule="auto"/>
              <w:jc w:val="center"/>
              <w:rPr>
                <w:rFonts w:hint="default" w:ascii="Times New Roman" w:hAnsi="Times New Roman" w:eastAsia="方正兰亭黑简体" w:cs="Times New Roman"/>
                <w:color w:val="auto"/>
                <w:kern w:val="2"/>
                <w:sz w:val="20"/>
                <w:szCs w:val="20"/>
                <w:highlight w:val="none"/>
                <w:lang w:eastAsia="zh-CN"/>
              </w:rPr>
            </w:pPr>
            <w:r>
              <w:rPr>
                <w:rFonts w:hint="default" w:ascii="Times New Roman" w:hAnsi="Times New Roman" w:eastAsia="方正兰亭黑简体" w:cs="Times New Roman"/>
                <w:color w:val="auto"/>
                <w:kern w:val="2"/>
                <w:sz w:val="20"/>
                <w:szCs w:val="20"/>
                <w:highlight w:val="none"/>
                <w:lang w:val="en-US" w:eastAsia="zh-CN"/>
              </w:rPr>
              <w:t>2</w:t>
            </w:r>
          </w:p>
        </w:tc>
        <w:tc>
          <w:tcPr>
            <w:tcW w:w="1481" w:type="pct"/>
            <w:tcBorders>
              <w:tl2br w:val="nil"/>
              <w:tr2bl w:val="nil"/>
            </w:tcBorders>
            <w:vAlign w:val="center"/>
          </w:tcPr>
          <w:p w14:paraId="194195FF">
            <w:pPr>
              <w:pStyle w:val="27"/>
              <w:spacing w:line="360"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工训10</w:t>
            </w:r>
            <w:r>
              <w:rPr>
                <w:rFonts w:hint="default" w:ascii="Times New Roman" w:hAnsi="Times New Roman" w:eastAsia="方正兰亭黑简体" w:cs="Times New Roman"/>
                <w:color w:val="auto"/>
                <w:sz w:val="20"/>
                <w:szCs w:val="20"/>
                <w:highlight w:val="none"/>
                <w:lang w:val="en-US" w:eastAsia="zh-CN"/>
              </w:rPr>
              <w:t>4</w:t>
            </w:r>
            <w:r>
              <w:rPr>
                <w:rFonts w:hint="default" w:ascii="Times New Roman" w:hAnsi="Times New Roman" w:eastAsia="方正兰亭黑简体" w:cs="Times New Roman"/>
                <w:color w:val="auto"/>
                <w:sz w:val="20"/>
                <w:szCs w:val="20"/>
                <w:highlight w:val="none"/>
              </w:rPr>
              <w:t>实训室</w:t>
            </w:r>
          </w:p>
        </w:tc>
      </w:tr>
      <w:tr w14:paraId="1A1699A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553" w:type="pct"/>
            <w:tcBorders>
              <w:tl2br w:val="nil"/>
              <w:tr2bl w:val="nil"/>
            </w:tcBorders>
            <w:vAlign w:val="center"/>
          </w:tcPr>
          <w:p w14:paraId="75133CFC">
            <w:pPr>
              <w:pStyle w:val="20"/>
              <w:spacing w:line="360" w:lineRule="auto"/>
              <w:jc w:val="center"/>
              <w:rPr>
                <w:rFonts w:hint="default" w:ascii="Times New Roman" w:hAnsi="Times New Roman" w:eastAsia="方正兰亭黑简体" w:cs="Times New Roman"/>
                <w:color w:val="auto"/>
                <w:kern w:val="2"/>
                <w:sz w:val="20"/>
                <w:szCs w:val="20"/>
                <w:highlight w:val="none"/>
              </w:rPr>
            </w:pPr>
            <w:r>
              <w:rPr>
                <w:rFonts w:hint="default" w:ascii="Times New Roman" w:hAnsi="Times New Roman" w:eastAsia="方正兰亭黑简体" w:cs="Times New Roman"/>
                <w:color w:val="auto"/>
                <w:kern w:val="2"/>
                <w:sz w:val="20"/>
                <w:szCs w:val="20"/>
                <w:highlight w:val="none"/>
              </w:rPr>
              <w:t>2</w:t>
            </w:r>
          </w:p>
        </w:tc>
        <w:tc>
          <w:tcPr>
            <w:tcW w:w="925" w:type="pct"/>
            <w:tcBorders>
              <w:tl2br w:val="nil"/>
              <w:tr2bl w:val="nil"/>
            </w:tcBorders>
            <w:vAlign w:val="center"/>
          </w:tcPr>
          <w:p w14:paraId="7E1772C9">
            <w:pPr>
              <w:pStyle w:val="20"/>
              <w:spacing w:line="360" w:lineRule="auto"/>
              <w:jc w:val="center"/>
              <w:rPr>
                <w:rFonts w:hint="default" w:ascii="Times New Roman" w:hAnsi="Times New Roman" w:eastAsia="方正兰亭黑简体" w:cs="Times New Roman"/>
                <w:color w:val="auto"/>
                <w:kern w:val="2"/>
                <w:sz w:val="20"/>
                <w:szCs w:val="20"/>
                <w:highlight w:val="none"/>
              </w:rPr>
            </w:pPr>
            <w:r>
              <w:rPr>
                <w:rFonts w:hint="default" w:ascii="Times New Roman" w:hAnsi="Times New Roman" w:eastAsia="方正兰亭黑简体" w:cs="Times New Roman"/>
                <w:color w:val="auto"/>
                <w:kern w:val="2"/>
                <w:sz w:val="20"/>
                <w:szCs w:val="20"/>
                <w:highlight w:val="none"/>
              </w:rPr>
              <w:t>数控</w:t>
            </w:r>
            <w:r>
              <w:rPr>
                <w:rFonts w:hint="default" w:ascii="Times New Roman" w:hAnsi="Times New Roman" w:eastAsia="方正兰亭黑简体" w:cs="Times New Roman"/>
                <w:color w:val="auto"/>
                <w:kern w:val="2"/>
                <w:sz w:val="20"/>
                <w:szCs w:val="20"/>
                <w:highlight w:val="none"/>
                <w:lang w:val="en-US" w:eastAsia="zh-CN"/>
              </w:rPr>
              <w:t>车</w:t>
            </w:r>
            <w:r>
              <w:rPr>
                <w:rFonts w:hint="default" w:ascii="Times New Roman" w:hAnsi="Times New Roman" w:eastAsia="方正兰亭黑简体" w:cs="Times New Roman"/>
                <w:color w:val="auto"/>
                <w:kern w:val="2"/>
                <w:sz w:val="20"/>
                <w:szCs w:val="20"/>
                <w:highlight w:val="none"/>
              </w:rPr>
              <w:t>床</w:t>
            </w:r>
          </w:p>
        </w:tc>
        <w:tc>
          <w:tcPr>
            <w:tcW w:w="925" w:type="pct"/>
            <w:tcBorders>
              <w:tl2br w:val="nil"/>
              <w:tr2bl w:val="nil"/>
            </w:tcBorders>
            <w:vAlign w:val="center"/>
          </w:tcPr>
          <w:p w14:paraId="649B8C84">
            <w:pPr>
              <w:tabs>
                <w:tab w:val="center" w:pos="1188"/>
                <w:tab w:val="right" w:pos="2256"/>
                <w:tab w:val="right" w:pos="9000"/>
              </w:tabs>
              <w:spacing w:line="360"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CAK</w:t>
            </w:r>
            <w:r>
              <w:rPr>
                <w:rFonts w:hint="default" w:ascii="Times New Roman" w:hAnsi="Times New Roman" w:eastAsia="方正兰亭黑简体" w:cs="Times New Roman"/>
                <w:color w:val="auto"/>
                <w:spacing w:val="2"/>
                <w:sz w:val="20"/>
                <w:szCs w:val="20"/>
                <w:highlight w:val="none"/>
              </w:rPr>
              <w:t>50135</w:t>
            </w:r>
            <w:r>
              <w:rPr>
                <w:rFonts w:hint="default" w:ascii="Times New Roman" w:hAnsi="Times New Roman" w:eastAsia="方正兰亭黑简体" w:cs="Times New Roman"/>
                <w:color w:val="auto"/>
                <w:sz w:val="20"/>
                <w:szCs w:val="20"/>
                <w:highlight w:val="none"/>
              </w:rPr>
              <w:t>gi</w:t>
            </w:r>
          </w:p>
        </w:tc>
        <w:tc>
          <w:tcPr>
            <w:tcW w:w="557" w:type="pct"/>
            <w:tcBorders>
              <w:tl2br w:val="nil"/>
              <w:tr2bl w:val="nil"/>
            </w:tcBorders>
            <w:vAlign w:val="center"/>
          </w:tcPr>
          <w:p w14:paraId="3E6A9BC4">
            <w:pPr>
              <w:pStyle w:val="20"/>
              <w:spacing w:line="360" w:lineRule="auto"/>
              <w:jc w:val="center"/>
              <w:rPr>
                <w:rFonts w:hint="default" w:ascii="Times New Roman" w:hAnsi="Times New Roman" w:eastAsia="方正兰亭黑简体" w:cs="Times New Roman"/>
                <w:color w:val="auto"/>
                <w:kern w:val="2"/>
                <w:sz w:val="20"/>
                <w:szCs w:val="20"/>
                <w:highlight w:val="none"/>
              </w:rPr>
            </w:pPr>
            <w:r>
              <w:rPr>
                <w:rFonts w:hint="default" w:ascii="Times New Roman" w:hAnsi="Times New Roman" w:eastAsia="方正兰亭黑简体" w:cs="Times New Roman"/>
                <w:color w:val="auto"/>
                <w:kern w:val="2"/>
                <w:sz w:val="20"/>
                <w:szCs w:val="20"/>
                <w:highlight w:val="none"/>
              </w:rPr>
              <w:t>台</w:t>
            </w:r>
          </w:p>
        </w:tc>
        <w:tc>
          <w:tcPr>
            <w:tcW w:w="557" w:type="pct"/>
            <w:tcBorders>
              <w:tl2br w:val="nil"/>
              <w:tr2bl w:val="nil"/>
            </w:tcBorders>
            <w:vAlign w:val="center"/>
          </w:tcPr>
          <w:p w14:paraId="1AE672B1">
            <w:pPr>
              <w:pStyle w:val="20"/>
              <w:spacing w:line="360" w:lineRule="auto"/>
              <w:jc w:val="center"/>
              <w:rPr>
                <w:rFonts w:hint="default" w:ascii="Times New Roman" w:hAnsi="Times New Roman" w:eastAsia="方正兰亭黑简体" w:cs="Times New Roman"/>
                <w:color w:val="auto"/>
                <w:kern w:val="2"/>
                <w:sz w:val="20"/>
                <w:szCs w:val="20"/>
                <w:highlight w:val="none"/>
                <w:lang w:eastAsia="zh-CN"/>
              </w:rPr>
            </w:pPr>
            <w:r>
              <w:rPr>
                <w:rFonts w:hint="default" w:ascii="Times New Roman" w:hAnsi="Times New Roman" w:eastAsia="方正兰亭黑简体" w:cs="Times New Roman"/>
                <w:color w:val="auto"/>
                <w:kern w:val="2"/>
                <w:sz w:val="20"/>
                <w:szCs w:val="20"/>
                <w:highlight w:val="none"/>
                <w:lang w:val="en-US" w:eastAsia="zh-CN"/>
              </w:rPr>
              <w:t>1</w:t>
            </w:r>
          </w:p>
        </w:tc>
        <w:tc>
          <w:tcPr>
            <w:tcW w:w="1481" w:type="pct"/>
            <w:tcBorders>
              <w:tl2br w:val="nil"/>
              <w:tr2bl w:val="nil"/>
            </w:tcBorders>
            <w:vAlign w:val="center"/>
          </w:tcPr>
          <w:p w14:paraId="15CAA487">
            <w:pPr>
              <w:tabs>
                <w:tab w:val="center" w:pos="1188"/>
                <w:tab w:val="right" w:pos="2256"/>
                <w:tab w:val="right" w:pos="9000"/>
              </w:tabs>
              <w:spacing w:line="360"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工训10</w:t>
            </w:r>
            <w:r>
              <w:rPr>
                <w:rFonts w:hint="default" w:ascii="Times New Roman" w:hAnsi="Times New Roman" w:eastAsia="方正兰亭黑简体" w:cs="Times New Roman"/>
                <w:color w:val="auto"/>
                <w:sz w:val="20"/>
                <w:szCs w:val="20"/>
                <w:highlight w:val="none"/>
                <w:lang w:val="en-US" w:eastAsia="zh-CN"/>
              </w:rPr>
              <w:t>4</w:t>
            </w:r>
            <w:r>
              <w:rPr>
                <w:rFonts w:hint="default" w:ascii="Times New Roman" w:hAnsi="Times New Roman" w:eastAsia="方正兰亭黑简体" w:cs="Times New Roman"/>
                <w:color w:val="auto"/>
                <w:sz w:val="20"/>
                <w:szCs w:val="20"/>
                <w:highlight w:val="none"/>
              </w:rPr>
              <w:t>实训室</w:t>
            </w:r>
          </w:p>
        </w:tc>
      </w:tr>
    </w:tbl>
    <w:p w14:paraId="2A7ACCC0">
      <w:pPr>
        <w:keepNext w:val="0"/>
        <w:keepLines w:val="0"/>
        <w:pageBreakBefore w:val="0"/>
        <w:kinsoku/>
        <w:wordWrap/>
        <w:overflowPunct/>
        <w:topLinePunct w:val="0"/>
        <w:autoSpaceDN/>
        <w:bidi w:val="0"/>
        <w:adjustRightInd/>
        <w:snapToGrid/>
        <w:spacing w:beforeAutospacing="0" w:afterAutospacing="0" w:line="360" w:lineRule="auto"/>
        <w:textAlignment w:val="auto"/>
        <w:rPr>
          <w:rFonts w:hint="default" w:ascii="Times New Roman" w:hAnsi="Times New Roman" w:eastAsia="方正兰亭黑简体" w:cs="Times New Roman"/>
          <w:b/>
          <w:color w:val="auto"/>
          <w:sz w:val="22"/>
          <w:szCs w:val="22"/>
          <w:highlight w:val="none"/>
          <w:lang w:eastAsia="zh-CN"/>
        </w:rPr>
      </w:pPr>
      <w:r>
        <w:rPr>
          <w:rFonts w:hint="default" w:ascii="Times New Roman" w:hAnsi="Times New Roman" w:eastAsia="方正兰亭黑简体" w:cs="Times New Roman"/>
          <w:b/>
          <w:color w:val="auto"/>
          <w:sz w:val="22"/>
          <w:szCs w:val="22"/>
          <w:highlight w:val="none"/>
        </w:rPr>
        <w:t>（</w:t>
      </w:r>
      <w:r>
        <w:rPr>
          <w:rFonts w:hint="default" w:ascii="Times New Roman" w:hAnsi="Times New Roman" w:eastAsia="方正兰亭黑简体" w:cs="Times New Roman"/>
          <w:b/>
          <w:color w:val="auto"/>
          <w:sz w:val="22"/>
          <w:szCs w:val="22"/>
          <w:highlight w:val="none"/>
          <w:lang w:val="en-US" w:eastAsia="zh-CN"/>
        </w:rPr>
        <w:t>二</w:t>
      </w:r>
      <w:r>
        <w:rPr>
          <w:rFonts w:hint="default" w:ascii="Times New Roman" w:hAnsi="Times New Roman" w:eastAsia="方正兰亭黑简体" w:cs="Times New Roman"/>
          <w:b/>
          <w:color w:val="auto"/>
          <w:sz w:val="22"/>
          <w:szCs w:val="22"/>
          <w:highlight w:val="none"/>
        </w:rPr>
        <w:t>）设备维保技术要求</w:t>
      </w:r>
    </w:p>
    <w:tbl>
      <w:tblPr>
        <w:tblStyle w:val="14"/>
        <w:tblW w:w="4999"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84"/>
        <w:gridCol w:w="1403"/>
        <w:gridCol w:w="7473"/>
      </w:tblGrid>
      <w:tr w14:paraId="5CFAE5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544" w:type="pct"/>
            <w:tcBorders>
              <w:top w:val="double" w:color="auto" w:sz="4" w:space="0"/>
              <w:right w:val="single" w:color="auto" w:sz="4" w:space="0"/>
            </w:tcBorders>
            <w:vAlign w:val="center"/>
          </w:tcPr>
          <w:p w14:paraId="69ADA10A">
            <w:pPr>
              <w:spacing w:line="360" w:lineRule="auto"/>
              <w:jc w:val="center"/>
              <w:rPr>
                <w:rFonts w:hint="default" w:ascii="Times New Roman" w:hAnsi="Times New Roman" w:eastAsia="方正兰亭黑简体" w:cs="Times New Roman"/>
                <w:b/>
                <w:color w:val="auto"/>
                <w:sz w:val="20"/>
                <w:szCs w:val="20"/>
                <w:highlight w:val="none"/>
              </w:rPr>
            </w:pPr>
            <w:r>
              <w:rPr>
                <w:rFonts w:hint="default" w:ascii="Times New Roman" w:hAnsi="Times New Roman" w:eastAsia="方正兰亭黑简体" w:cs="Times New Roman"/>
                <w:b/>
                <w:color w:val="auto"/>
                <w:sz w:val="20"/>
                <w:szCs w:val="20"/>
                <w:highlight w:val="none"/>
              </w:rPr>
              <w:t>序号</w:t>
            </w:r>
          </w:p>
        </w:tc>
        <w:tc>
          <w:tcPr>
            <w:tcW w:w="704" w:type="pct"/>
            <w:tcBorders>
              <w:top w:val="double" w:color="auto" w:sz="4" w:space="0"/>
              <w:left w:val="single" w:color="auto" w:sz="4" w:space="0"/>
              <w:right w:val="single" w:color="auto" w:sz="4" w:space="0"/>
            </w:tcBorders>
            <w:vAlign w:val="center"/>
          </w:tcPr>
          <w:p w14:paraId="78FCEE57">
            <w:pPr>
              <w:spacing w:line="360" w:lineRule="auto"/>
              <w:jc w:val="center"/>
              <w:rPr>
                <w:rFonts w:hint="default" w:ascii="Times New Roman" w:hAnsi="Times New Roman" w:eastAsia="方正兰亭黑简体" w:cs="Times New Roman"/>
                <w:b/>
                <w:color w:val="auto"/>
                <w:spacing w:val="-20"/>
                <w:sz w:val="20"/>
                <w:szCs w:val="20"/>
                <w:highlight w:val="none"/>
                <w:lang w:val="en-US" w:eastAsia="zh-CN"/>
              </w:rPr>
            </w:pPr>
            <w:r>
              <w:rPr>
                <w:rFonts w:hint="default" w:ascii="Times New Roman" w:hAnsi="Times New Roman" w:eastAsia="方正兰亭黑简体" w:cs="Times New Roman"/>
                <w:b/>
                <w:color w:val="auto"/>
                <w:spacing w:val="-20"/>
                <w:sz w:val="20"/>
                <w:szCs w:val="20"/>
                <w:highlight w:val="none"/>
                <w:lang w:val="en-US" w:eastAsia="zh-CN"/>
              </w:rPr>
              <w:t>内容</w:t>
            </w:r>
          </w:p>
        </w:tc>
        <w:tc>
          <w:tcPr>
            <w:tcW w:w="3751" w:type="pct"/>
            <w:tcBorders>
              <w:top w:val="double" w:color="auto" w:sz="4" w:space="0"/>
              <w:left w:val="single" w:color="auto" w:sz="4" w:space="0"/>
            </w:tcBorders>
            <w:vAlign w:val="center"/>
          </w:tcPr>
          <w:p w14:paraId="24793DC7">
            <w:pPr>
              <w:spacing w:line="360"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b/>
                <w:color w:val="auto"/>
                <w:sz w:val="20"/>
                <w:szCs w:val="20"/>
                <w:highlight w:val="none"/>
              </w:rPr>
              <w:t>保养后要求</w:t>
            </w:r>
          </w:p>
        </w:tc>
      </w:tr>
      <w:tr w14:paraId="3F6BEC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17" w:hRule="atLeast"/>
          <w:jc w:val="center"/>
        </w:trPr>
        <w:tc>
          <w:tcPr>
            <w:tcW w:w="544" w:type="pct"/>
            <w:tcBorders>
              <w:right w:val="single" w:color="auto" w:sz="4" w:space="0"/>
            </w:tcBorders>
            <w:vAlign w:val="center"/>
          </w:tcPr>
          <w:p w14:paraId="04BD1F2D">
            <w:pPr>
              <w:spacing w:line="360"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1</w:t>
            </w:r>
          </w:p>
        </w:tc>
        <w:tc>
          <w:tcPr>
            <w:tcW w:w="704" w:type="pct"/>
            <w:vAlign w:val="center"/>
          </w:tcPr>
          <w:p w14:paraId="331530E3">
            <w:pPr>
              <w:spacing w:line="360" w:lineRule="auto"/>
              <w:jc w:val="left"/>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外观与导轨</w:t>
            </w:r>
          </w:p>
        </w:tc>
        <w:tc>
          <w:tcPr>
            <w:tcW w:w="3751" w:type="pct"/>
            <w:vAlign w:val="center"/>
          </w:tcPr>
          <w:p w14:paraId="509ED1FD">
            <w:pPr>
              <w:pStyle w:val="12"/>
              <w:keepNext w:val="0"/>
              <w:keepLines w:val="0"/>
              <w:pageBreakBefore w:val="0"/>
              <w:numPr>
                <w:ilvl w:val="0"/>
                <w:numId w:val="11"/>
              </w:numPr>
              <w:kinsoku/>
              <w:wordWrap/>
              <w:overflowPunct/>
              <w:topLinePunct w:val="0"/>
              <w:autoSpaceDN/>
              <w:bidi w:val="0"/>
              <w:adjustRightInd/>
              <w:snapToGrid/>
              <w:spacing w:before="0" w:beforeAutospacing="0" w:after="0" w:afterAutospacing="0" w:line="360" w:lineRule="auto"/>
              <w:ind w:left="425" w:leftChars="0" w:hanging="425" w:firstLineChars="0"/>
              <w:textAlignment w:val="auto"/>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全机擦洗，无油污、铁屑、锈蚀。</w:t>
            </w:r>
          </w:p>
          <w:p w14:paraId="59D3D608">
            <w:pPr>
              <w:pStyle w:val="12"/>
              <w:keepNext w:val="0"/>
              <w:keepLines w:val="0"/>
              <w:pageBreakBefore w:val="0"/>
              <w:numPr>
                <w:ilvl w:val="0"/>
                <w:numId w:val="11"/>
              </w:numPr>
              <w:kinsoku/>
              <w:wordWrap/>
              <w:overflowPunct/>
              <w:topLinePunct w:val="0"/>
              <w:autoSpaceDN/>
              <w:bidi w:val="0"/>
              <w:adjustRightInd/>
              <w:snapToGrid/>
              <w:spacing w:before="0" w:beforeAutospacing="0" w:after="0" w:afterAutospacing="0" w:line="360" w:lineRule="auto"/>
              <w:ind w:left="425" w:leftChars="0" w:hanging="425" w:firstLineChars="0"/>
              <w:textAlignment w:val="auto"/>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清洁导轨面、丝杠、光杠、操作杆，去毛刺。</w:t>
            </w:r>
          </w:p>
          <w:p w14:paraId="733650AC">
            <w:pPr>
              <w:pStyle w:val="12"/>
              <w:keepNext w:val="0"/>
              <w:keepLines w:val="0"/>
              <w:pageBreakBefore w:val="0"/>
              <w:numPr>
                <w:ilvl w:val="0"/>
                <w:numId w:val="11"/>
              </w:numPr>
              <w:kinsoku/>
              <w:wordWrap/>
              <w:overflowPunct/>
              <w:topLinePunct w:val="0"/>
              <w:autoSpaceDN/>
              <w:bidi w:val="0"/>
              <w:adjustRightInd/>
              <w:snapToGrid/>
              <w:spacing w:before="0" w:beforeAutospacing="0" w:after="0" w:afterAutospacing="0" w:line="360" w:lineRule="auto"/>
              <w:ind w:left="425" w:leftChars="0" w:hanging="425" w:firstLineChars="0"/>
              <w:textAlignment w:val="auto"/>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补齐紧固螺钉、手柄、油杯等。</w:t>
            </w:r>
          </w:p>
        </w:tc>
      </w:tr>
      <w:tr w14:paraId="082EA6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85" w:hRule="atLeast"/>
          <w:jc w:val="center"/>
        </w:trPr>
        <w:tc>
          <w:tcPr>
            <w:tcW w:w="544" w:type="pct"/>
            <w:tcBorders>
              <w:right w:val="single" w:color="auto" w:sz="4" w:space="0"/>
            </w:tcBorders>
            <w:vAlign w:val="center"/>
          </w:tcPr>
          <w:p w14:paraId="1F2168CF">
            <w:pPr>
              <w:spacing w:line="360"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2</w:t>
            </w:r>
          </w:p>
        </w:tc>
        <w:tc>
          <w:tcPr>
            <w:tcW w:w="704" w:type="pct"/>
            <w:vAlign w:val="center"/>
          </w:tcPr>
          <w:p w14:paraId="173073EA">
            <w:pPr>
              <w:spacing w:line="360" w:lineRule="auto"/>
              <w:jc w:val="left"/>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主轴与传动</w:t>
            </w:r>
          </w:p>
        </w:tc>
        <w:tc>
          <w:tcPr>
            <w:tcW w:w="3751" w:type="pct"/>
            <w:vAlign w:val="center"/>
          </w:tcPr>
          <w:p w14:paraId="22F09934">
            <w:pPr>
              <w:pStyle w:val="12"/>
              <w:keepNext w:val="0"/>
              <w:keepLines w:val="0"/>
              <w:pageBreakBefore w:val="0"/>
              <w:numPr>
                <w:ilvl w:val="0"/>
                <w:numId w:val="12"/>
              </w:numPr>
              <w:kinsoku/>
              <w:wordWrap/>
              <w:overflowPunct/>
              <w:topLinePunct w:val="0"/>
              <w:autoSpaceDN/>
              <w:bidi w:val="0"/>
              <w:adjustRightInd/>
              <w:snapToGrid/>
              <w:spacing w:before="0" w:beforeAutospacing="0" w:after="0" w:afterAutospacing="0" w:line="360" w:lineRule="auto"/>
              <w:ind w:left="425" w:leftChars="0" w:hanging="425" w:firstLineChars="0"/>
              <w:textAlignment w:val="auto"/>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清洗主轴箱滤油器，检查主轴螺母、定位螺钉。</w:t>
            </w:r>
          </w:p>
          <w:p w14:paraId="5B5C80E9">
            <w:pPr>
              <w:pStyle w:val="12"/>
              <w:keepNext w:val="0"/>
              <w:keepLines w:val="0"/>
              <w:pageBreakBefore w:val="0"/>
              <w:numPr>
                <w:ilvl w:val="0"/>
                <w:numId w:val="12"/>
              </w:numPr>
              <w:kinsoku/>
              <w:wordWrap/>
              <w:overflowPunct/>
              <w:topLinePunct w:val="0"/>
              <w:autoSpaceDN/>
              <w:bidi w:val="0"/>
              <w:adjustRightInd/>
              <w:snapToGrid/>
              <w:spacing w:before="0" w:beforeAutospacing="0" w:after="0" w:afterAutospacing="0" w:line="360" w:lineRule="auto"/>
              <w:ind w:left="425" w:leftChars="0" w:hanging="425" w:firstLineChars="0"/>
              <w:textAlignment w:val="auto"/>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 xml:space="preserve"> 检查主轴皮带磨损与张紧力，调整适度。</w:t>
            </w:r>
          </w:p>
          <w:p w14:paraId="405D367C">
            <w:pPr>
              <w:pStyle w:val="12"/>
              <w:keepNext w:val="0"/>
              <w:keepLines w:val="0"/>
              <w:pageBreakBefore w:val="0"/>
              <w:numPr>
                <w:ilvl w:val="0"/>
                <w:numId w:val="12"/>
              </w:numPr>
              <w:kinsoku/>
              <w:wordWrap/>
              <w:overflowPunct/>
              <w:topLinePunct w:val="0"/>
              <w:autoSpaceDN/>
              <w:bidi w:val="0"/>
              <w:adjustRightInd/>
              <w:snapToGrid/>
              <w:spacing w:before="0" w:beforeAutospacing="0" w:after="0" w:afterAutospacing="0" w:line="360" w:lineRule="auto"/>
              <w:ind w:left="425" w:leftChars="0" w:hanging="425" w:firstLineChars="0"/>
              <w:textAlignment w:val="auto"/>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 xml:space="preserve"> 清洁主轴锥孔，去毛刺。</w:t>
            </w:r>
          </w:p>
          <w:p w14:paraId="0F479D6D">
            <w:pPr>
              <w:pStyle w:val="12"/>
              <w:keepNext w:val="0"/>
              <w:keepLines w:val="0"/>
              <w:pageBreakBefore w:val="0"/>
              <w:numPr>
                <w:ilvl w:val="0"/>
                <w:numId w:val="12"/>
              </w:numPr>
              <w:kinsoku/>
              <w:wordWrap/>
              <w:overflowPunct/>
              <w:topLinePunct w:val="0"/>
              <w:autoSpaceDN/>
              <w:bidi w:val="0"/>
              <w:adjustRightInd/>
              <w:snapToGrid/>
              <w:spacing w:before="0" w:beforeAutospacing="0" w:after="0" w:afterAutospacing="0" w:line="360" w:lineRule="auto"/>
              <w:ind w:left="425" w:leftChars="0" w:hanging="425" w:firstLineChars="0"/>
              <w:textAlignment w:val="auto"/>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 xml:space="preserve"> 彻底清洗主轴箱，更换润滑油，清洗滤网。</w:t>
            </w:r>
          </w:p>
          <w:p w14:paraId="475217CA">
            <w:pPr>
              <w:pStyle w:val="12"/>
              <w:keepNext w:val="0"/>
              <w:keepLines w:val="0"/>
              <w:pageBreakBefore w:val="0"/>
              <w:numPr>
                <w:ilvl w:val="0"/>
                <w:numId w:val="12"/>
              </w:numPr>
              <w:kinsoku/>
              <w:wordWrap/>
              <w:overflowPunct/>
              <w:topLinePunct w:val="0"/>
              <w:autoSpaceDN/>
              <w:bidi w:val="0"/>
              <w:adjustRightInd/>
              <w:snapToGrid/>
              <w:spacing w:before="0" w:beforeAutospacing="0" w:after="0" w:afterAutospacing="0" w:line="360" w:lineRule="auto"/>
              <w:ind w:left="425" w:leftChars="0" w:hanging="425" w:firstLineChars="0"/>
              <w:textAlignment w:val="auto"/>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 xml:space="preserve"> 检查主轴轴承磨损、温升与异响，必要时更换。</w:t>
            </w:r>
          </w:p>
          <w:p w14:paraId="3AC7700A">
            <w:pPr>
              <w:pStyle w:val="12"/>
              <w:keepNext w:val="0"/>
              <w:keepLines w:val="0"/>
              <w:pageBreakBefore w:val="0"/>
              <w:numPr>
                <w:ilvl w:val="0"/>
                <w:numId w:val="12"/>
              </w:numPr>
              <w:kinsoku/>
              <w:wordWrap/>
              <w:overflowPunct/>
              <w:topLinePunct w:val="0"/>
              <w:autoSpaceDN/>
              <w:bidi w:val="0"/>
              <w:adjustRightInd/>
              <w:snapToGrid/>
              <w:spacing w:before="0" w:beforeAutospacing="0" w:after="0" w:afterAutospacing="0" w:line="360" w:lineRule="auto"/>
              <w:ind w:left="425" w:leftChars="0" w:hanging="425" w:firstLineChars="0"/>
              <w:textAlignment w:val="auto"/>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 xml:space="preserve"> 检测主轴径向/端面跳动，校正精度。</w:t>
            </w:r>
          </w:p>
          <w:p w14:paraId="518B4386">
            <w:pPr>
              <w:pStyle w:val="12"/>
              <w:keepNext w:val="0"/>
              <w:keepLines w:val="0"/>
              <w:pageBreakBefore w:val="0"/>
              <w:numPr>
                <w:ilvl w:val="0"/>
                <w:numId w:val="12"/>
              </w:numPr>
              <w:kinsoku/>
              <w:wordWrap/>
              <w:overflowPunct/>
              <w:topLinePunct w:val="0"/>
              <w:autoSpaceDN/>
              <w:bidi w:val="0"/>
              <w:adjustRightInd/>
              <w:snapToGrid/>
              <w:spacing w:before="0" w:beforeAutospacing="0" w:after="0" w:afterAutospacing="0" w:line="360" w:lineRule="auto"/>
              <w:ind w:left="425" w:leftChars="0" w:hanging="425" w:firstLineChars="0"/>
              <w:textAlignment w:val="auto"/>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 xml:space="preserve"> 检查拉刀机构与拉刀力，调整或更换零件。</w:t>
            </w:r>
          </w:p>
          <w:p w14:paraId="79E7B8C4">
            <w:pPr>
              <w:pStyle w:val="12"/>
              <w:keepNext w:val="0"/>
              <w:keepLines w:val="0"/>
              <w:pageBreakBefore w:val="0"/>
              <w:numPr>
                <w:ilvl w:val="0"/>
                <w:numId w:val="12"/>
              </w:numPr>
              <w:kinsoku/>
              <w:wordWrap/>
              <w:overflowPunct/>
              <w:topLinePunct w:val="0"/>
              <w:autoSpaceDN/>
              <w:bidi w:val="0"/>
              <w:adjustRightInd/>
              <w:snapToGrid/>
              <w:spacing w:before="0" w:beforeAutospacing="0" w:after="0" w:afterAutospacing="0" w:line="360" w:lineRule="auto"/>
              <w:ind w:left="425" w:leftChars="0" w:hanging="425" w:firstLineChars="0"/>
              <w:textAlignment w:val="auto"/>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 xml:space="preserve"> 拆检皮带轮、齿轮、联轴器，更换磨损件。</w:t>
            </w:r>
          </w:p>
          <w:p w14:paraId="399BE990">
            <w:pPr>
              <w:pStyle w:val="12"/>
              <w:keepNext w:val="0"/>
              <w:keepLines w:val="0"/>
              <w:pageBreakBefore w:val="0"/>
              <w:numPr>
                <w:ilvl w:val="0"/>
                <w:numId w:val="12"/>
              </w:numPr>
              <w:kinsoku/>
              <w:wordWrap/>
              <w:overflowPunct/>
              <w:topLinePunct w:val="0"/>
              <w:autoSpaceDN/>
              <w:bidi w:val="0"/>
              <w:adjustRightInd/>
              <w:snapToGrid/>
              <w:spacing w:before="0" w:beforeAutospacing="0" w:after="0" w:afterAutospacing="0" w:line="360" w:lineRule="auto"/>
              <w:ind w:left="425" w:leftChars="0" w:hanging="425" w:firstLineChars="0"/>
              <w:textAlignment w:val="auto"/>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 xml:space="preserve"> 检查X/Z轴丝杠磨损，调整轴向间隙，必要时预紧或更换。</w:t>
            </w:r>
          </w:p>
          <w:p w14:paraId="2E0A2E35">
            <w:pPr>
              <w:pStyle w:val="12"/>
              <w:keepNext w:val="0"/>
              <w:keepLines w:val="0"/>
              <w:pageBreakBefore w:val="0"/>
              <w:numPr>
                <w:ilvl w:val="0"/>
                <w:numId w:val="12"/>
              </w:numPr>
              <w:kinsoku/>
              <w:wordWrap/>
              <w:overflowPunct/>
              <w:topLinePunct w:val="0"/>
              <w:autoSpaceDN/>
              <w:bidi w:val="0"/>
              <w:adjustRightInd/>
              <w:snapToGrid/>
              <w:spacing w:before="0" w:beforeAutospacing="0" w:after="0" w:afterAutospacing="0" w:line="360" w:lineRule="auto"/>
              <w:ind w:left="425" w:leftChars="0" w:hanging="425" w:firstLineChars="0"/>
              <w:textAlignment w:val="auto"/>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伺服电机：检查轴承、绝缘、温升，清理编码器。</w:t>
            </w:r>
          </w:p>
        </w:tc>
      </w:tr>
      <w:tr w14:paraId="414118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544" w:type="pct"/>
            <w:tcBorders>
              <w:right w:val="single" w:color="auto" w:sz="4" w:space="0"/>
            </w:tcBorders>
            <w:vAlign w:val="center"/>
          </w:tcPr>
          <w:p w14:paraId="6281A02B">
            <w:pPr>
              <w:spacing w:line="360"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3</w:t>
            </w:r>
          </w:p>
        </w:tc>
        <w:tc>
          <w:tcPr>
            <w:tcW w:w="704" w:type="pct"/>
            <w:vAlign w:val="center"/>
          </w:tcPr>
          <w:p w14:paraId="3B8B4BD3">
            <w:pPr>
              <w:spacing w:line="360" w:lineRule="auto"/>
              <w:jc w:val="left"/>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刀架与滑板</w:t>
            </w:r>
          </w:p>
        </w:tc>
        <w:tc>
          <w:tcPr>
            <w:tcW w:w="3751" w:type="pct"/>
            <w:vAlign w:val="center"/>
          </w:tcPr>
          <w:p w14:paraId="6319E336">
            <w:pPr>
              <w:pStyle w:val="12"/>
              <w:keepNext w:val="0"/>
              <w:keepLines w:val="0"/>
              <w:pageBreakBefore w:val="0"/>
              <w:numPr>
                <w:ilvl w:val="0"/>
                <w:numId w:val="13"/>
              </w:numPr>
              <w:kinsoku/>
              <w:wordWrap/>
              <w:overflowPunct/>
              <w:topLinePunct w:val="0"/>
              <w:autoSpaceDN/>
              <w:bidi w:val="0"/>
              <w:adjustRightInd/>
              <w:snapToGrid/>
              <w:spacing w:before="0" w:beforeAutospacing="0" w:after="0" w:afterAutospacing="0" w:line="360" w:lineRule="auto"/>
              <w:ind w:left="425" w:leftChars="0" w:hanging="425" w:firstLineChars="0"/>
              <w:textAlignment w:val="auto"/>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 xml:space="preserve"> 拆洗刀架、中小滑板丝杠/螺母/镶条，清洗后加油。</w:t>
            </w:r>
          </w:p>
          <w:p w14:paraId="10EBC7D3">
            <w:pPr>
              <w:pStyle w:val="12"/>
              <w:keepNext w:val="0"/>
              <w:keepLines w:val="0"/>
              <w:pageBreakBefore w:val="0"/>
              <w:numPr>
                <w:ilvl w:val="0"/>
                <w:numId w:val="13"/>
              </w:numPr>
              <w:kinsoku/>
              <w:wordWrap/>
              <w:overflowPunct/>
              <w:topLinePunct w:val="0"/>
              <w:autoSpaceDN/>
              <w:bidi w:val="0"/>
              <w:adjustRightInd/>
              <w:snapToGrid/>
              <w:spacing w:before="0" w:beforeAutospacing="0" w:after="0" w:afterAutospacing="0" w:line="360" w:lineRule="auto"/>
              <w:ind w:left="425" w:leftChars="0" w:hanging="425" w:firstLineChars="0"/>
              <w:textAlignment w:val="auto"/>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 xml:space="preserve"> 调整镶条间隙与丝杠螺母间隙，消除空转。</w:t>
            </w:r>
          </w:p>
          <w:p w14:paraId="48AB7E65">
            <w:pPr>
              <w:pStyle w:val="12"/>
              <w:keepNext w:val="0"/>
              <w:keepLines w:val="0"/>
              <w:pageBreakBefore w:val="0"/>
              <w:numPr>
                <w:ilvl w:val="0"/>
                <w:numId w:val="13"/>
              </w:numPr>
              <w:kinsoku/>
              <w:wordWrap/>
              <w:overflowPunct/>
              <w:topLinePunct w:val="0"/>
              <w:autoSpaceDN/>
              <w:bidi w:val="0"/>
              <w:adjustRightInd/>
              <w:snapToGrid/>
              <w:spacing w:before="0" w:beforeAutospacing="0" w:after="0" w:afterAutospacing="0" w:line="360" w:lineRule="auto"/>
              <w:ind w:left="425" w:leftChars="0" w:hanging="425" w:firstLineChars="0"/>
              <w:textAlignment w:val="auto"/>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 xml:space="preserve"> 全部分解、清洗刀塔/刀盘，检查定位与锁紧机构。</w:t>
            </w:r>
          </w:p>
          <w:p w14:paraId="18CBBC12">
            <w:pPr>
              <w:pStyle w:val="12"/>
              <w:keepNext w:val="0"/>
              <w:keepLines w:val="0"/>
              <w:pageBreakBefore w:val="0"/>
              <w:numPr>
                <w:ilvl w:val="0"/>
                <w:numId w:val="13"/>
              </w:numPr>
              <w:kinsoku/>
              <w:wordWrap/>
              <w:overflowPunct/>
              <w:topLinePunct w:val="0"/>
              <w:autoSpaceDN/>
              <w:bidi w:val="0"/>
              <w:adjustRightInd/>
              <w:snapToGrid/>
              <w:spacing w:before="0" w:beforeAutospacing="0" w:after="0" w:afterAutospacing="0" w:line="360" w:lineRule="auto"/>
              <w:ind w:left="425" w:leftChars="0" w:hanging="425" w:firstLineChars="0"/>
              <w:textAlignment w:val="auto"/>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 xml:space="preserve"> 拆洗大拖板、导轨，修复拉伤，重新刮研或贴塑。</w:t>
            </w:r>
          </w:p>
          <w:p w14:paraId="7017D063">
            <w:pPr>
              <w:pStyle w:val="12"/>
              <w:keepNext w:val="0"/>
              <w:keepLines w:val="0"/>
              <w:pageBreakBefore w:val="0"/>
              <w:numPr>
                <w:ilvl w:val="0"/>
                <w:numId w:val="13"/>
              </w:numPr>
              <w:kinsoku/>
              <w:wordWrap/>
              <w:overflowPunct/>
              <w:topLinePunct w:val="0"/>
              <w:autoSpaceDN/>
              <w:bidi w:val="0"/>
              <w:adjustRightInd/>
              <w:snapToGrid/>
              <w:spacing w:before="0" w:beforeAutospacing="0" w:after="0" w:afterAutospacing="0" w:line="360" w:lineRule="auto"/>
              <w:ind w:left="425" w:leftChars="0" w:hanging="425" w:firstLineChars="0"/>
              <w:textAlignment w:val="auto"/>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全面调整镶条、丝杠间隙，补偿反向间隙。</w:t>
            </w:r>
          </w:p>
        </w:tc>
      </w:tr>
      <w:tr w14:paraId="7A2904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17" w:hRule="atLeast"/>
          <w:jc w:val="center"/>
        </w:trPr>
        <w:tc>
          <w:tcPr>
            <w:tcW w:w="544" w:type="pct"/>
            <w:tcBorders>
              <w:right w:val="single" w:color="auto" w:sz="4" w:space="0"/>
            </w:tcBorders>
            <w:vAlign w:val="center"/>
          </w:tcPr>
          <w:p w14:paraId="4FB434A7">
            <w:pPr>
              <w:spacing w:line="360"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4</w:t>
            </w:r>
          </w:p>
        </w:tc>
        <w:tc>
          <w:tcPr>
            <w:tcW w:w="704" w:type="pct"/>
            <w:vAlign w:val="center"/>
          </w:tcPr>
          <w:p w14:paraId="3E66B0FF">
            <w:pPr>
              <w:spacing w:line="360" w:lineRule="auto"/>
              <w:jc w:val="left"/>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尾座</w:t>
            </w:r>
          </w:p>
        </w:tc>
        <w:tc>
          <w:tcPr>
            <w:tcW w:w="3751" w:type="pct"/>
            <w:vAlign w:val="center"/>
          </w:tcPr>
          <w:p w14:paraId="66D44D79">
            <w:pPr>
              <w:pStyle w:val="12"/>
              <w:keepNext w:val="0"/>
              <w:keepLines w:val="0"/>
              <w:pageBreakBefore w:val="0"/>
              <w:numPr>
                <w:ilvl w:val="0"/>
                <w:numId w:val="13"/>
              </w:numPr>
              <w:kinsoku/>
              <w:wordWrap/>
              <w:overflowPunct/>
              <w:topLinePunct w:val="0"/>
              <w:autoSpaceDN/>
              <w:bidi w:val="0"/>
              <w:adjustRightInd/>
              <w:snapToGrid/>
              <w:spacing w:before="0" w:beforeAutospacing="0" w:after="0" w:afterAutospacing="0" w:line="360" w:lineRule="auto"/>
              <w:ind w:left="425" w:leftChars="0" w:hanging="425" w:firstLineChars="0"/>
              <w:textAlignment w:val="auto"/>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拆洗套筒、丝杠、螺母，涂油复装。</w:t>
            </w:r>
          </w:p>
          <w:p w14:paraId="395B636B">
            <w:pPr>
              <w:pStyle w:val="12"/>
              <w:keepNext w:val="0"/>
              <w:keepLines w:val="0"/>
              <w:pageBreakBefore w:val="0"/>
              <w:numPr>
                <w:ilvl w:val="0"/>
                <w:numId w:val="13"/>
              </w:numPr>
              <w:kinsoku/>
              <w:wordWrap/>
              <w:overflowPunct/>
              <w:topLinePunct w:val="0"/>
              <w:autoSpaceDN/>
              <w:bidi w:val="0"/>
              <w:adjustRightInd/>
              <w:snapToGrid/>
              <w:spacing w:before="0" w:beforeAutospacing="0" w:after="0" w:afterAutospacing="0" w:line="360" w:lineRule="auto"/>
              <w:ind w:left="425" w:leftChars="0" w:hanging="425" w:firstLineChars="0"/>
              <w:textAlignment w:val="auto"/>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 xml:space="preserve"> 清洁锥孔，检查套筒松紧。</w:t>
            </w:r>
          </w:p>
          <w:p w14:paraId="16941E52">
            <w:pPr>
              <w:pStyle w:val="12"/>
              <w:keepNext w:val="0"/>
              <w:keepLines w:val="0"/>
              <w:pageBreakBefore w:val="0"/>
              <w:numPr>
                <w:ilvl w:val="0"/>
                <w:numId w:val="13"/>
              </w:numPr>
              <w:kinsoku/>
              <w:wordWrap/>
              <w:overflowPunct/>
              <w:topLinePunct w:val="0"/>
              <w:autoSpaceDN/>
              <w:bidi w:val="0"/>
              <w:adjustRightInd/>
              <w:snapToGrid/>
              <w:spacing w:before="0" w:beforeAutospacing="0" w:after="0" w:afterAutospacing="0" w:line="360" w:lineRule="auto"/>
              <w:ind w:left="425" w:leftChars="0" w:hanging="425" w:firstLineChars="0"/>
              <w:textAlignment w:val="auto"/>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 xml:space="preserve"> 解体检查套筒、丝杠、螺母，修复或更换磨损件。</w:t>
            </w:r>
          </w:p>
          <w:p w14:paraId="7288FCCD">
            <w:pPr>
              <w:pStyle w:val="12"/>
              <w:keepNext w:val="0"/>
              <w:keepLines w:val="0"/>
              <w:pageBreakBefore w:val="0"/>
              <w:numPr>
                <w:ilvl w:val="0"/>
                <w:numId w:val="13"/>
              </w:numPr>
              <w:kinsoku/>
              <w:wordWrap/>
              <w:overflowPunct/>
              <w:topLinePunct w:val="0"/>
              <w:autoSpaceDN/>
              <w:bidi w:val="0"/>
              <w:adjustRightInd/>
              <w:snapToGrid/>
              <w:spacing w:before="0" w:beforeAutospacing="0" w:after="0" w:afterAutospacing="0" w:line="360" w:lineRule="auto"/>
              <w:ind w:left="425" w:leftChars="0" w:hanging="425" w:firstLineChars="0"/>
              <w:textAlignment w:val="auto"/>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 xml:space="preserve"> 校正尾座与主轴同轴度。</w:t>
            </w:r>
          </w:p>
        </w:tc>
      </w:tr>
      <w:tr w14:paraId="0F716E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17" w:hRule="atLeast"/>
          <w:jc w:val="center"/>
        </w:trPr>
        <w:tc>
          <w:tcPr>
            <w:tcW w:w="544" w:type="pct"/>
            <w:tcBorders>
              <w:right w:val="single" w:color="auto" w:sz="4" w:space="0"/>
            </w:tcBorders>
            <w:vAlign w:val="center"/>
          </w:tcPr>
          <w:p w14:paraId="18697CFB">
            <w:pPr>
              <w:spacing w:line="360"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5</w:t>
            </w:r>
          </w:p>
        </w:tc>
        <w:tc>
          <w:tcPr>
            <w:tcW w:w="704" w:type="pct"/>
            <w:vAlign w:val="center"/>
          </w:tcPr>
          <w:p w14:paraId="298A0A99">
            <w:pPr>
              <w:spacing w:line="360" w:lineRule="auto"/>
              <w:jc w:val="left"/>
              <w:rPr>
                <w:rFonts w:hint="default" w:ascii="Times New Roman" w:hAnsi="Times New Roman" w:eastAsia="方正兰亭黑简体" w:cs="Times New Roman"/>
                <w:color w:val="auto"/>
                <w:spacing w:val="-20"/>
                <w:sz w:val="20"/>
                <w:szCs w:val="20"/>
                <w:highlight w:val="none"/>
              </w:rPr>
            </w:pPr>
            <w:r>
              <w:rPr>
                <w:rFonts w:hint="default" w:ascii="Times New Roman" w:hAnsi="Times New Roman" w:eastAsia="方正兰亭黑简体" w:cs="Times New Roman"/>
                <w:color w:val="auto"/>
                <w:sz w:val="20"/>
                <w:szCs w:val="20"/>
                <w:highlight w:val="none"/>
              </w:rPr>
              <w:t>润滑/冷却/液压</w:t>
            </w:r>
          </w:p>
        </w:tc>
        <w:tc>
          <w:tcPr>
            <w:tcW w:w="3751" w:type="pct"/>
            <w:vAlign w:val="center"/>
          </w:tcPr>
          <w:p w14:paraId="0AA98EE1">
            <w:pPr>
              <w:pStyle w:val="12"/>
              <w:keepNext w:val="0"/>
              <w:keepLines w:val="0"/>
              <w:pageBreakBefore w:val="0"/>
              <w:numPr>
                <w:ilvl w:val="0"/>
                <w:numId w:val="14"/>
              </w:numPr>
              <w:kinsoku/>
              <w:wordWrap/>
              <w:overflowPunct/>
              <w:topLinePunct w:val="0"/>
              <w:autoSpaceDN/>
              <w:bidi w:val="0"/>
              <w:adjustRightInd/>
              <w:snapToGrid/>
              <w:spacing w:before="0" w:beforeAutospacing="0" w:after="0" w:afterAutospacing="0" w:line="360" w:lineRule="auto"/>
              <w:ind w:left="425" w:leftChars="0" w:hanging="425" w:firstLineChars="0"/>
              <w:textAlignment w:val="auto"/>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润滑：检查油位、油标，清洗过滤器，油路畅通。</w:t>
            </w:r>
          </w:p>
          <w:p w14:paraId="05FF817F">
            <w:pPr>
              <w:pStyle w:val="12"/>
              <w:keepNext w:val="0"/>
              <w:keepLines w:val="0"/>
              <w:pageBreakBefore w:val="0"/>
              <w:numPr>
                <w:ilvl w:val="0"/>
                <w:numId w:val="14"/>
              </w:numPr>
              <w:kinsoku/>
              <w:wordWrap/>
              <w:overflowPunct/>
              <w:topLinePunct w:val="0"/>
              <w:autoSpaceDN/>
              <w:bidi w:val="0"/>
              <w:adjustRightInd/>
              <w:snapToGrid/>
              <w:spacing w:before="0" w:beforeAutospacing="0" w:after="0" w:afterAutospacing="0" w:line="360" w:lineRule="auto"/>
              <w:ind w:left="425" w:leftChars="0" w:hanging="425" w:firstLineChars="0"/>
              <w:textAlignment w:val="auto"/>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 xml:space="preserve"> 冷却：检查液位、浓度，清洗水箱与过滤器。</w:t>
            </w:r>
          </w:p>
          <w:p w14:paraId="2B2A7EF0">
            <w:pPr>
              <w:pStyle w:val="12"/>
              <w:keepNext w:val="0"/>
              <w:keepLines w:val="0"/>
              <w:pageBreakBefore w:val="0"/>
              <w:numPr>
                <w:ilvl w:val="0"/>
                <w:numId w:val="14"/>
              </w:numPr>
              <w:kinsoku/>
              <w:wordWrap/>
              <w:overflowPunct/>
              <w:topLinePunct w:val="0"/>
              <w:autoSpaceDN/>
              <w:bidi w:val="0"/>
              <w:adjustRightInd/>
              <w:snapToGrid/>
              <w:spacing w:before="0" w:beforeAutospacing="0" w:after="0" w:afterAutospacing="0" w:line="360" w:lineRule="auto"/>
              <w:ind w:left="425" w:leftChars="0" w:hanging="425" w:firstLineChars="0"/>
              <w:textAlignment w:val="auto"/>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 xml:space="preserve"> 液压：检查压力、有无泄漏，油温正常。</w:t>
            </w:r>
          </w:p>
          <w:p w14:paraId="2F616F26">
            <w:pPr>
              <w:pStyle w:val="12"/>
              <w:keepNext w:val="0"/>
              <w:keepLines w:val="0"/>
              <w:pageBreakBefore w:val="0"/>
              <w:numPr>
                <w:ilvl w:val="0"/>
                <w:numId w:val="14"/>
              </w:numPr>
              <w:kinsoku/>
              <w:wordWrap/>
              <w:overflowPunct/>
              <w:topLinePunct w:val="0"/>
              <w:autoSpaceDN/>
              <w:bidi w:val="0"/>
              <w:adjustRightInd/>
              <w:snapToGrid/>
              <w:spacing w:before="0" w:beforeAutospacing="0" w:after="0" w:afterAutospacing="0" w:line="360" w:lineRule="auto"/>
              <w:ind w:left="425" w:leftChars="0" w:hanging="425" w:firstLineChars="0"/>
              <w:textAlignment w:val="auto"/>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 xml:space="preserve">  液压：换油、清洗油箱、检查泵/阀/管路，测压校准。</w:t>
            </w:r>
          </w:p>
          <w:p w14:paraId="5F0C7CFC">
            <w:pPr>
              <w:pStyle w:val="12"/>
              <w:keepNext w:val="0"/>
              <w:keepLines w:val="0"/>
              <w:pageBreakBefore w:val="0"/>
              <w:numPr>
                <w:ilvl w:val="0"/>
                <w:numId w:val="14"/>
              </w:numPr>
              <w:kinsoku/>
              <w:wordWrap/>
              <w:overflowPunct/>
              <w:topLinePunct w:val="0"/>
              <w:autoSpaceDN/>
              <w:bidi w:val="0"/>
              <w:adjustRightInd/>
              <w:snapToGrid/>
              <w:spacing w:before="0" w:beforeAutospacing="0" w:after="0" w:afterAutospacing="0" w:line="360" w:lineRule="auto"/>
              <w:ind w:left="425" w:leftChars="0" w:hanging="425" w:firstLineChars="0"/>
              <w:textAlignment w:val="auto"/>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 xml:space="preserve"> 润滑：清洗油泵、分油器、油路，更换滤芯，检查各点出油。</w:t>
            </w:r>
          </w:p>
          <w:p w14:paraId="0FD3B940">
            <w:pPr>
              <w:pStyle w:val="12"/>
              <w:keepNext w:val="0"/>
              <w:keepLines w:val="0"/>
              <w:pageBreakBefore w:val="0"/>
              <w:numPr>
                <w:ilvl w:val="0"/>
                <w:numId w:val="14"/>
              </w:numPr>
              <w:kinsoku/>
              <w:wordWrap/>
              <w:overflowPunct/>
              <w:topLinePunct w:val="0"/>
              <w:autoSpaceDN/>
              <w:bidi w:val="0"/>
              <w:adjustRightInd/>
              <w:snapToGrid/>
              <w:spacing w:before="0" w:beforeAutospacing="0" w:after="0" w:afterAutospacing="0" w:line="360" w:lineRule="auto"/>
              <w:ind w:left="425" w:leftChars="0" w:hanging="425" w:firstLineChars="0"/>
              <w:textAlignment w:val="auto"/>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 xml:space="preserve"> 冷却：彻底清洗水箱、管路、喷嘴，更换冷却液，检测浓度。</w:t>
            </w:r>
          </w:p>
        </w:tc>
      </w:tr>
      <w:tr w14:paraId="27BB8F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47" w:hRule="atLeast"/>
          <w:jc w:val="center"/>
        </w:trPr>
        <w:tc>
          <w:tcPr>
            <w:tcW w:w="544" w:type="pct"/>
            <w:tcBorders>
              <w:right w:val="single" w:color="auto" w:sz="4" w:space="0"/>
            </w:tcBorders>
            <w:vAlign w:val="center"/>
          </w:tcPr>
          <w:p w14:paraId="1691DE0D">
            <w:pPr>
              <w:spacing w:line="360"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6</w:t>
            </w:r>
          </w:p>
        </w:tc>
        <w:tc>
          <w:tcPr>
            <w:tcW w:w="704" w:type="pct"/>
            <w:vAlign w:val="center"/>
          </w:tcPr>
          <w:p w14:paraId="04E85A7B">
            <w:pPr>
              <w:pStyle w:val="12"/>
              <w:spacing w:line="360" w:lineRule="auto"/>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电气</w:t>
            </w:r>
          </w:p>
        </w:tc>
        <w:tc>
          <w:tcPr>
            <w:tcW w:w="3751" w:type="pct"/>
            <w:vAlign w:val="center"/>
          </w:tcPr>
          <w:p w14:paraId="52E50C18">
            <w:pPr>
              <w:pStyle w:val="12"/>
              <w:keepNext w:val="0"/>
              <w:keepLines w:val="0"/>
              <w:pageBreakBefore w:val="0"/>
              <w:numPr>
                <w:ilvl w:val="0"/>
                <w:numId w:val="15"/>
              </w:numPr>
              <w:kinsoku/>
              <w:wordWrap/>
              <w:overflowPunct/>
              <w:topLinePunct w:val="0"/>
              <w:autoSpaceDN/>
              <w:bidi w:val="0"/>
              <w:adjustRightInd/>
              <w:snapToGrid/>
              <w:spacing w:before="0" w:beforeAutospacing="0" w:after="0" w:afterAutospacing="0" w:line="360" w:lineRule="auto"/>
              <w:ind w:left="425" w:leftChars="0" w:hanging="425" w:firstLineChars="0"/>
              <w:textAlignment w:val="auto"/>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清扫电机、电气柜灰尘。 检查接线端子紧固、无氧化，电缆无破损。</w:t>
            </w:r>
          </w:p>
          <w:p w14:paraId="34B7578D">
            <w:pPr>
              <w:pStyle w:val="12"/>
              <w:keepNext w:val="0"/>
              <w:keepLines w:val="0"/>
              <w:pageBreakBefore w:val="0"/>
              <w:numPr>
                <w:ilvl w:val="0"/>
                <w:numId w:val="15"/>
              </w:numPr>
              <w:kinsoku/>
              <w:wordWrap/>
              <w:overflowPunct/>
              <w:topLinePunct w:val="0"/>
              <w:autoSpaceDN/>
              <w:bidi w:val="0"/>
              <w:adjustRightInd/>
              <w:snapToGrid/>
              <w:spacing w:before="0" w:beforeAutospacing="0" w:after="0" w:afterAutospacing="0" w:line="360" w:lineRule="auto"/>
              <w:ind w:left="425" w:leftChars="0" w:hanging="425" w:firstLineChars="0"/>
              <w:textAlignment w:val="auto"/>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电气柜：深度除尘，紧固端子，更换老化电缆与干燥剂。</w:t>
            </w:r>
          </w:p>
          <w:p w14:paraId="1D5C2956">
            <w:pPr>
              <w:pStyle w:val="12"/>
              <w:keepNext w:val="0"/>
              <w:keepLines w:val="0"/>
              <w:pageBreakBefore w:val="0"/>
              <w:numPr>
                <w:ilvl w:val="0"/>
                <w:numId w:val="15"/>
              </w:numPr>
              <w:kinsoku/>
              <w:wordWrap/>
              <w:overflowPunct/>
              <w:topLinePunct w:val="0"/>
              <w:autoSpaceDN/>
              <w:bidi w:val="0"/>
              <w:adjustRightInd/>
              <w:snapToGrid/>
              <w:spacing w:before="0" w:beforeAutospacing="0" w:after="0" w:afterAutospacing="0" w:line="360" w:lineRule="auto"/>
              <w:ind w:left="425" w:leftChars="0" w:hanging="425" w:firstLineChars="0"/>
              <w:textAlignment w:val="auto"/>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系统：备份参数，检查电池（通电更换），测试I/O与报警。</w:t>
            </w:r>
          </w:p>
          <w:p w14:paraId="5EAF6858">
            <w:pPr>
              <w:pStyle w:val="12"/>
              <w:keepNext w:val="0"/>
              <w:keepLines w:val="0"/>
              <w:pageBreakBefore w:val="0"/>
              <w:numPr>
                <w:ilvl w:val="0"/>
                <w:numId w:val="15"/>
              </w:numPr>
              <w:kinsoku/>
              <w:wordWrap/>
              <w:overflowPunct/>
              <w:topLinePunct w:val="0"/>
              <w:autoSpaceDN/>
              <w:bidi w:val="0"/>
              <w:adjustRightInd/>
              <w:snapToGrid/>
              <w:spacing w:before="0" w:beforeAutospacing="0" w:after="0" w:afterAutospacing="0" w:line="360" w:lineRule="auto"/>
              <w:ind w:left="425" w:leftChars="0" w:hanging="425" w:firstLineChars="0"/>
              <w:textAlignment w:val="auto"/>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 xml:space="preserve"> 精度：几何精度检测（水平、平行度、垂直度），坐标精度校准。</w:t>
            </w:r>
          </w:p>
        </w:tc>
      </w:tr>
      <w:tr w14:paraId="137468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47" w:hRule="atLeast"/>
          <w:jc w:val="center"/>
        </w:trPr>
        <w:tc>
          <w:tcPr>
            <w:tcW w:w="544" w:type="pct"/>
            <w:tcBorders>
              <w:right w:val="single" w:color="auto" w:sz="4" w:space="0"/>
            </w:tcBorders>
            <w:vAlign w:val="center"/>
          </w:tcPr>
          <w:p w14:paraId="7DA68E74">
            <w:pPr>
              <w:spacing w:line="360" w:lineRule="auto"/>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7</w:t>
            </w:r>
          </w:p>
        </w:tc>
        <w:tc>
          <w:tcPr>
            <w:tcW w:w="704" w:type="pct"/>
            <w:vAlign w:val="center"/>
          </w:tcPr>
          <w:p w14:paraId="28BE0E70">
            <w:pPr>
              <w:pStyle w:val="12"/>
              <w:spacing w:line="360" w:lineRule="auto"/>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整机</w:t>
            </w:r>
          </w:p>
        </w:tc>
        <w:tc>
          <w:tcPr>
            <w:tcW w:w="3751" w:type="pct"/>
            <w:vAlign w:val="center"/>
          </w:tcPr>
          <w:p w14:paraId="7F0B3403">
            <w:pPr>
              <w:pStyle w:val="12"/>
              <w:keepNext w:val="0"/>
              <w:keepLines w:val="0"/>
              <w:pageBreakBefore w:val="0"/>
              <w:numPr>
                <w:ilvl w:val="0"/>
                <w:numId w:val="16"/>
              </w:numPr>
              <w:kinsoku/>
              <w:wordWrap/>
              <w:overflowPunct/>
              <w:topLinePunct w:val="0"/>
              <w:autoSpaceDN/>
              <w:bidi w:val="0"/>
              <w:adjustRightInd/>
              <w:snapToGrid/>
              <w:spacing w:before="0" w:beforeAutospacing="0" w:after="0" w:afterAutospacing="0" w:line="360" w:lineRule="auto"/>
              <w:ind w:left="425" w:leftChars="0" w:hanging="425" w:firstLineChars="0"/>
              <w:textAlignment w:val="auto"/>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清理废屑、油污，补漆防锈。</w:t>
            </w:r>
          </w:p>
          <w:p w14:paraId="3889861A">
            <w:pPr>
              <w:pStyle w:val="12"/>
              <w:keepNext w:val="0"/>
              <w:keepLines w:val="0"/>
              <w:pageBreakBefore w:val="0"/>
              <w:numPr>
                <w:ilvl w:val="0"/>
                <w:numId w:val="16"/>
              </w:numPr>
              <w:kinsoku/>
              <w:wordWrap/>
              <w:overflowPunct/>
              <w:topLinePunct w:val="0"/>
              <w:autoSpaceDN/>
              <w:bidi w:val="0"/>
              <w:adjustRightInd/>
              <w:snapToGrid/>
              <w:spacing w:before="0" w:beforeAutospacing="0" w:after="0" w:afterAutospacing="0" w:line="360" w:lineRule="auto"/>
              <w:ind w:left="425" w:leftChars="0" w:hanging="425" w:firstLineChars="0"/>
              <w:textAlignment w:val="auto"/>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维保结束后，全部</w:t>
            </w:r>
            <w:r>
              <w:rPr>
                <w:rFonts w:hint="default" w:ascii="Times New Roman" w:hAnsi="Times New Roman" w:eastAsia="方正兰亭黑简体" w:cs="Times New Roman"/>
                <w:color w:val="auto"/>
                <w:sz w:val="20"/>
                <w:szCs w:val="20"/>
                <w:highlight w:val="none"/>
                <w:lang w:val="en-US" w:eastAsia="zh-CN"/>
              </w:rPr>
              <w:t>3</w:t>
            </w:r>
            <w:r>
              <w:rPr>
                <w:rFonts w:hint="default" w:ascii="Times New Roman" w:hAnsi="Times New Roman" w:eastAsia="方正兰亭黑简体" w:cs="Times New Roman"/>
                <w:color w:val="auto"/>
                <w:sz w:val="20"/>
                <w:szCs w:val="20"/>
                <w:highlight w:val="none"/>
              </w:rPr>
              <w:t>台</w:t>
            </w:r>
            <w:r>
              <w:rPr>
                <w:rFonts w:hint="default" w:ascii="Times New Roman" w:hAnsi="Times New Roman" w:eastAsia="方正兰亭黑简体" w:cs="Times New Roman"/>
                <w:color w:val="auto"/>
                <w:sz w:val="20"/>
                <w:szCs w:val="20"/>
                <w:highlight w:val="none"/>
                <w:lang w:val="en-US" w:eastAsia="zh-CN"/>
              </w:rPr>
              <w:t>数控</w:t>
            </w:r>
            <w:r>
              <w:rPr>
                <w:rFonts w:hint="default" w:ascii="Times New Roman" w:hAnsi="Times New Roman" w:eastAsia="方正兰亭黑简体" w:cs="Times New Roman"/>
                <w:color w:val="auto"/>
                <w:sz w:val="20"/>
                <w:szCs w:val="20"/>
                <w:highlight w:val="none"/>
              </w:rPr>
              <w:t>车床试机，确保各部分运转及操作正常</w:t>
            </w:r>
            <w:r>
              <w:rPr>
                <w:rFonts w:hint="default" w:ascii="Times New Roman" w:hAnsi="Times New Roman" w:eastAsia="方正兰亭黑简体" w:cs="Times New Roman"/>
                <w:color w:val="auto"/>
                <w:sz w:val="20"/>
                <w:szCs w:val="20"/>
                <w:highlight w:val="none"/>
                <w:lang w:eastAsia="zh-CN"/>
              </w:rPr>
              <w:t>，</w:t>
            </w:r>
            <w:r>
              <w:rPr>
                <w:rFonts w:hint="default" w:ascii="Times New Roman" w:hAnsi="Times New Roman" w:eastAsia="方正兰亭黑简体" w:cs="Times New Roman"/>
                <w:color w:val="auto"/>
                <w:sz w:val="20"/>
                <w:szCs w:val="20"/>
                <w:highlight w:val="none"/>
              </w:rPr>
              <w:t xml:space="preserve">验证精度与稳定性。 </w:t>
            </w:r>
          </w:p>
        </w:tc>
      </w:tr>
    </w:tbl>
    <w:p w14:paraId="46820757">
      <w:pPr>
        <w:widowControl/>
        <w:numPr>
          <w:ilvl w:val="0"/>
          <w:numId w:val="0"/>
        </w:numPr>
        <w:shd w:val="clear" w:color="auto" w:fill="FFFFFF"/>
        <w:spacing w:line="360" w:lineRule="auto"/>
        <w:jc w:val="left"/>
        <w:rPr>
          <w:rFonts w:hint="default" w:ascii="Times New Roman" w:hAnsi="Times New Roman" w:eastAsia="方正兰亭黑简体" w:cs="Times New Roman"/>
          <w:b/>
          <w:bCs/>
          <w:color w:val="auto"/>
          <w:sz w:val="22"/>
          <w:szCs w:val="22"/>
          <w:highlight w:val="none"/>
          <w:lang w:val="en-US" w:eastAsia="zh-CN"/>
        </w:rPr>
      </w:pPr>
    </w:p>
    <w:p w14:paraId="159004FE">
      <w:pPr>
        <w:spacing w:line="360" w:lineRule="auto"/>
        <w:rPr>
          <w:rFonts w:hint="default" w:ascii="Times New Roman" w:hAnsi="Times New Roman" w:eastAsia="方正兰亭黑简体" w:cs="Times New Roman"/>
          <w:b/>
          <w:bCs/>
          <w:color w:val="auto"/>
          <w:sz w:val="22"/>
          <w:szCs w:val="22"/>
          <w:highlight w:val="none"/>
          <w:lang w:val="en-US" w:eastAsia="zh-CN"/>
        </w:rPr>
      </w:pPr>
      <w:r>
        <w:rPr>
          <w:rFonts w:hint="default" w:ascii="Times New Roman" w:hAnsi="Times New Roman" w:eastAsia="方正兰亭黑简体" w:cs="Times New Roman"/>
          <w:b/>
          <w:bCs/>
          <w:color w:val="auto"/>
          <w:sz w:val="22"/>
          <w:szCs w:val="22"/>
          <w:highlight w:val="none"/>
          <w:lang w:val="en-US" w:eastAsia="zh-CN"/>
        </w:rPr>
        <w:t>四、技术要求</w:t>
      </w:r>
    </w:p>
    <w:p w14:paraId="0679F135">
      <w:pPr>
        <w:spacing w:line="360" w:lineRule="auto"/>
        <w:ind w:firstLine="440" w:firstLineChars="200"/>
        <w:rPr>
          <w:rFonts w:hint="default" w:ascii="Times New Roman" w:hAnsi="Times New Roman" w:eastAsia="方正兰亭黑简体" w:cs="Times New Roman"/>
          <w:color w:val="auto"/>
          <w:sz w:val="22"/>
          <w:szCs w:val="28"/>
          <w:highlight w:val="none"/>
          <w:lang w:val="en-US" w:eastAsia="zh-CN"/>
        </w:rPr>
      </w:pPr>
      <w:r>
        <w:rPr>
          <w:rFonts w:hint="default" w:ascii="Times New Roman" w:hAnsi="Times New Roman" w:eastAsia="方正兰亭黑简体" w:cs="Times New Roman"/>
          <w:color w:val="auto"/>
          <w:sz w:val="22"/>
          <w:szCs w:val="28"/>
          <w:highlight w:val="none"/>
          <w:lang w:val="en-US" w:eastAsia="zh-CN"/>
        </w:rPr>
        <w:t>服务初期</w:t>
      </w:r>
      <w:r>
        <w:rPr>
          <w:rFonts w:hint="default" w:ascii="Times New Roman" w:hAnsi="Times New Roman" w:eastAsia="方正兰亭黑简体" w:cs="Times New Roman"/>
          <w:color w:val="auto"/>
          <w:sz w:val="22"/>
          <w:szCs w:val="28"/>
          <w:highlight w:val="none"/>
        </w:rPr>
        <w:t>全部设备一次性全面检修保养</w:t>
      </w:r>
      <w:r>
        <w:rPr>
          <w:rFonts w:hint="default" w:ascii="Times New Roman" w:hAnsi="Times New Roman" w:eastAsia="方正兰亭黑简体" w:cs="Times New Roman"/>
          <w:color w:val="auto"/>
          <w:sz w:val="22"/>
          <w:szCs w:val="28"/>
          <w:highlight w:val="none"/>
          <w:lang w:eastAsia="zh-CN"/>
        </w:rPr>
        <w:t>，</w:t>
      </w:r>
      <w:r>
        <w:rPr>
          <w:rFonts w:hint="default" w:ascii="Times New Roman" w:hAnsi="Times New Roman" w:eastAsia="方正兰亭黑简体" w:cs="Times New Roman"/>
          <w:color w:val="auto"/>
          <w:sz w:val="22"/>
          <w:szCs w:val="28"/>
          <w:highlight w:val="none"/>
          <w:lang w:val="en-US" w:eastAsia="zh-CN"/>
        </w:rPr>
        <w:t>服务要求见上表。服务全过程所需的各类专业检修工具、保养耗材均由供应商自行筹备、无偿提供，无需采购人额外承担任何费用。针对设备运行、使用过程中存在的老化、损耗零部件，供应商需免费检测并更换适配全新部件，消除设备潜在故障及安全隐患，全面恢复设备性能，</w:t>
      </w:r>
      <w:r>
        <w:rPr>
          <w:rFonts w:hint="default" w:ascii="Times New Roman" w:hAnsi="Times New Roman" w:eastAsia="方正兰亭黑简体" w:cs="Times New Roman"/>
          <w:color w:val="auto"/>
          <w:sz w:val="22"/>
          <w:szCs w:val="28"/>
          <w:highlight w:val="none"/>
        </w:rPr>
        <w:t>确保各部分运转及操作正常</w:t>
      </w:r>
      <w:r>
        <w:rPr>
          <w:rFonts w:hint="default" w:ascii="Times New Roman" w:hAnsi="Times New Roman" w:eastAsia="方正兰亭黑简体" w:cs="Times New Roman"/>
          <w:color w:val="auto"/>
          <w:sz w:val="22"/>
          <w:szCs w:val="28"/>
          <w:highlight w:val="none"/>
          <w:lang w:val="en-US" w:eastAsia="zh-CN"/>
        </w:rPr>
        <w:t>，满足实训教学使用要求。</w:t>
      </w:r>
    </w:p>
    <w:p w14:paraId="41FF6B68">
      <w:pPr>
        <w:spacing w:line="360" w:lineRule="auto"/>
        <w:ind w:firstLine="440" w:firstLineChars="200"/>
        <w:rPr>
          <w:rFonts w:hint="default" w:ascii="Times New Roman" w:hAnsi="Times New Roman" w:eastAsia="方正兰亭黑简体" w:cs="Times New Roman"/>
          <w:color w:val="auto"/>
          <w:sz w:val="22"/>
          <w:szCs w:val="28"/>
          <w:highlight w:val="none"/>
          <w:lang w:eastAsia="zh-CN"/>
        </w:rPr>
      </w:pPr>
      <w:r>
        <w:rPr>
          <w:rFonts w:hint="default" w:ascii="Times New Roman" w:hAnsi="Times New Roman" w:eastAsia="方正兰亭黑简体" w:cs="Times New Roman"/>
          <w:color w:val="auto"/>
          <w:sz w:val="22"/>
          <w:szCs w:val="28"/>
          <w:highlight w:val="none"/>
          <w:lang w:val="en-US" w:eastAsia="zh-CN"/>
        </w:rPr>
        <w:t>定期巡检：供应商每半年提供一次设备巡检。</w:t>
      </w:r>
    </w:p>
    <w:p w14:paraId="463B624B">
      <w:pPr>
        <w:spacing w:line="360" w:lineRule="auto"/>
        <w:ind w:firstLine="440" w:firstLineChars="200"/>
        <w:rPr>
          <w:rFonts w:hint="default" w:ascii="Times New Roman" w:hAnsi="Times New Roman" w:eastAsia="方正兰亭黑简体" w:cs="Times New Roman"/>
          <w:color w:val="auto"/>
          <w:sz w:val="22"/>
          <w:szCs w:val="28"/>
          <w:highlight w:val="none"/>
        </w:rPr>
      </w:pPr>
      <w:r>
        <w:rPr>
          <w:rFonts w:hint="default" w:ascii="Times New Roman" w:hAnsi="Times New Roman" w:eastAsia="方正兰亭黑简体" w:cs="Times New Roman"/>
          <w:color w:val="auto"/>
          <w:sz w:val="22"/>
          <w:szCs w:val="28"/>
          <w:highlight w:val="none"/>
          <w:lang w:val="en-US" w:eastAsia="zh-CN"/>
        </w:rPr>
        <w:t>故障应急处理：服务期内，供应商需提供5×8小时全天候故障报修响应服务。接到采购人故障通知后，应在30分钟内给予明确技术答复或远程指导；若远程无法排除故障，须在24小时内（</w:t>
      </w:r>
      <w:r>
        <w:rPr>
          <w:rFonts w:hint="default" w:ascii="Times New Roman" w:hAnsi="Times New Roman" w:eastAsia="方正兰亭黑简体" w:cs="Times New Roman"/>
          <w:color w:val="auto"/>
          <w:sz w:val="22"/>
          <w:szCs w:val="28"/>
          <w:highlight w:val="none"/>
          <w:lang w:val="en-US"/>
        </w:rPr>
        <w:t>特殊情况可协商延长，但最长不超过4</w:t>
      </w:r>
      <w:r>
        <w:rPr>
          <w:rFonts w:hint="default" w:ascii="Times New Roman" w:hAnsi="Times New Roman" w:eastAsia="方正兰亭黑简体" w:cs="Times New Roman"/>
          <w:color w:val="auto"/>
          <w:sz w:val="22"/>
          <w:szCs w:val="28"/>
          <w:highlight w:val="none"/>
          <w:lang w:val="en-US" w:eastAsia="zh-CN"/>
        </w:rPr>
        <w:t>8</w:t>
      </w:r>
      <w:r>
        <w:rPr>
          <w:rFonts w:hint="default" w:ascii="Times New Roman" w:hAnsi="Times New Roman" w:eastAsia="方正兰亭黑简体" w:cs="Times New Roman"/>
          <w:color w:val="auto"/>
          <w:sz w:val="22"/>
          <w:szCs w:val="28"/>
          <w:highlight w:val="none"/>
          <w:lang w:val="en-US"/>
        </w:rPr>
        <w:t>小时）</w:t>
      </w:r>
      <w:r>
        <w:rPr>
          <w:rFonts w:hint="default" w:ascii="Times New Roman" w:hAnsi="Times New Roman" w:eastAsia="方正兰亭黑简体" w:cs="Times New Roman"/>
          <w:color w:val="auto"/>
          <w:sz w:val="22"/>
          <w:szCs w:val="28"/>
          <w:highlight w:val="none"/>
          <w:lang w:val="en-US" w:eastAsia="zh-CN"/>
        </w:rPr>
        <w:t>派遣专业技术人员携带维修工具及备件抵达现场进行检修。一般性故障须在48小时内修复并恢复设备正常运行；若遇重大疑难故障或需更换核心部件，须在3个工作日内提供书面解决方案及预计修复时间，最大限度降低对实训教学进度的影响。全面检修保养范围内发生的相关故障维修，产生的配件费、人工费及差旅费等均由供应商承担，采购人无需支付额外费用；除此之外产生的故障维修，采购人仅需支付配件费用。</w:t>
      </w:r>
    </w:p>
    <w:p w14:paraId="6CEB1B6F">
      <w:pPr>
        <w:spacing w:line="360" w:lineRule="auto"/>
        <w:ind w:firstLine="440" w:firstLineChars="200"/>
        <w:rPr>
          <w:rFonts w:hint="default" w:ascii="Times New Roman" w:hAnsi="Times New Roman" w:eastAsia="方正兰亭黑简体" w:cs="Times New Roman"/>
          <w:color w:val="auto"/>
          <w:sz w:val="22"/>
          <w:szCs w:val="28"/>
          <w:highlight w:val="none"/>
          <w:lang w:val="en-US" w:eastAsia="zh-CN"/>
        </w:rPr>
      </w:pPr>
      <w:r>
        <w:rPr>
          <w:rFonts w:hint="default" w:ascii="Times New Roman" w:hAnsi="Times New Roman" w:eastAsia="方正兰亭黑简体" w:cs="Times New Roman"/>
          <w:color w:val="auto"/>
          <w:sz w:val="22"/>
          <w:szCs w:val="28"/>
          <w:highlight w:val="none"/>
          <w:lang w:val="en-US" w:eastAsia="zh-CN"/>
        </w:rPr>
        <w:t>保养指导：在服务期内，供应商应每学期至少组织一次面向实训指导教师及设备管理人员的现场实操培训，系统讲解设备规范操作流程、日常清洁保养要点、易损件更换方法及安全注意事项。同时，供应商需建立长效技术咨询通道，随时解答采购人在设备日常使用与基础保养过程中遇到的各类技术问题，协助采购人提升自主维护能力，确保设备始终处于良好的教学适用状态。</w:t>
      </w:r>
    </w:p>
    <w:p w14:paraId="54350F2F">
      <w:pPr>
        <w:widowControl/>
        <w:numPr>
          <w:ilvl w:val="0"/>
          <w:numId w:val="0"/>
        </w:numPr>
        <w:shd w:val="clear" w:color="auto" w:fill="FFFFFF"/>
        <w:spacing w:line="360" w:lineRule="auto"/>
        <w:jc w:val="left"/>
        <w:rPr>
          <w:rFonts w:hint="default" w:ascii="Times New Roman" w:hAnsi="Times New Roman" w:eastAsia="方正兰亭黑简体" w:cs="Times New Roman"/>
          <w:b/>
          <w:bCs/>
          <w:color w:val="auto"/>
          <w:sz w:val="22"/>
          <w:szCs w:val="22"/>
          <w:highlight w:val="none"/>
          <w:lang w:val="en-US" w:eastAsia="zh-CN"/>
        </w:rPr>
      </w:pPr>
    </w:p>
    <w:p w14:paraId="6ED13731">
      <w:pPr>
        <w:spacing w:line="360" w:lineRule="auto"/>
        <w:rPr>
          <w:rFonts w:hint="default" w:ascii="Times New Roman" w:hAnsi="Times New Roman" w:eastAsia="方正兰亭黑简体" w:cs="Times New Roman"/>
          <w:b/>
          <w:bCs/>
          <w:color w:val="auto"/>
          <w:kern w:val="0"/>
          <w:sz w:val="22"/>
          <w:szCs w:val="22"/>
          <w:highlight w:val="none"/>
          <w:lang w:val="en-US" w:eastAsia="zh-CN"/>
        </w:rPr>
      </w:pPr>
      <w:r>
        <w:rPr>
          <w:rFonts w:hint="default" w:ascii="Times New Roman" w:hAnsi="Times New Roman" w:eastAsia="方正兰亭黑简体" w:cs="Times New Roman"/>
          <w:b/>
          <w:bCs/>
          <w:color w:val="auto"/>
          <w:sz w:val="22"/>
          <w:szCs w:val="22"/>
          <w:highlight w:val="none"/>
          <w:lang w:val="en-US" w:eastAsia="zh-CN"/>
        </w:rPr>
        <w:t>五、</w:t>
      </w:r>
      <w:r>
        <w:rPr>
          <w:rFonts w:hint="default" w:ascii="Times New Roman" w:hAnsi="Times New Roman" w:eastAsia="方正兰亭黑简体" w:cs="Times New Roman"/>
          <w:b/>
          <w:bCs/>
          <w:color w:val="auto"/>
          <w:kern w:val="0"/>
          <w:sz w:val="22"/>
          <w:szCs w:val="22"/>
          <w:highlight w:val="none"/>
          <w:lang w:val="en-US" w:eastAsia="zh-CN"/>
        </w:rPr>
        <w:t>其他要求</w:t>
      </w:r>
    </w:p>
    <w:p w14:paraId="371BA327">
      <w:pPr>
        <w:spacing w:line="360" w:lineRule="auto"/>
        <w:ind w:left="0" w:leftChars="0" w:firstLine="0" w:firstLineChars="0"/>
        <w:rPr>
          <w:rFonts w:hint="default" w:ascii="Times New Roman" w:hAnsi="Times New Roman" w:eastAsia="方正兰亭黑简体" w:cs="Times New Roman"/>
          <w:color w:val="auto"/>
          <w:sz w:val="22"/>
          <w:szCs w:val="22"/>
          <w:highlight w:val="none"/>
          <w:lang w:val="zh-CN" w:eastAsia="zh-CN"/>
        </w:rPr>
      </w:pPr>
      <w:r>
        <w:rPr>
          <w:rFonts w:hint="default" w:ascii="Times New Roman" w:hAnsi="Times New Roman" w:eastAsia="方正兰亭黑简体" w:cs="Times New Roman"/>
          <w:color w:val="auto"/>
          <w:sz w:val="22"/>
          <w:szCs w:val="22"/>
          <w:highlight w:val="none"/>
          <w:lang w:val="en-US" w:eastAsia="zh-CN"/>
        </w:rPr>
        <w:t>1.</w:t>
      </w:r>
      <w:r>
        <w:rPr>
          <w:rFonts w:hint="default" w:ascii="Times New Roman" w:hAnsi="Times New Roman" w:eastAsia="方正兰亭黑简体" w:cs="Times New Roman"/>
          <w:color w:val="auto"/>
          <w:sz w:val="22"/>
          <w:szCs w:val="22"/>
          <w:highlight w:val="none"/>
          <w:lang w:val="zh-CN" w:eastAsia="zh-CN"/>
        </w:rPr>
        <w:t>中标单位提供专业的维修服务，维修所涉及的所有配件必须符合中华人民共和国国家相关质量标准和行业标准。</w:t>
      </w:r>
    </w:p>
    <w:p w14:paraId="290036DA">
      <w:pPr>
        <w:spacing w:line="360" w:lineRule="auto"/>
        <w:ind w:left="0" w:leftChars="0" w:firstLine="0" w:firstLineChars="0"/>
        <w:rPr>
          <w:rFonts w:hint="default" w:ascii="Times New Roman" w:hAnsi="Times New Roman" w:eastAsia="方正兰亭黑简体" w:cs="Times New Roman"/>
          <w:color w:val="auto"/>
          <w:sz w:val="22"/>
          <w:szCs w:val="22"/>
          <w:highlight w:val="none"/>
          <w:lang w:val="zh-CN" w:eastAsia="zh-CN"/>
        </w:rPr>
      </w:pPr>
      <w:r>
        <w:rPr>
          <w:rFonts w:hint="default" w:ascii="Times New Roman" w:hAnsi="Times New Roman" w:eastAsia="方正兰亭黑简体" w:cs="Times New Roman"/>
          <w:color w:val="auto"/>
          <w:sz w:val="22"/>
          <w:szCs w:val="22"/>
          <w:highlight w:val="none"/>
          <w:lang w:val="en-US" w:eastAsia="zh-CN"/>
        </w:rPr>
        <w:t>2.</w:t>
      </w:r>
      <w:r>
        <w:rPr>
          <w:rFonts w:hint="default" w:ascii="Times New Roman" w:hAnsi="Times New Roman" w:eastAsia="方正兰亭黑简体" w:cs="Times New Roman"/>
          <w:color w:val="auto"/>
          <w:sz w:val="22"/>
          <w:szCs w:val="22"/>
          <w:highlight w:val="none"/>
          <w:lang w:val="zh-CN" w:eastAsia="zh-CN"/>
        </w:rPr>
        <w:t>中标单位承诺为该批车床提供</w:t>
      </w:r>
      <w:r>
        <w:rPr>
          <w:rFonts w:hint="default" w:ascii="Times New Roman" w:hAnsi="Times New Roman" w:eastAsia="方正兰亭黑简体" w:cs="Times New Roman"/>
          <w:color w:val="auto"/>
          <w:sz w:val="22"/>
          <w:szCs w:val="22"/>
          <w:highlight w:val="none"/>
          <w:lang w:val="en-US" w:eastAsia="zh-CN"/>
        </w:rPr>
        <w:t>两年的</w:t>
      </w:r>
      <w:r>
        <w:rPr>
          <w:rFonts w:hint="default" w:ascii="Times New Roman" w:hAnsi="Times New Roman" w:eastAsia="方正兰亭黑简体" w:cs="Times New Roman"/>
          <w:color w:val="auto"/>
          <w:sz w:val="22"/>
          <w:szCs w:val="22"/>
          <w:highlight w:val="none"/>
          <w:lang w:val="zh-CN" w:eastAsia="zh-CN"/>
        </w:rPr>
        <w:t>技术支持与维修维保服务，</w:t>
      </w:r>
      <w:r>
        <w:rPr>
          <w:rFonts w:hint="default" w:ascii="Times New Roman" w:hAnsi="Times New Roman" w:eastAsia="方正兰亭黑简体" w:cs="Times New Roman"/>
          <w:color w:val="auto"/>
          <w:sz w:val="22"/>
          <w:szCs w:val="22"/>
          <w:highlight w:val="none"/>
          <w:lang w:val="en-US" w:eastAsia="zh-CN"/>
        </w:rPr>
        <w:t>定期</w:t>
      </w:r>
      <w:r>
        <w:rPr>
          <w:rFonts w:hint="default" w:ascii="Times New Roman" w:hAnsi="Times New Roman" w:eastAsia="方正兰亭黑简体" w:cs="Times New Roman"/>
          <w:color w:val="auto"/>
          <w:sz w:val="22"/>
          <w:szCs w:val="22"/>
          <w:highlight w:val="none"/>
          <w:lang w:val="zh-CN" w:eastAsia="zh-CN"/>
        </w:rPr>
        <w:t>提供设备巡检、精度检测、保养指导等技术服务，保障设备长期稳定运行。</w:t>
      </w:r>
    </w:p>
    <w:p w14:paraId="734D0AE8">
      <w:pPr>
        <w:spacing w:line="360" w:lineRule="auto"/>
        <w:ind w:left="0" w:leftChars="0" w:firstLine="0" w:firstLineChars="0"/>
        <w:rPr>
          <w:rFonts w:hint="default" w:ascii="Times New Roman" w:hAnsi="Times New Roman" w:eastAsia="方正兰亭黑简体" w:cs="Times New Roman"/>
          <w:color w:val="auto"/>
          <w:sz w:val="22"/>
          <w:szCs w:val="22"/>
          <w:highlight w:val="none"/>
          <w:lang w:val="zh-CN" w:eastAsia="zh-CN"/>
        </w:rPr>
      </w:pPr>
      <w:r>
        <w:rPr>
          <w:rFonts w:hint="default" w:ascii="Times New Roman" w:hAnsi="Times New Roman" w:eastAsia="方正兰亭黑简体" w:cs="Times New Roman"/>
          <w:color w:val="auto"/>
          <w:sz w:val="22"/>
          <w:szCs w:val="22"/>
          <w:highlight w:val="none"/>
          <w:lang w:val="en-US" w:eastAsia="zh-CN"/>
        </w:rPr>
        <w:t>3.售后</w:t>
      </w:r>
      <w:r>
        <w:rPr>
          <w:rFonts w:hint="default" w:ascii="Times New Roman" w:hAnsi="Times New Roman" w:eastAsia="方正兰亭黑简体" w:cs="Times New Roman"/>
          <w:color w:val="auto"/>
          <w:sz w:val="22"/>
          <w:szCs w:val="22"/>
          <w:highlight w:val="none"/>
          <w:lang w:val="zh-CN" w:eastAsia="zh-CN"/>
        </w:rPr>
        <w:t>服务：设备出现故障后，采购人通过电话、书面通知等方式报修，中标单位需在30分钟内响应，24小时内到达现场（特殊情况可协商延长，但最长不超过48小时）。对于紧急故障（如影响正常教学、技能竞赛的关键设备故障），需提供24小时应急响应服务，确保在最短时间内修复。</w:t>
      </w:r>
    </w:p>
    <w:p w14:paraId="05E369F5">
      <w:pPr>
        <w:spacing w:line="360" w:lineRule="auto"/>
        <w:ind w:left="0" w:leftChars="0" w:firstLine="0" w:firstLineChars="0"/>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4.</w:t>
      </w:r>
      <w:r>
        <w:rPr>
          <w:rFonts w:hint="default" w:ascii="Times New Roman" w:hAnsi="Times New Roman" w:eastAsia="方正兰亭黑简体" w:cs="Times New Roman"/>
          <w:color w:val="auto"/>
          <w:sz w:val="22"/>
          <w:szCs w:val="22"/>
          <w:highlight w:val="none"/>
          <w:lang w:val="zh-CN" w:eastAsia="zh-CN"/>
        </w:rPr>
        <w:t>所有</w:t>
      </w:r>
      <w:r>
        <w:rPr>
          <w:rFonts w:hint="default" w:ascii="Times New Roman" w:hAnsi="Times New Roman" w:eastAsia="方正兰亭黑简体" w:cs="Times New Roman"/>
          <w:color w:val="auto"/>
          <w:sz w:val="22"/>
          <w:szCs w:val="22"/>
          <w:highlight w:val="none"/>
          <w:lang w:val="en-US" w:eastAsia="zh-CN"/>
        </w:rPr>
        <w:t>维保</w:t>
      </w:r>
      <w:r>
        <w:rPr>
          <w:rFonts w:hint="default" w:ascii="Times New Roman" w:hAnsi="Times New Roman" w:eastAsia="方正兰亭黑简体" w:cs="Times New Roman"/>
          <w:color w:val="auto"/>
          <w:sz w:val="22"/>
          <w:szCs w:val="22"/>
          <w:highlight w:val="none"/>
          <w:lang w:val="zh-CN" w:eastAsia="zh-CN"/>
        </w:rPr>
        <w:t>工作需严格遵循设备原厂技术规范及国家相关行业标准，确保</w:t>
      </w:r>
      <w:r>
        <w:rPr>
          <w:rFonts w:hint="default" w:ascii="Times New Roman" w:hAnsi="Times New Roman" w:eastAsia="方正兰亭黑简体" w:cs="Times New Roman"/>
          <w:color w:val="auto"/>
          <w:sz w:val="22"/>
          <w:szCs w:val="22"/>
          <w:highlight w:val="none"/>
          <w:lang w:val="en-US" w:eastAsia="zh-CN"/>
        </w:rPr>
        <w:t>维保</w:t>
      </w:r>
      <w:r>
        <w:rPr>
          <w:rFonts w:hint="default" w:ascii="Times New Roman" w:hAnsi="Times New Roman" w:eastAsia="方正兰亭黑简体" w:cs="Times New Roman"/>
          <w:color w:val="auto"/>
          <w:sz w:val="22"/>
          <w:szCs w:val="22"/>
          <w:highlight w:val="none"/>
          <w:lang w:val="zh-CN" w:eastAsia="zh-CN"/>
        </w:rPr>
        <w:t>后设备各项性能指标达标，满足实训教学要求（如设备精度误差控制在原厂规定范围内，运行噪音、振动符合安全标准等）。</w:t>
      </w:r>
    </w:p>
    <w:p w14:paraId="2302DD09">
      <w:pPr>
        <w:spacing w:line="360" w:lineRule="auto"/>
        <w:ind w:left="0" w:leftChars="0" w:firstLine="0" w:firstLineChars="0"/>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5.履约验收：以合同约定标准，组织部门使用人员进行验收。</w:t>
      </w:r>
    </w:p>
    <w:p w14:paraId="6966AFDC">
      <w:pPr>
        <w:rPr>
          <w:rFonts w:hint="eastAsia" w:ascii="方正兰亭黑简体" w:hAnsi="方正兰亭黑简体" w:eastAsia="方正兰亭黑简体" w:cs="方正兰亭黑简体"/>
          <w:b/>
          <w:bCs/>
          <w:color w:val="auto"/>
          <w:sz w:val="24"/>
          <w:szCs w:val="32"/>
          <w:highlight w:val="none"/>
        </w:rPr>
      </w:pPr>
      <w:r>
        <w:rPr>
          <w:rFonts w:hint="eastAsia" w:ascii="方正兰亭黑简体" w:hAnsi="方正兰亭黑简体" w:eastAsia="方正兰亭黑简体" w:cs="方正兰亭黑简体"/>
          <w:b/>
          <w:bCs/>
          <w:color w:val="auto"/>
          <w:sz w:val="24"/>
          <w:szCs w:val="32"/>
          <w:highlight w:val="none"/>
        </w:rPr>
        <w:br w:type="page"/>
      </w:r>
    </w:p>
    <w:p w14:paraId="242B56B3">
      <w:pPr>
        <w:jc w:val="center"/>
        <w:rPr>
          <w:rFonts w:hint="eastAsia" w:ascii="方正兰亭黑简体" w:hAnsi="方正兰亭黑简体" w:eastAsia="方正兰亭黑简体" w:cs="方正兰亭黑简体"/>
          <w:b/>
          <w:bCs/>
          <w:color w:val="auto"/>
          <w:sz w:val="24"/>
          <w:szCs w:val="32"/>
          <w:highlight w:val="none"/>
        </w:rPr>
      </w:pPr>
      <w:r>
        <w:rPr>
          <w:rFonts w:hint="eastAsia" w:ascii="方正兰亭黑简体" w:hAnsi="方正兰亭黑简体" w:eastAsia="方正兰亭黑简体" w:cs="方正兰亭黑简体"/>
          <w:b/>
          <w:bCs/>
          <w:color w:val="auto"/>
          <w:sz w:val="24"/>
          <w:szCs w:val="32"/>
          <w:highlight w:val="none"/>
        </w:rPr>
        <w:t>第三章评审办法</w:t>
      </w:r>
    </w:p>
    <w:p w14:paraId="2DA9D43D">
      <w:pPr>
        <w:ind w:firstLine="440" w:firstLineChars="200"/>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综合本项目的特点，根据相关法律法规的规定，本着保护竞争，维护采购工作公开、公平、公正原则，特制定本评审办法，作为选定本次采购中标人的依据。</w:t>
      </w:r>
    </w:p>
    <w:p w14:paraId="673FFF60">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1、成立比选评审小组</w:t>
      </w:r>
    </w:p>
    <w:p w14:paraId="1D34F033">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采购人将根据货物与服务的特点，依规组建比选小组，比选小组由3人或以上的单数组成。</w:t>
      </w:r>
    </w:p>
    <w:p w14:paraId="12EFA4B4">
      <w:pPr>
        <w:numPr>
          <w:ilvl w:val="0"/>
          <w:numId w:val="17"/>
        </w:num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具体评分细则如下：</w:t>
      </w:r>
    </w:p>
    <w:tbl>
      <w:tblPr>
        <w:tblStyle w:val="14"/>
        <w:tblW w:w="498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56"/>
        <w:gridCol w:w="1330"/>
        <w:gridCol w:w="723"/>
        <w:gridCol w:w="7229"/>
      </w:tblGrid>
      <w:tr w14:paraId="4FA9B3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330" w:type="pct"/>
            <w:vAlign w:val="center"/>
          </w:tcPr>
          <w:p w14:paraId="0E8E4E82">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序号</w:t>
            </w:r>
          </w:p>
        </w:tc>
        <w:tc>
          <w:tcPr>
            <w:tcW w:w="669" w:type="pct"/>
            <w:vAlign w:val="center"/>
          </w:tcPr>
          <w:p w14:paraId="04667EC9">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评审因素</w:t>
            </w:r>
          </w:p>
        </w:tc>
        <w:tc>
          <w:tcPr>
            <w:tcW w:w="364" w:type="pct"/>
            <w:vAlign w:val="center"/>
          </w:tcPr>
          <w:p w14:paraId="6B1AA947">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分值</w:t>
            </w:r>
          </w:p>
        </w:tc>
        <w:tc>
          <w:tcPr>
            <w:tcW w:w="3635" w:type="pct"/>
            <w:vAlign w:val="center"/>
          </w:tcPr>
          <w:p w14:paraId="78DCF4D6">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评分说明</w:t>
            </w:r>
          </w:p>
        </w:tc>
      </w:tr>
      <w:tr w14:paraId="25120D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5000" w:type="pct"/>
            <w:gridSpan w:val="4"/>
            <w:vAlign w:val="center"/>
          </w:tcPr>
          <w:p w14:paraId="3C4E5B51">
            <w:pPr>
              <w:spacing w:line="24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一、价格部分</w:t>
            </w:r>
          </w:p>
        </w:tc>
      </w:tr>
      <w:tr w14:paraId="14B227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30" w:type="pct"/>
            <w:vAlign w:val="center"/>
          </w:tcPr>
          <w:p w14:paraId="40A3FBEB">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1</w:t>
            </w:r>
          </w:p>
        </w:tc>
        <w:tc>
          <w:tcPr>
            <w:tcW w:w="669" w:type="pct"/>
            <w:vAlign w:val="center"/>
          </w:tcPr>
          <w:p w14:paraId="6E043E2F">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价格得分</w:t>
            </w:r>
          </w:p>
          <w:p w14:paraId="33D28CC8">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（客观分）</w:t>
            </w:r>
          </w:p>
        </w:tc>
        <w:tc>
          <w:tcPr>
            <w:tcW w:w="364" w:type="pct"/>
            <w:vAlign w:val="center"/>
          </w:tcPr>
          <w:p w14:paraId="2F6FAA4D">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20</w:t>
            </w:r>
          </w:p>
        </w:tc>
        <w:tc>
          <w:tcPr>
            <w:tcW w:w="3635" w:type="pct"/>
            <w:vAlign w:val="center"/>
          </w:tcPr>
          <w:p w14:paraId="69E5170C">
            <w:pPr>
              <w:spacing w:line="24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采用低价优先法计算，即满足比选文件要求且最低的报价为基准价，其价格分为满分20分。其他报价单位的报价得分计算公式如下：报价得分＝20×（评标基准价/投标报价）。</w:t>
            </w:r>
          </w:p>
        </w:tc>
      </w:tr>
      <w:tr w14:paraId="4DE7C0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5000" w:type="pct"/>
            <w:gridSpan w:val="4"/>
            <w:vAlign w:val="center"/>
          </w:tcPr>
          <w:p w14:paraId="11AA50BB">
            <w:pPr>
              <w:spacing w:line="24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二、商务、技术部分</w:t>
            </w:r>
          </w:p>
        </w:tc>
      </w:tr>
      <w:tr w14:paraId="2540F1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330" w:type="pct"/>
            <w:vAlign w:val="center"/>
          </w:tcPr>
          <w:p w14:paraId="4ED921D1">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2</w:t>
            </w:r>
          </w:p>
        </w:tc>
        <w:tc>
          <w:tcPr>
            <w:tcW w:w="669" w:type="pct"/>
            <w:vAlign w:val="center"/>
          </w:tcPr>
          <w:p w14:paraId="7AF339FF">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经验业绩</w:t>
            </w:r>
          </w:p>
          <w:p w14:paraId="6004DB21">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（客观分）</w:t>
            </w:r>
          </w:p>
        </w:tc>
        <w:tc>
          <w:tcPr>
            <w:tcW w:w="364" w:type="pct"/>
            <w:vAlign w:val="center"/>
          </w:tcPr>
          <w:p w14:paraId="3557659E">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15</w:t>
            </w:r>
          </w:p>
        </w:tc>
        <w:tc>
          <w:tcPr>
            <w:tcW w:w="3635" w:type="pct"/>
            <w:vAlign w:val="center"/>
          </w:tcPr>
          <w:p w14:paraId="74E23610">
            <w:pPr>
              <w:spacing w:line="24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提供近3年（合同签订日期自2023年</w:t>
            </w:r>
            <w:r>
              <w:rPr>
                <w:rFonts w:hint="eastAsia" w:ascii="方正兰亭黑简体" w:hAnsi="方正兰亭黑简体" w:eastAsia="方正兰亭黑简体" w:cs="方正兰亭黑简体"/>
                <w:color w:val="auto"/>
                <w:sz w:val="20"/>
                <w:szCs w:val="20"/>
                <w:highlight w:val="none"/>
                <w:lang w:val="en-US" w:eastAsia="zh-CN"/>
              </w:rPr>
              <w:t>7</w:t>
            </w:r>
            <w:r>
              <w:rPr>
                <w:rFonts w:hint="eastAsia" w:ascii="方正兰亭黑简体" w:hAnsi="方正兰亭黑简体" w:eastAsia="方正兰亭黑简体" w:cs="方正兰亭黑简体"/>
                <w:color w:val="auto"/>
                <w:sz w:val="20"/>
                <w:szCs w:val="20"/>
                <w:highlight w:val="none"/>
              </w:rPr>
              <w:t>月1日起至今）业绩案例。（每提供1个得5分；最高得15分）注：需提供相关业绩的合同复印件，否则将不予认可。</w:t>
            </w:r>
          </w:p>
        </w:tc>
      </w:tr>
      <w:tr w14:paraId="6AF949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4" w:hRule="atLeast"/>
          <w:jc w:val="center"/>
        </w:trPr>
        <w:tc>
          <w:tcPr>
            <w:tcW w:w="330" w:type="pct"/>
            <w:vAlign w:val="center"/>
          </w:tcPr>
          <w:p w14:paraId="4780BF04">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3</w:t>
            </w:r>
          </w:p>
        </w:tc>
        <w:tc>
          <w:tcPr>
            <w:tcW w:w="669" w:type="pct"/>
            <w:vAlign w:val="center"/>
          </w:tcPr>
          <w:p w14:paraId="312CC6C9">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服务响应程度</w:t>
            </w:r>
          </w:p>
          <w:p w14:paraId="1DD2C7B1">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（客观分）</w:t>
            </w:r>
          </w:p>
        </w:tc>
        <w:tc>
          <w:tcPr>
            <w:tcW w:w="364" w:type="pct"/>
            <w:vAlign w:val="center"/>
          </w:tcPr>
          <w:p w14:paraId="3A438D65">
            <w:pPr>
              <w:spacing w:line="240" w:lineRule="auto"/>
              <w:jc w:val="center"/>
              <w:rPr>
                <w:rFonts w:hint="default" w:ascii="方正兰亭黑简体" w:hAnsi="方正兰亭黑简体" w:eastAsia="方正兰亭黑简体" w:cs="方正兰亭黑简体"/>
                <w:color w:val="auto"/>
                <w:sz w:val="20"/>
                <w:szCs w:val="20"/>
                <w:highlight w:val="none"/>
                <w:lang w:val="en-US" w:eastAsia="zh-CN"/>
              </w:rPr>
            </w:pPr>
            <w:r>
              <w:rPr>
                <w:rFonts w:hint="eastAsia" w:ascii="方正兰亭黑简体" w:hAnsi="方正兰亭黑简体" w:eastAsia="方正兰亭黑简体" w:cs="方正兰亭黑简体"/>
                <w:color w:val="auto"/>
                <w:sz w:val="20"/>
                <w:szCs w:val="20"/>
                <w:highlight w:val="none"/>
                <w:lang w:val="en-US" w:eastAsia="zh-CN"/>
              </w:rPr>
              <w:t>25</w:t>
            </w:r>
          </w:p>
        </w:tc>
        <w:tc>
          <w:tcPr>
            <w:tcW w:w="3635" w:type="pct"/>
            <w:vAlign w:val="center"/>
          </w:tcPr>
          <w:p w14:paraId="4C942918">
            <w:pPr>
              <w:spacing w:line="24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针对第二章中的采购需求：不满足</w:t>
            </w:r>
            <w:r>
              <w:rPr>
                <w:rFonts w:hint="eastAsia" w:ascii="方正兰亭黑简体" w:hAnsi="方正兰亭黑简体" w:eastAsia="方正兰亭黑简体" w:cs="方正兰亭黑简体"/>
                <w:color w:val="auto"/>
                <w:sz w:val="20"/>
                <w:szCs w:val="20"/>
                <w:highlight w:val="none"/>
                <w:lang w:val="en-US" w:eastAsia="zh-CN"/>
              </w:rPr>
              <w:t>技术要求</w:t>
            </w:r>
            <w:r>
              <w:rPr>
                <w:rFonts w:hint="eastAsia" w:ascii="方正兰亭黑简体" w:hAnsi="方正兰亭黑简体" w:eastAsia="方正兰亭黑简体" w:cs="方正兰亭黑简体"/>
                <w:color w:val="auto"/>
                <w:sz w:val="20"/>
                <w:szCs w:val="20"/>
                <w:highlight w:val="none"/>
              </w:rPr>
              <w:t>的，每项扣</w:t>
            </w:r>
            <w:r>
              <w:rPr>
                <w:rFonts w:hint="eastAsia" w:ascii="方正兰亭黑简体" w:hAnsi="方正兰亭黑简体" w:eastAsia="方正兰亭黑简体" w:cs="方正兰亭黑简体"/>
                <w:color w:val="auto"/>
                <w:sz w:val="20"/>
                <w:szCs w:val="20"/>
                <w:highlight w:val="none"/>
                <w:lang w:val="en-US" w:eastAsia="zh-CN"/>
              </w:rPr>
              <w:t>1</w:t>
            </w:r>
            <w:r>
              <w:rPr>
                <w:rFonts w:hint="eastAsia" w:ascii="方正兰亭黑简体" w:hAnsi="方正兰亭黑简体" w:eastAsia="方正兰亭黑简体" w:cs="方正兰亭黑简体"/>
                <w:color w:val="auto"/>
                <w:sz w:val="20"/>
                <w:szCs w:val="20"/>
                <w:highlight w:val="none"/>
              </w:rPr>
              <w:t>分；扣完为止。</w:t>
            </w:r>
          </w:p>
        </w:tc>
      </w:tr>
      <w:tr w14:paraId="4D0BBB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81" w:hRule="atLeast"/>
          <w:jc w:val="center"/>
        </w:trPr>
        <w:tc>
          <w:tcPr>
            <w:tcW w:w="330" w:type="pct"/>
            <w:vAlign w:val="center"/>
          </w:tcPr>
          <w:p w14:paraId="788752CD">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4</w:t>
            </w:r>
          </w:p>
        </w:tc>
        <w:tc>
          <w:tcPr>
            <w:tcW w:w="669" w:type="pct"/>
            <w:tcBorders>
              <w:top w:val="single" w:color="auto" w:sz="6" w:space="0"/>
              <w:left w:val="single" w:color="auto" w:sz="6" w:space="0"/>
              <w:bottom w:val="single" w:color="auto" w:sz="6" w:space="0"/>
              <w:right w:val="single" w:color="auto" w:sz="6" w:space="0"/>
            </w:tcBorders>
            <w:vAlign w:val="center"/>
          </w:tcPr>
          <w:p w14:paraId="7A8085AB">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lang w:val="zh-CN"/>
              </w:rPr>
              <w:t>服务方案</w:t>
            </w:r>
            <w:r>
              <w:rPr>
                <w:rFonts w:hint="eastAsia" w:ascii="方正兰亭黑简体" w:hAnsi="方正兰亭黑简体" w:eastAsia="方正兰亭黑简体" w:cs="方正兰亭黑简体"/>
                <w:color w:val="auto"/>
                <w:sz w:val="20"/>
                <w:szCs w:val="20"/>
                <w:highlight w:val="none"/>
              </w:rPr>
              <w:t>整体质量</w:t>
            </w:r>
          </w:p>
          <w:p w14:paraId="2F94F36C">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（主观分）</w:t>
            </w:r>
          </w:p>
        </w:tc>
        <w:tc>
          <w:tcPr>
            <w:tcW w:w="364" w:type="pct"/>
            <w:vAlign w:val="center"/>
          </w:tcPr>
          <w:p w14:paraId="004B4B48">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lang w:val="en-US" w:eastAsia="zh-CN"/>
              </w:rPr>
              <w:t>2</w:t>
            </w:r>
            <w:r>
              <w:rPr>
                <w:rFonts w:hint="eastAsia" w:ascii="方正兰亭黑简体" w:hAnsi="方正兰亭黑简体" w:eastAsia="方正兰亭黑简体" w:cs="方正兰亭黑简体"/>
                <w:color w:val="auto"/>
                <w:sz w:val="20"/>
                <w:szCs w:val="20"/>
                <w:highlight w:val="none"/>
              </w:rPr>
              <w:t>0</w:t>
            </w:r>
          </w:p>
        </w:tc>
        <w:tc>
          <w:tcPr>
            <w:tcW w:w="3635" w:type="pct"/>
            <w:vAlign w:val="center"/>
          </w:tcPr>
          <w:p w14:paraId="6393C2D9">
            <w:pPr>
              <w:spacing w:line="24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优秀（16～20分）：方案整体质量高，方案合理可行性强，响应措施及时高效，项目进度安排紧凑合理。</w:t>
            </w:r>
          </w:p>
          <w:p w14:paraId="36A6F9CB">
            <w:pPr>
              <w:spacing w:line="24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良好（11～15分）：方案整体质量较好，响应措施尚可，方案个别细节有待进一步完善。</w:t>
            </w:r>
          </w:p>
          <w:p w14:paraId="3EC9A561">
            <w:pPr>
              <w:spacing w:line="24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一般（6～10分）：方案整体质量一般，合理性与可行性一般，存在风险但总体可控的。</w:t>
            </w:r>
          </w:p>
          <w:p w14:paraId="58DA62C3">
            <w:pPr>
              <w:spacing w:line="24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较差（0～5分）：方案整体质量较差，与项目实际契合度低的。</w:t>
            </w:r>
          </w:p>
        </w:tc>
      </w:tr>
      <w:tr w14:paraId="3BB316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330" w:type="pct"/>
            <w:vAlign w:val="center"/>
          </w:tcPr>
          <w:p w14:paraId="56286725">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5</w:t>
            </w:r>
          </w:p>
        </w:tc>
        <w:tc>
          <w:tcPr>
            <w:tcW w:w="669" w:type="pct"/>
            <w:vAlign w:val="center"/>
          </w:tcPr>
          <w:p w14:paraId="6709E7BB">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服务承诺</w:t>
            </w:r>
          </w:p>
          <w:p w14:paraId="020BE35A">
            <w:pPr>
              <w:pStyle w:val="13"/>
              <w:spacing w:line="240" w:lineRule="auto"/>
              <w:ind w:firstLine="200"/>
              <w:rPr>
                <w:color w:val="auto"/>
                <w:highlight w:val="none"/>
              </w:rPr>
            </w:pPr>
            <w:r>
              <w:rPr>
                <w:rFonts w:hint="eastAsia" w:ascii="方正兰亭黑简体" w:hAnsi="方正兰亭黑简体" w:eastAsia="方正兰亭黑简体" w:cs="方正兰亭黑简体"/>
                <w:color w:val="auto"/>
                <w:sz w:val="20"/>
                <w:szCs w:val="20"/>
                <w:highlight w:val="none"/>
              </w:rPr>
              <w:t>（主观分）</w:t>
            </w:r>
          </w:p>
        </w:tc>
        <w:tc>
          <w:tcPr>
            <w:tcW w:w="364" w:type="pct"/>
            <w:vAlign w:val="center"/>
          </w:tcPr>
          <w:p w14:paraId="1D1DB52F">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20</w:t>
            </w:r>
          </w:p>
        </w:tc>
        <w:tc>
          <w:tcPr>
            <w:tcW w:w="3635" w:type="pct"/>
          </w:tcPr>
          <w:p w14:paraId="17BC9C7A">
            <w:pPr>
              <w:spacing w:line="24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优秀（16～20分）：服务承诺等合理可行。</w:t>
            </w:r>
          </w:p>
          <w:p w14:paraId="39CBBAFA">
            <w:pPr>
              <w:spacing w:line="24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良好（11～15分）：服务承诺等比较合理。</w:t>
            </w:r>
          </w:p>
          <w:p w14:paraId="57D0EDAC">
            <w:pPr>
              <w:spacing w:line="24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一般（6～10分）：服务承诺等合理性与可行性一般。</w:t>
            </w:r>
          </w:p>
          <w:p w14:paraId="053ACC0F">
            <w:pPr>
              <w:spacing w:line="24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较差（0～5分）：服务承诺等合理性与可行性较差。</w:t>
            </w:r>
          </w:p>
        </w:tc>
      </w:tr>
    </w:tbl>
    <w:p w14:paraId="6072BEB5">
      <w:pPr>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br w:type="page"/>
      </w:r>
    </w:p>
    <w:p w14:paraId="2D0B04EA">
      <w:pPr>
        <w:jc w:val="center"/>
        <w:rPr>
          <w:rFonts w:hint="eastAsia" w:ascii="方正兰亭黑简体" w:hAnsi="方正兰亭黑简体" w:eastAsia="方正兰亭黑简体" w:cs="方正兰亭黑简体"/>
          <w:b/>
          <w:bCs/>
          <w:color w:val="auto"/>
          <w:sz w:val="24"/>
          <w:szCs w:val="32"/>
          <w:highlight w:val="none"/>
        </w:rPr>
        <w:sectPr>
          <w:footerReference r:id="rId3" w:type="default"/>
          <w:pgSz w:w="11906" w:h="16838"/>
          <w:pgMar w:top="1440" w:right="1080" w:bottom="1440" w:left="1080" w:header="851" w:footer="992" w:gutter="0"/>
          <w:cols w:space="425" w:num="1"/>
          <w:docGrid w:type="lines" w:linePitch="312" w:charSpace="0"/>
        </w:sectPr>
      </w:pPr>
    </w:p>
    <w:p w14:paraId="1AC852B6">
      <w:pPr>
        <w:jc w:val="center"/>
        <w:rPr>
          <w:rFonts w:hint="eastAsia" w:ascii="方正兰亭黑简体" w:hAnsi="方正兰亭黑简体" w:eastAsia="方正兰亭黑简体" w:cs="方正兰亭黑简体"/>
          <w:b/>
          <w:bCs/>
          <w:color w:val="auto"/>
          <w:sz w:val="24"/>
          <w:szCs w:val="32"/>
          <w:highlight w:val="none"/>
        </w:rPr>
      </w:pPr>
      <w:r>
        <w:rPr>
          <w:rFonts w:hint="eastAsia" w:ascii="方正兰亭黑简体" w:hAnsi="方正兰亭黑简体" w:eastAsia="方正兰亭黑简体" w:cs="方正兰亭黑简体"/>
          <w:b/>
          <w:bCs/>
          <w:color w:val="auto"/>
          <w:sz w:val="24"/>
          <w:szCs w:val="32"/>
          <w:highlight w:val="none"/>
        </w:rPr>
        <w:t>第四章格式附件</w:t>
      </w:r>
    </w:p>
    <w:p w14:paraId="1219D175">
      <w:pPr>
        <w:jc w:val="left"/>
        <w:rPr>
          <w:rFonts w:hint="eastAsia"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rPr>
        <w:t>附件1：报价单</w:t>
      </w:r>
    </w:p>
    <w:p w14:paraId="038537F8">
      <w:pPr>
        <w:spacing w:line="440" w:lineRule="exact"/>
        <w:jc w:val="center"/>
        <w:rPr>
          <w:rFonts w:hint="eastAsia" w:ascii="宋体" w:hAnsi="宋体" w:eastAsia="宋体"/>
          <w:color w:val="auto"/>
          <w:sz w:val="24"/>
          <w:highlight w:val="none"/>
        </w:rPr>
      </w:pPr>
      <w:r>
        <w:rPr>
          <w:rFonts w:hint="eastAsia" w:ascii="黑体" w:hAnsi="华文楷体" w:eastAsia="黑体"/>
          <w:b/>
          <w:color w:val="auto"/>
          <w:sz w:val="36"/>
          <w:szCs w:val="36"/>
          <w:highlight w:val="none"/>
        </w:rPr>
        <w:t>报价单</w:t>
      </w:r>
    </w:p>
    <w:p w14:paraId="28C0DCFE">
      <w:pPr>
        <w:spacing w:line="440" w:lineRule="exact"/>
        <w:jc w:val="left"/>
        <w:rPr>
          <w:rFonts w:hint="eastAsia" w:ascii="黑体" w:hAnsi="华文楷体" w:eastAsia="黑体"/>
          <w:color w:val="auto"/>
          <w:sz w:val="24"/>
          <w:highlight w:val="none"/>
          <w:lang w:eastAsia="zh-CN"/>
        </w:rPr>
      </w:pPr>
      <w:r>
        <w:rPr>
          <w:rFonts w:hint="eastAsia" w:ascii="黑体" w:hAnsi="华文楷体" w:eastAsia="黑体"/>
          <w:b/>
          <w:color w:val="auto"/>
          <w:sz w:val="24"/>
          <w:highlight w:val="none"/>
        </w:rPr>
        <w:t>TO:</w:t>
      </w:r>
      <w:r>
        <w:rPr>
          <w:rFonts w:hint="eastAsia" w:ascii="黑体" w:hAnsi="华文楷体" w:eastAsia="黑体"/>
          <w:color w:val="auto"/>
          <w:sz w:val="24"/>
          <w:highlight w:val="none"/>
        </w:rPr>
        <w:t>上海海事大学采购与招投标管理中心</w:t>
      </w:r>
      <w:r>
        <w:rPr>
          <w:rFonts w:hint="eastAsia" w:ascii="黑体" w:hAnsi="华文楷体" w:eastAsia="黑体"/>
          <w:color w:val="auto"/>
          <w:sz w:val="24"/>
          <w:highlight w:val="none"/>
          <w:lang w:val="en-US" w:eastAsia="zh-CN"/>
        </w:rPr>
        <w:t xml:space="preserve">                         </w:t>
      </w:r>
      <w:r>
        <w:rPr>
          <w:rFonts w:hint="eastAsia" w:ascii="黑体" w:hAnsi="华文楷体" w:eastAsia="黑体"/>
          <w:color w:val="auto"/>
          <w:sz w:val="24"/>
          <w:highlight w:val="none"/>
        </w:rPr>
        <w:t>项目编号：</w:t>
      </w:r>
      <w:r>
        <w:rPr>
          <w:rFonts w:hint="eastAsia" w:ascii="黑体" w:hAnsi="华文楷体" w:eastAsia="黑体"/>
          <w:color w:val="auto"/>
          <w:sz w:val="24"/>
          <w:highlight w:val="none"/>
          <w:lang w:eastAsia="zh-CN"/>
        </w:rPr>
        <w:t>HFBX2026065</w:t>
      </w:r>
    </w:p>
    <w:p w14:paraId="09EAC316">
      <w:pPr>
        <w:spacing w:line="440" w:lineRule="exact"/>
        <w:rPr>
          <w:rFonts w:hint="eastAsia" w:ascii="方正仿宋_GB2312" w:hAnsi="方正仿宋_GB2312" w:eastAsia="方正仿宋_GB2312" w:cs="方正仿宋_GB2312"/>
          <w:b/>
          <w:color w:val="auto"/>
          <w:sz w:val="24"/>
          <w:highlight w:val="none"/>
        </w:rPr>
      </w:pPr>
      <w:r>
        <w:rPr>
          <w:rFonts w:hint="eastAsia" w:ascii="黑体" w:hAnsi="华文楷体" w:eastAsia="黑体"/>
          <w:b/>
          <w:color w:val="auto"/>
          <w:sz w:val="24"/>
          <w:highlight w:val="none"/>
        </w:rPr>
        <w:t>电子邮箱：</w:t>
      </w:r>
      <w:r>
        <w:rPr>
          <w:color w:val="auto"/>
          <w:highlight w:val="none"/>
        </w:rPr>
        <w:fldChar w:fldCharType="begin"/>
      </w:r>
      <w:r>
        <w:rPr>
          <w:color w:val="auto"/>
          <w:highlight w:val="none"/>
        </w:rPr>
        <w:instrText xml:space="preserve"> HYPERLINK "mailto:quotation@shmtu.edu.cn" </w:instrText>
      </w:r>
      <w:r>
        <w:rPr>
          <w:color w:val="auto"/>
          <w:highlight w:val="none"/>
        </w:rPr>
        <w:fldChar w:fldCharType="separate"/>
      </w:r>
      <w:r>
        <w:rPr>
          <w:rStyle w:val="18"/>
          <w:rFonts w:ascii="黑体" w:hAnsi="华文楷体" w:eastAsia="黑体"/>
          <w:b/>
          <w:color w:val="auto"/>
          <w:sz w:val="24"/>
          <w:highlight w:val="none"/>
        </w:rPr>
        <w:t>quotation@shmtu.edu.cn</w:t>
      </w:r>
      <w:r>
        <w:rPr>
          <w:rStyle w:val="18"/>
          <w:rFonts w:ascii="黑体" w:hAnsi="华文楷体" w:eastAsia="黑体"/>
          <w:b/>
          <w:color w:val="auto"/>
          <w:sz w:val="24"/>
          <w:highlight w:val="none"/>
        </w:rPr>
        <w:fldChar w:fldCharType="end"/>
      </w:r>
    </w:p>
    <w:p w14:paraId="0E4AC90F">
      <w:pPr>
        <w:spacing w:line="440" w:lineRule="exact"/>
        <w:rPr>
          <w:rFonts w:hint="eastAsia" w:ascii="黑体" w:hAnsi="华文楷体" w:eastAsia="黑体"/>
          <w:b/>
          <w:color w:val="auto"/>
          <w:sz w:val="24"/>
          <w:highlight w:val="none"/>
        </w:rPr>
      </w:pPr>
      <w:r>
        <w:rPr>
          <w:rFonts w:hint="eastAsia" w:ascii="黑体" w:hAnsi="华文楷体" w:eastAsia="黑体"/>
          <w:b/>
          <w:color w:val="auto"/>
          <w:sz w:val="24"/>
          <w:highlight w:val="none"/>
        </w:rPr>
        <w:t>公司名称：联系人：</w:t>
      </w:r>
    </w:p>
    <w:p w14:paraId="6610026A">
      <w:pPr>
        <w:spacing w:line="440" w:lineRule="exact"/>
        <w:rPr>
          <w:rFonts w:hint="eastAsia" w:ascii="黑体" w:hAnsi="华文楷体" w:eastAsia="黑体"/>
          <w:b/>
          <w:color w:val="auto"/>
          <w:sz w:val="24"/>
          <w:highlight w:val="none"/>
        </w:rPr>
      </w:pPr>
      <w:r>
        <w:rPr>
          <w:rFonts w:hint="eastAsia" w:ascii="黑体" w:hAnsi="华文楷体" w:eastAsia="黑体"/>
          <w:b/>
          <w:color w:val="auto"/>
          <w:sz w:val="24"/>
          <w:highlight w:val="none"/>
        </w:rPr>
        <w:t>电子邮箱：公司地址：</w:t>
      </w:r>
    </w:p>
    <w:p w14:paraId="0F397EAB">
      <w:pPr>
        <w:spacing w:line="440" w:lineRule="exact"/>
        <w:rPr>
          <w:rFonts w:hint="eastAsia" w:ascii="黑体" w:hAnsi="华文楷体" w:eastAsia="黑体"/>
          <w:b/>
          <w:color w:val="auto"/>
          <w:sz w:val="24"/>
          <w:highlight w:val="none"/>
        </w:rPr>
      </w:pPr>
      <w:r>
        <w:rPr>
          <w:rFonts w:hint="eastAsia" w:ascii="黑体" w:hAnsi="华文楷体" w:eastAsia="黑体"/>
          <w:b/>
          <w:color w:val="auto"/>
          <w:sz w:val="24"/>
          <w:highlight w:val="none"/>
        </w:rPr>
        <w:t>电话：联系人手机：</w:t>
      </w:r>
    </w:p>
    <w:p w14:paraId="184D96DB">
      <w:pPr>
        <w:spacing w:line="440" w:lineRule="exact"/>
        <w:rPr>
          <w:rFonts w:hint="eastAsia" w:ascii="黑体" w:hAnsi="华文楷体" w:eastAsia="黑体"/>
          <w:b/>
          <w:color w:val="auto"/>
          <w:sz w:val="24"/>
          <w:highlight w:val="none"/>
        </w:rPr>
      </w:pPr>
    </w:p>
    <w:tbl>
      <w:tblPr>
        <w:tblStyle w:val="14"/>
        <w:tblW w:w="4987"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611"/>
        <w:gridCol w:w="3542"/>
        <w:gridCol w:w="3282"/>
        <w:gridCol w:w="2336"/>
      </w:tblGrid>
      <w:tr w14:paraId="164CE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exact"/>
        </w:trPr>
        <w:tc>
          <w:tcPr>
            <w:tcW w:w="313" w:type="pct"/>
            <w:tcBorders>
              <w:top w:val="single" w:color="auto" w:sz="12" w:space="0"/>
              <w:left w:val="single" w:color="auto" w:sz="12" w:space="0"/>
              <w:bottom w:val="double" w:color="auto" w:sz="4" w:space="0"/>
            </w:tcBorders>
            <w:vAlign w:val="center"/>
          </w:tcPr>
          <w:p w14:paraId="2BBD17A6">
            <w:pPr>
              <w:tabs>
                <w:tab w:val="left" w:pos="7020"/>
              </w:tabs>
              <w:jc w:val="center"/>
              <w:rPr>
                <w:rFonts w:hint="eastAsia" w:ascii="黑体" w:hAnsi="黑体" w:eastAsia="黑体"/>
                <w:b/>
                <w:color w:val="auto"/>
                <w:sz w:val="24"/>
                <w:highlight w:val="none"/>
              </w:rPr>
            </w:pPr>
            <w:r>
              <w:rPr>
                <w:rFonts w:hint="eastAsia" w:ascii="黑体" w:hAnsi="黑体" w:eastAsia="黑体"/>
                <w:b/>
                <w:color w:val="auto"/>
                <w:sz w:val="24"/>
                <w:highlight w:val="none"/>
              </w:rPr>
              <w:t>序号</w:t>
            </w:r>
          </w:p>
        </w:tc>
        <w:tc>
          <w:tcPr>
            <w:tcW w:w="1812" w:type="pct"/>
            <w:tcBorders>
              <w:top w:val="single" w:color="auto" w:sz="12" w:space="0"/>
              <w:bottom w:val="double" w:color="auto" w:sz="4" w:space="0"/>
            </w:tcBorders>
            <w:vAlign w:val="center"/>
          </w:tcPr>
          <w:p w14:paraId="1041179F">
            <w:pPr>
              <w:tabs>
                <w:tab w:val="left" w:pos="7020"/>
              </w:tabs>
              <w:jc w:val="center"/>
              <w:rPr>
                <w:rFonts w:hint="eastAsia" w:ascii="黑体" w:hAnsi="黑体" w:eastAsia="黑体"/>
                <w:b/>
                <w:color w:val="auto"/>
                <w:sz w:val="24"/>
                <w:highlight w:val="none"/>
              </w:rPr>
            </w:pPr>
            <w:r>
              <w:rPr>
                <w:rFonts w:hint="eastAsia" w:ascii="黑体" w:hAnsi="黑体" w:eastAsia="黑体"/>
                <w:b/>
                <w:color w:val="auto"/>
                <w:sz w:val="24"/>
                <w:highlight w:val="none"/>
              </w:rPr>
              <w:t>项目名称</w:t>
            </w:r>
          </w:p>
        </w:tc>
        <w:tc>
          <w:tcPr>
            <w:tcW w:w="1679" w:type="pct"/>
            <w:tcBorders>
              <w:top w:val="single" w:color="auto" w:sz="12" w:space="0"/>
              <w:left w:val="single" w:color="auto" w:sz="4" w:space="0"/>
              <w:bottom w:val="double" w:color="auto" w:sz="4" w:space="0"/>
              <w:right w:val="single" w:color="auto" w:sz="4" w:space="0"/>
            </w:tcBorders>
            <w:vAlign w:val="center"/>
          </w:tcPr>
          <w:p w14:paraId="697F2EE7">
            <w:pPr>
              <w:tabs>
                <w:tab w:val="left" w:pos="7020"/>
              </w:tabs>
              <w:jc w:val="center"/>
              <w:rPr>
                <w:rFonts w:hint="eastAsia" w:ascii="黑体" w:hAnsi="黑体" w:eastAsia="黑体"/>
                <w:b/>
                <w:color w:val="auto"/>
                <w:sz w:val="24"/>
                <w:highlight w:val="none"/>
                <w:lang w:val="en-US" w:eastAsia="zh-CN"/>
              </w:rPr>
            </w:pPr>
            <w:r>
              <w:rPr>
                <w:rFonts w:hint="eastAsia" w:ascii="黑体" w:hAnsi="黑体" w:eastAsia="黑体"/>
                <w:b/>
                <w:color w:val="auto"/>
                <w:sz w:val="24"/>
                <w:highlight w:val="none"/>
              </w:rPr>
              <w:t>项目</w:t>
            </w:r>
            <w:r>
              <w:rPr>
                <w:rFonts w:hint="eastAsia" w:ascii="黑体" w:hAnsi="黑体" w:eastAsia="黑体"/>
                <w:b/>
                <w:color w:val="auto"/>
                <w:sz w:val="24"/>
                <w:highlight w:val="none"/>
                <w:lang w:val="en-US" w:eastAsia="zh-CN"/>
              </w:rPr>
              <w:t>总价</w:t>
            </w:r>
            <w:r>
              <w:rPr>
                <w:rFonts w:hint="eastAsia" w:ascii="黑体" w:hAnsi="黑体" w:eastAsia="黑体"/>
                <w:b/>
                <w:color w:val="auto"/>
                <w:sz w:val="24"/>
                <w:highlight w:val="none"/>
              </w:rPr>
              <w:t>（元）</w:t>
            </w:r>
          </w:p>
        </w:tc>
        <w:tc>
          <w:tcPr>
            <w:tcW w:w="1194" w:type="pct"/>
            <w:tcBorders>
              <w:top w:val="single" w:color="auto" w:sz="12" w:space="0"/>
              <w:left w:val="single" w:color="auto" w:sz="4" w:space="0"/>
              <w:bottom w:val="double" w:color="auto" w:sz="4" w:space="0"/>
              <w:right w:val="single" w:color="auto" w:sz="12" w:space="0"/>
            </w:tcBorders>
            <w:vAlign w:val="center"/>
          </w:tcPr>
          <w:p w14:paraId="5C391E51">
            <w:pPr>
              <w:tabs>
                <w:tab w:val="left" w:pos="7020"/>
              </w:tabs>
              <w:jc w:val="center"/>
              <w:rPr>
                <w:rFonts w:hint="default" w:ascii="黑体" w:hAnsi="黑体" w:eastAsia="黑体"/>
                <w:b/>
                <w:color w:val="auto"/>
                <w:sz w:val="24"/>
                <w:highlight w:val="none"/>
                <w:lang w:val="en-US" w:eastAsia="zh-CN"/>
              </w:rPr>
            </w:pPr>
            <w:r>
              <w:rPr>
                <w:rFonts w:hint="eastAsia" w:ascii="黑体" w:hAnsi="黑体" w:eastAsia="黑体"/>
                <w:b/>
                <w:color w:val="auto"/>
                <w:sz w:val="24"/>
                <w:highlight w:val="none"/>
                <w:lang w:val="en-US" w:eastAsia="zh-CN"/>
              </w:rPr>
              <w:t>备注</w:t>
            </w:r>
          </w:p>
        </w:tc>
      </w:tr>
      <w:tr w14:paraId="09A6E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05" w:hRule="exact"/>
        </w:trPr>
        <w:tc>
          <w:tcPr>
            <w:tcW w:w="313" w:type="pct"/>
            <w:tcBorders>
              <w:top w:val="double" w:color="auto" w:sz="4" w:space="0"/>
              <w:left w:val="single" w:color="auto" w:sz="12" w:space="0"/>
              <w:bottom w:val="double" w:color="auto" w:sz="4" w:space="0"/>
            </w:tcBorders>
            <w:vAlign w:val="center"/>
          </w:tcPr>
          <w:p w14:paraId="1ED43816">
            <w:pPr>
              <w:tabs>
                <w:tab w:val="left" w:pos="7020"/>
              </w:tabs>
              <w:jc w:val="center"/>
              <w:rPr>
                <w:rFonts w:hint="eastAsia" w:ascii="黑体" w:hAnsi="黑体" w:eastAsia="黑体"/>
                <w:b/>
                <w:color w:val="auto"/>
                <w:sz w:val="24"/>
                <w:highlight w:val="none"/>
              </w:rPr>
            </w:pPr>
            <w:r>
              <w:rPr>
                <w:rFonts w:hint="eastAsia" w:ascii="黑体" w:hAnsi="黑体" w:eastAsia="黑体"/>
                <w:b/>
                <w:color w:val="auto"/>
                <w:sz w:val="24"/>
                <w:highlight w:val="none"/>
              </w:rPr>
              <w:t>1</w:t>
            </w:r>
          </w:p>
        </w:tc>
        <w:tc>
          <w:tcPr>
            <w:tcW w:w="1812" w:type="pct"/>
            <w:tcBorders>
              <w:top w:val="double" w:color="auto" w:sz="4" w:space="0"/>
              <w:bottom w:val="double" w:color="auto" w:sz="4" w:space="0"/>
            </w:tcBorders>
            <w:vAlign w:val="center"/>
          </w:tcPr>
          <w:p w14:paraId="4E78542C">
            <w:pPr>
              <w:tabs>
                <w:tab w:val="left" w:pos="7020"/>
              </w:tabs>
              <w:jc w:val="center"/>
              <w:rPr>
                <w:rFonts w:hint="eastAsia" w:ascii="黑体" w:hAnsi="黑体" w:eastAsia="黑体" w:cs="Times New Roman"/>
                <w:b/>
                <w:color w:val="auto"/>
                <w:sz w:val="24"/>
                <w:highlight w:val="none"/>
                <w:lang w:eastAsia="zh-CN"/>
              </w:rPr>
            </w:pPr>
            <w:r>
              <w:rPr>
                <w:rFonts w:hint="eastAsia" w:ascii="黑体" w:hAnsi="黑体" w:eastAsia="黑体"/>
                <w:b/>
                <w:color w:val="auto"/>
                <w:sz w:val="24"/>
                <w:highlight w:val="none"/>
                <w:lang w:eastAsia="zh-CN"/>
              </w:rPr>
              <w:t>工程训练中心车床维修保养服务</w:t>
            </w:r>
          </w:p>
        </w:tc>
        <w:tc>
          <w:tcPr>
            <w:tcW w:w="1679" w:type="pct"/>
            <w:tcBorders>
              <w:top w:val="double" w:color="auto" w:sz="4" w:space="0"/>
              <w:left w:val="single" w:color="auto" w:sz="4" w:space="0"/>
              <w:bottom w:val="double" w:color="auto" w:sz="4" w:space="0"/>
              <w:right w:val="single" w:color="auto" w:sz="4" w:space="0"/>
            </w:tcBorders>
            <w:vAlign w:val="center"/>
          </w:tcPr>
          <w:p w14:paraId="58FFF829">
            <w:pPr>
              <w:tabs>
                <w:tab w:val="left" w:pos="7020"/>
              </w:tabs>
              <w:jc w:val="center"/>
              <w:rPr>
                <w:rFonts w:hint="eastAsia" w:ascii="黑体" w:hAnsi="黑体" w:eastAsia="黑体"/>
                <w:b/>
                <w:color w:val="auto"/>
                <w:sz w:val="24"/>
                <w:highlight w:val="none"/>
                <w:lang w:eastAsia="zh-CN"/>
              </w:rPr>
            </w:pPr>
          </w:p>
        </w:tc>
        <w:tc>
          <w:tcPr>
            <w:tcW w:w="1194" w:type="pct"/>
            <w:tcBorders>
              <w:top w:val="double" w:color="auto" w:sz="4" w:space="0"/>
              <w:left w:val="single" w:color="auto" w:sz="4" w:space="0"/>
              <w:bottom w:val="double" w:color="auto" w:sz="4" w:space="0"/>
              <w:right w:val="single" w:color="auto" w:sz="12" w:space="0"/>
            </w:tcBorders>
            <w:vAlign w:val="center"/>
          </w:tcPr>
          <w:p w14:paraId="3E1EF44A">
            <w:pPr>
              <w:tabs>
                <w:tab w:val="left" w:pos="7020"/>
              </w:tabs>
              <w:jc w:val="center"/>
              <w:rPr>
                <w:rFonts w:hint="default" w:eastAsiaTheme="minorEastAsia"/>
                <w:color w:val="auto"/>
                <w:highlight w:val="none"/>
                <w:lang w:val="en-US" w:eastAsia="zh-CN"/>
              </w:rPr>
            </w:pPr>
          </w:p>
        </w:tc>
      </w:tr>
      <w:tr w14:paraId="77FEC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exact"/>
        </w:trPr>
        <w:tc>
          <w:tcPr>
            <w:tcW w:w="2125" w:type="pct"/>
            <w:gridSpan w:val="2"/>
            <w:tcBorders>
              <w:top w:val="double" w:color="auto" w:sz="4" w:space="0"/>
              <w:left w:val="single" w:color="auto" w:sz="12" w:space="0"/>
              <w:bottom w:val="single" w:color="auto" w:sz="12" w:space="0"/>
              <w:right w:val="single" w:color="auto" w:sz="4" w:space="0"/>
            </w:tcBorders>
            <w:vAlign w:val="center"/>
          </w:tcPr>
          <w:p w14:paraId="6322DB60">
            <w:pPr>
              <w:tabs>
                <w:tab w:val="left" w:pos="7020"/>
              </w:tabs>
              <w:jc w:val="center"/>
              <w:rPr>
                <w:rFonts w:hint="eastAsia" w:ascii="黑体" w:hAnsi="黑体" w:eastAsia="黑体"/>
                <w:b/>
                <w:color w:val="auto"/>
                <w:sz w:val="24"/>
                <w:highlight w:val="none"/>
              </w:rPr>
            </w:pPr>
            <w:r>
              <w:rPr>
                <w:rFonts w:hint="eastAsia" w:ascii="黑体" w:hAnsi="黑体" w:eastAsia="黑体"/>
                <w:b/>
                <w:color w:val="auto"/>
                <w:sz w:val="24"/>
                <w:highlight w:val="none"/>
              </w:rPr>
              <w:t>合计金额（人民币）</w:t>
            </w:r>
          </w:p>
        </w:tc>
        <w:tc>
          <w:tcPr>
            <w:tcW w:w="2874" w:type="pct"/>
            <w:gridSpan w:val="2"/>
            <w:tcBorders>
              <w:top w:val="double" w:color="auto" w:sz="4" w:space="0"/>
              <w:left w:val="single" w:color="auto" w:sz="4" w:space="0"/>
              <w:bottom w:val="single" w:color="auto" w:sz="12" w:space="0"/>
              <w:right w:val="single" w:color="auto" w:sz="12" w:space="0"/>
            </w:tcBorders>
            <w:vAlign w:val="center"/>
          </w:tcPr>
          <w:p w14:paraId="4B46D8FA">
            <w:pPr>
              <w:tabs>
                <w:tab w:val="left" w:pos="7020"/>
              </w:tabs>
              <w:jc w:val="center"/>
              <w:rPr>
                <w:rFonts w:hint="eastAsia" w:ascii="黑体" w:hAnsi="黑体" w:eastAsia="黑体"/>
                <w:b/>
                <w:color w:val="auto"/>
                <w:sz w:val="24"/>
                <w:highlight w:val="none"/>
              </w:rPr>
            </w:pPr>
            <w:r>
              <w:rPr>
                <w:rFonts w:hint="eastAsia" w:ascii="黑体" w:hAnsi="黑体" w:eastAsia="黑体"/>
                <w:b/>
                <w:color w:val="auto"/>
                <w:sz w:val="24"/>
                <w:highlight w:val="none"/>
              </w:rPr>
              <w:t>￥（大写）：</w:t>
            </w:r>
          </w:p>
        </w:tc>
      </w:tr>
    </w:tbl>
    <w:p w14:paraId="0408D135">
      <w:pPr>
        <w:spacing w:line="440" w:lineRule="exact"/>
        <w:rPr>
          <w:rFonts w:hint="eastAsia" w:ascii="黑体" w:hAnsi="华文楷体" w:eastAsia="黑体"/>
          <w:color w:val="auto"/>
          <w:sz w:val="24"/>
          <w:highlight w:val="none"/>
        </w:rPr>
      </w:pPr>
    </w:p>
    <w:p w14:paraId="614EA236">
      <w:pPr>
        <w:spacing w:line="440" w:lineRule="exact"/>
        <w:rPr>
          <w:rFonts w:hint="eastAsia" w:ascii="黑体" w:hAnsi="华文楷体" w:eastAsia="黑体"/>
          <w:color w:val="auto"/>
          <w:sz w:val="24"/>
          <w:highlight w:val="none"/>
        </w:rPr>
      </w:pPr>
      <w:r>
        <w:rPr>
          <w:rFonts w:hint="eastAsia" w:ascii="黑体" w:hAnsi="华文楷体" w:eastAsia="黑体"/>
          <w:color w:val="auto"/>
          <w:sz w:val="24"/>
          <w:highlight w:val="none"/>
        </w:rPr>
        <w:t>公司名称（盖章）：委托代理人（签字）：报价日期：年月日</w:t>
      </w:r>
    </w:p>
    <w:p w14:paraId="20B1E828">
      <w:pPr>
        <w:spacing w:line="440" w:lineRule="exact"/>
        <w:rPr>
          <w:rFonts w:hint="eastAsia" w:ascii="黑体" w:hAnsi="华文楷体" w:eastAsia="黑体"/>
          <w:color w:val="auto"/>
          <w:sz w:val="24"/>
          <w:highlight w:val="none"/>
        </w:rPr>
      </w:pPr>
    </w:p>
    <w:p w14:paraId="642407A4">
      <w:pPr>
        <w:rPr>
          <w:rFonts w:hint="eastAsia" w:ascii="黑体" w:hAnsi="华文楷体" w:eastAsia="黑体"/>
          <w:color w:val="auto"/>
          <w:szCs w:val="21"/>
          <w:highlight w:val="none"/>
        </w:rPr>
      </w:pPr>
      <w:r>
        <w:rPr>
          <w:rFonts w:hint="eastAsia" w:ascii="黑体" w:hAnsi="华文楷体" w:eastAsia="黑体"/>
          <w:color w:val="auto"/>
          <w:szCs w:val="21"/>
          <w:highlight w:val="none"/>
        </w:rPr>
        <w:t>报价说明：1、报价公司提供的上述产品，应完全满足或者优于我校提出的需求。</w:t>
      </w:r>
    </w:p>
    <w:p w14:paraId="554618DC">
      <w:pPr>
        <w:rPr>
          <w:rFonts w:hint="eastAsia" w:ascii="黑体" w:hAnsi="华文楷体" w:eastAsia="黑体"/>
          <w:color w:val="auto"/>
          <w:szCs w:val="21"/>
          <w:highlight w:val="none"/>
        </w:rPr>
      </w:pPr>
      <w:r>
        <w:rPr>
          <w:rFonts w:hint="eastAsia" w:ascii="黑体" w:hAnsi="华文楷体" w:eastAsia="黑体"/>
          <w:color w:val="auto"/>
          <w:szCs w:val="21"/>
          <w:highlight w:val="none"/>
        </w:rPr>
        <w:t>2、如属非标配产品，其技术指标（特别是优于我校需求的部分）请另行附页说明。</w:t>
      </w:r>
    </w:p>
    <w:p w14:paraId="7D349A8B">
      <w:pPr>
        <w:rPr>
          <w:rFonts w:hint="eastAsia" w:ascii="黑体" w:hAnsi="华文楷体" w:eastAsia="黑体"/>
          <w:color w:val="auto"/>
          <w:szCs w:val="21"/>
          <w:highlight w:val="none"/>
        </w:rPr>
      </w:pPr>
      <w:r>
        <w:rPr>
          <w:rFonts w:hint="eastAsia" w:ascii="黑体" w:hAnsi="华文楷体" w:eastAsia="黑体"/>
          <w:color w:val="auto"/>
          <w:szCs w:val="21"/>
          <w:highlight w:val="none"/>
        </w:rPr>
        <w:t>3、特殊的售后服务措施、代理证明情况等需要说明的，请另行附页说明。</w:t>
      </w:r>
    </w:p>
    <w:p w14:paraId="6619B28A">
      <w:pPr>
        <w:rPr>
          <w:rFonts w:hint="eastAsia" w:ascii="黑体" w:hAnsi="华文楷体" w:eastAsia="黑体"/>
          <w:color w:val="auto"/>
          <w:szCs w:val="21"/>
          <w:highlight w:val="none"/>
        </w:rPr>
      </w:pPr>
      <w:r>
        <w:rPr>
          <w:rFonts w:hint="eastAsia" w:ascii="黑体" w:hAnsi="华文楷体" w:eastAsia="黑体"/>
          <w:color w:val="auto"/>
          <w:szCs w:val="21"/>
          <w:highlight w:val="none"/>
        </w:rPr>
        <w:t>4、报价单附页（如有）共页。</w:t>
      </w:r>
    </w:p>
    <w:p w14:paraId="02E355A4">
      <w:pPr>
        <w:rPr>
          <w:rFonts w:hint="eastAsia" w:ascii="仿宋" w:hAnsi="仿宋" w:eastAsia="仿宋"/>
          <w:b/>
          <w:bCs/>
          <w:color w:val="auto"/>
          <w:kern w:val="0"/>
          <w:sz w:val="36"/>
          <w:szCs w:val="36"/>
          <w:highlight w:val="none"/>
        </w:rPr>
      </w:pPr>
      <w:r>
        <w:rPr>
          <w:rFonts w:hint="eastAsia" w:ascii="仿宋" w:hAnsi="仿宋" w:eastAsia="仿宋"/>
          <w:b/>
          <w:bCs/>
          <w:color w:val="auto"/>
          <w:kern w:val="0"/>
          <w:sz w:val="36"/>
          <w:szCs w:val="36"/>
          <w:highlight w:val="none"/>
        </w:rPr>
        <w:br w:type="page"/>
      </w:r>
    </w:p>
    <w:p w14:paraId="66593191">
      <w:pPr>
        <w:spacing w:after="157" w:afterLines="50"/>
        <w:jc w:val="center"/>
        <w:rPr>
          <w:rFonts w:hint="eastAsia" w:ascii="仿宋" w:hAnsi="仿宋" w:eastAsia="仿宋"/>
          <w:b/>
          <w:bCs/>
          <w:color w:val="auto"/>
          <w:kern w:val="0"/>
          <w:sz w:val="36"/>
          <w:szCs w:val="36"/>
          <w:highlight w:val="none"/>
        </w:rPr>
      </w:pPr>
      <w:r>
        <w:rPr>
          <w:rFonts w:hint="eastAsia" w:ascii="仿宋" w:hAnsi="仿宋" w:eastAsia="仿宋"/>
          <w:b/>
          <w:bCs/>
          <w:color w:val="auto"/>
          <w:kern w:val="0"/>
          <w:sz w:val="36"/>
          <w:szCs w:val="36"/>
          <w:highlight w:val="none"/>
        </w:rPr>
        <w:t>报价承诺函</w:t>
      </w:r>
    </w:p>
    <w:p w14:paraId="06CF8257">
      <w:pPr>
        <w:spacing w:after="157" w:afterLines="50"/>
        <w:rPr>
          <w:rFonts w:hint="eastAsia" w:ascii="仿宋" w:hAnsi="仿宋" w:eastAsia="仿宋" w:cs="宋体"/>
          <w:color w:val="auto"/>
          <w:sz w:val="24"/>
          <w:highlight w:val="none"/>
        </w:rPr>
      </w:pPr>
      <w:r>
        <w:rPr>
          <w:rFonts w:hint="eastAsia" w:ascii="仿宋" w:hAnsi="仿宋" w:eastAsia="仿宋" w:cs="宋体"/>
          <w:color w:val="auto"/>
          <w:sz w:val="24"/>
          <w:highlight w:val="none"/>
          <w:lang w:val="zh-CN"/>
        </w:rPr>
        <w:t>致：</w:t>
      </w:r>
      <w:r>
        <w:rPr>
          <w:rFonts w:hint="eastAsia" w:ascii="仿宋" w:hAnsi="仿宋" w:eastAsia="仿宋" w:cs="宋体"/>
          <w:color w:val="auto"/>
          <w:sz w:val="24"/>
          <w:highlight w:val="none"/>
        </w:rPr>
        <w:t>上海海事大学</w:t>
      </w:r>
    </w:p>
    <w:p w14:paraId="61C7F4FB">
      <w:pPr>
        <w:spacing w:after="157" w:afterLines="50"/>
        <w:ind w:firstLine="480" w:firstLineChars="200"/>
        <w:rPr>
          <w:rFonts w:hint="eastAsia" w:ascii="仿宋" w:hAnsi="仿宋" w:eastAsia="仿宋" w:cs="宋体"/>
          <w:color w:val="auto"/>
          <w:sz w:val="24"/>
          <w:highlight w:val="none"/>
          <w:lang w:val="zh-CN"/>
        </w:rPr>
      </w:pPr>
      <w:r>
        <w:rPr>
          <w:rFonts w:hint="eastAsia" w:ascii="仿宋" w:hAnsi="仿宋" w:eastAsia="仿宋" w:cs="宋体"/>
          <w:color w:val="auto"/>
          <w:sz w:val="24"/>
          <w:highlight w:val="none"/>
          <w:lang w:val="zh-CN"/>
        </w:rPr>
        <w:t>我</w:t>
      </w:r>
      <w:r>
        <w:rPr>
          <w:rFonts w:ascii="仿宋" w:hAnsi="仿宋" w:eastAsia="仿宋" w:cs="宋体"/>
          <w:color w:val="auto"/>
          <w:sz w:val="24"/>
          <w:highlight w:val="none"/>
          <w:lang w:val="zh-CN"/>
        </w:rPr>
        <w:t>公司在参加本次</w:t>
      </w:r>
      <w:r>
        <w:rPr>
          <w:rFonts w:hint="eastAsia" w:ascii="仿宋" w:hAnsi="仿宋" w:eastAsia="仿宋" w:cs="宋体"/>
          <w:color w:val="auto"/>
          <w:sz w:val="24"/>
          <w:highlight w:val="none"/>
        </w:rPr>
        <w:t>比选采购</w:t>
      </w:r>
      <w:r>
        <w:rPr>
          <w:rFonts w:ascii="仿宋" w:hAnsi="仿宋" w:eastAsia="仿宋" w:cs="宋体"/>
          <w:color w:val="auto"/>
          <w:sz w:val="24"/>
          <w:highlight w:val="none"/>
          <w:lang w:val="zh-CN"/>
        </w:rPr>
        <w:t>活动中，</w:t>
      </w:r>
      <w:r>
        <w:rPr>
          <w:rFonts w:hint="eastAsia" w:ascii="仿宋" w:hAnsi="仿宋" w:eastAsia="仿宋" w:cs="宋体"/>
          <w:color w:val="auto"/>
          <w:sz w:val="24"/>
          <w:highlight w:val="none"/>
          <w:lang w:val="zh-CN"/>
        </w:rPr>
        <w:t>做出如下</w:t>
      </w:r>
      <w:r>
        <w:rPr>
          <w:rFonts w:ascii="仿宋" w:hAnsi="仿宋" w:eastAsia="仿宋" w:cs="宋体"/>
          <w:color w:val="auto"/>
          <w:sz w:val="24"/>
          <w:highlight w:val="none"/>
          <w:lang w:val="zh-CN"/>
        </w:rPr>
        <w:t>承诺：</w:t>
      </w:r>
    </w:p>
    <w:p w14:paraId="4F0E35EC">
      <w:pPr>
        <w:spacing w:after="157" w:afterLines="50"/>
        <w:ind w:firstLine="480" w:firstLineChars="200"/>
        <w:rPr>
          <w:rFonts w:hint="eastAsia" w:ascii="仿宋" w:hAnsi="仿宋" w:eastAsia="仿宋" w:cs="宋体"/>
          <w:color w:val="auto"/>
          <w:sz w:val="24"/>
          <w:highlight w:val="none"/>
        </w:rPr>
      </w:pPr>
      <w:r>
        <w:rPr>
          <w:rFonts w:hint="eastAsia" w:ascii="仿宋" w:hAnsi="仿宋" w:eastAsia="仿宋" w:cs="宋体"/>
          <w:color w:val="auto"/>
          <w:sz w:val="24"/>
          <w:highlight w:val="none"/>
          <w:lang w:val="zh-CN"/>
        </w:rPr>
        <w:t>一、</w:t>
      </w:r>
      <w:r>
        <w:rPr>
          <w:rFonts w:hint="eastAsia" w:ascii="仿宋" w:hAnsi="仿宋" w:eastAsia="仿宋" w:cs="宋体"/>
          <w:color w:val="auto"/>
          <w:sz w:val="24"/>
          <w:highlight w:val="none"/>
        </w:rPr>
        <w:t>我</w:t>
      </w:r>
      <w:r>
        <w:rPr>
          <w:rFonts w:hint="eastAsia" w:ascii="仿宋" w:hAnsi="仿宋" w:eastAsia="仿宋" w:cs="宋体"/>
          <w:color w:val="auto"/>
          <w:sz w:val="24"/>
          <w:highlight w:val="none"/>
          <w:lang w:val="zh-CN"/>
        </w:rPr>
        <w:t>公司</w:t>
      </w:r>
      <w:r>
        <w:rPr>
          <w:rFonts w:hint="eastAsia" w:ascii="仿宋" w:hAnsi="仿宋" w:eastAsia="仿宋" w:cs="宋体"/>
          <w:color w:val="auto"/>
          <w:sz w:val="24"/>
          <w:highlight w:val="none"/>
        </w:rPr>
        <w:t>具备独立法人资格，能够独立承担民事责任。</w:t>
      </w:r>
    </w:p>
    <w:p w14:paraId="6F37786C">
      <w:pPr>
        <w:spacing w:after="157" w:afterLines="50"/>
        <w:ind w:firstLine="480" w:firstLineChars="200"/>
        <w:rPr>
          <w:rFonts w:hint="eastAsia" w:ascii="仿宋" w:hAnsi="仿宋" w:eastAsia="仿宋" w:cs="宋体"/>
          <w:color w:val="auto"/>
          <w:sz w:val="24"/>
          <w:highlight w:val="none"/>
        </w:rPr>
      </w:pPr>
      <w:r>
        <w:rPr>
          <w:rFonts w:hint="eastAsia" w:ascii="仿宋" w:hAnsi="仿宋" w:eastAsia="仿宋" w:cs="宋体"/>
          <w:color w:val="auto"/>
          <w:sz w:val="24"/>
          <w:highlight w:val="none"/>
        </w:rPr>
        <w:t>二、我</w:t>
      </w:r>
      <w:r>
        <w:rPr>
          <w:rFonts w:hint="eastAsia" w:ascii="仿宋" w:hAnsi="仿宋" w:eastAsia="仿宋" w:cs="宋体"/>
          <w:color w:val="auto"/>
          <w:sz w:val="24"/>
          <w:highlight w:val="none"/>
          <w:lang w:val="zh-CN"/>
        </w:rPr>
        <w:t>公司</w:t>
      </w:r>
      <w:r>
        <w:rPr>
          <w:rFonts w:hint="eastAsia" w:ascii="仿宋" w:hAnsi="仿宋" w:eastAsia="仿宋" w:cs="宋体"/>
          <w:color w:val="auto"/>
          <w:sz w:val="24"/>
          <w:highlight w:val="none"/>
        </w:rPr>
        <w:t>财务状况良好，具备履行合同所需资金实力。</w:t>
      </w:r>
    </w:p>
    <w:p w14:paraId="3E13B155">
      <w:pPr>
        <w:spacing w:after="157" w:afterLines="50"/>
        <w:ind w:firstLine="480" w:firstLineChars="200"/>
        <w:rPr>
          <w:rFonts w:hint="eastAsia" w:ascii="仿宋" w:hAnsi="仿宋" w:eastAsia="仿宋" w:cs="宋体"/>
          <w:color w:val="auto"/>
          <w:sz w:val="24"/>
          <w:highlight w:val="none"/>
        </w:rPr>
      </w:pPr>
      <w:r>
        <w:rPr>
          <w:rFonts w:hint="eastAsia" w:ascii="仿宋" w:hAnsi="仿宋" w:eastAsia="仿宋" w:cs="宋体"/>
          <w:color w:val="auto"/>
          <w:sz w:val="24"/>
          <w:highlight w:val="none"/>
        </w:rPr>
        <w:t>三、我</w:t>
      </w:r>
      <w:r>
        <w:rPr>
          <w:rFonts w:hint="eastAsia" w:ascii="仿宋" w:hAnsi="仿宋" w:eastAsia="仿宋" w:cs="宋体"/>
          <w:color w:val="auto"/>
          <w:sz w:val="24"/>
          <w:highlight w:val="none"/>
          <w:lang w:val="zh-CN"/>
        </w:rPr>
        <w:t>公司</w:t>
      </w:r>
      <w:r>
        <w:rPr>
          <w:rFonts w:hint="eastAsia" w:ascii="仿宋" w:hAnsi="仿宋" w:eastAsia="仿宋" w:cs="宋体"/>
          <w:color w:val="auto"/>
          <w:sz w:val="24"/>
          <w:highlight w:val="none"/>
        </w:rPr>
        <w:t>拥有履行项目所需的专业技术人员和先进的生产设备。</w:t>
      </w:r>
    </w:p>
    <w:p w14:paraId="1486EB83">
      <w:pPr>
        <w:spacing w:after="157" w:afterLines="50"/>
        <w:ind w:firstLine="480" w:firstLineChars="200"/>
        <w:rPr>
          <w:rFonts w:hint="eastAsia" w:ascii="仿宋" w:hAnsi="仿宋" w:eastAsia="仿宋" w:cs="宋体"/>
          <w:color w:val="auto"/>
          <w:sz w:val="24"/>
          <w:highlight w:val="none"/>
        </w:rPr>
      </w:pPr>
      <w:r>
        <w:rPr>
          <w:rFonts w:hint="eastAsia" w:ascii="仿宋" w:hAnsi="仿宋" w:eastAsia="仿宋" w:cs="宋体"/>
          <w:color w:val="auto"/>
          <w:sz w:val="24"/>
          <w:highlight w:val="none"/>
        </w:rPr>
        <w:t>四、我</w:t>
      </w:r>
      <w:r>
        <w:rPr>
          <w:rFonts w:hint="eastAsia" w:ascii="仿宋" w:hAnsi="仿宋" w:eastAsia="仿宋" w:cs="宋体"/>
          <w:color w:val="auto"/>
          <w:sz w:val="24"/>
          <w:highlight w:val="none"/>
          <w:lang w:val="zh-CN"/>
        </w:rPr>
        <w:t>公司</w:t>
      </w:r>
      <w:r>
        <w:rPr>
          <w:rFonts w:hint="eastAsia" w:ascii="仿宋" w:hAnsi="仿宋" w:eastAsia="仿宋" w:cs="宋体"/>
          <w:color w:val="auto"/>
          <w:sz w:val="24"/>
          <w:highlight w:val="none"/>
        </w:rPr>
        <w:t>依法纳税，并按时缴纳社会保险费。</w:t>
      </w:r>
    </w:p>
    <w:p w14:paraId="1705CE12">
      <w:pPr>
        <w:spacing w:after="157" w:afterLines="50"/>
        <w:ind w:firstLine="480" w:firstLineChars="200"/>
        <w:rPr>
          <w:rFonts w:hint="eastAsia" w:ascii="仿宋" w:hAnsi="仿宋" w:eastAsia="仿宋" w:cs="宋体"/>
          <w:color w:val="auto"/>
          <w:sz w:val="24"/>
          <w:highlight w:val="none"/>
        </w:rPr>
      </w:pPr>
      <w:r>
        <w:rPr>
          <w:rFonts w:hint="eastAsia" w:ascii="仿宋" w:hAnsi="仿宋" w:eastAsia="仿宋" w:cs="宋体"/>
          <w:color w:val="auto"/>
          <w:sz w:val="24"/>
          <w:highlight w:val="none"/>
        </w:rPr>
        <w:t>五、我</w:t>
      </w:r>
      <w:r>
        <w:rPr>
          <w:rFonts w:hint="eastAsia" w:ascii="仿宋" w:hAnsi="仿宋" w:eastAsia="仿宋" w:cs="宋体"/>
          <w:color w:val="auto"/>
          <w:sz w:val="24"/>
          <w:highlight w:val="none"/>
          <w:lang w:val="zh-CN"/>
        </w:rPr>
        <w:t>公司</w:t>
      </w:r>
      <w:r>
        <w:rPr>
          <w:rFonts w:hint="eastAsia" w:ascii="仿宋" w:hAnsi="仿宋" w:eastAsia="仿宋" w:cs="宋体"/>
          <w:color w:val="auto"/>
          <w:sz w:val="24"/>
          <w:highlight w:val="none"/>
        </w:rPr>
        <w:t>在最近三年内无任何违法违规行为，信誉良好。</w:t>
      </w:r>
    </w:p>
    <w:p w14:paraId="54BF34F8">
      <w:pPr>
        <w:spacing w:after="157" w:afterLines="50"/>
        <w:ind w:firstLine="480" w:firstLineChars="200"/>
        <w:rPr>
          <w:rFonts w:hint="eastAsia" w:ascii="仿宋" w:hAnsi="仿宋" w:eastAsia="仿宋" w:cs="宋体"/>
          <w:color w:val="auto"/>
          <w:sz w:val="24"/>
          <w:highlight w:val="none"/>
        </w:rPr>
      </w:pPr>
      <w:r>
        <w:rPr>
          <w:rFonts w:hint="eastAsia" w:ascii="仿宋" w:hAnsi="仿宋" w:eastAsia="仿宋" w:cs="宋体"/>
          <w:color w:val="auto"/>
          <w:sz w:val="24"/>
          <w:highlight w:val="none"/>
        </w:rPr>
        <w:t>六、我</w:t>
      </w:r>
      <w:r>
        <w:rPr>
          <w:rFonts w:hint="eastAsia" w:ascii="仿宋" w:hAnsi="仿宋" w:eastAsia="仿宋" w:cs="宋体"/>
          <w:color w:val="auto"/>
          <w:sz w:val="24"/>
          <w:highlight w:val="none"/>
          <w:lang w:val="zh-CN"/>
        </w:rPr>
        <w:t>公司</w:t>
      </w:r>
      <w:r>
        <w:rPr>
          <w:rFonts w:hint="eastAsia" w:ascii="仿宋" w:hAnsi="仿宋" w:eastAsia="仿宋" w:cs="宋体"/>
          <w:color w:val="auto"/>
          <w:sz w:val="24"/>
          <w:highlight w:val="none"/>
        </w:rPr>
        <w:t>完全符合政府采购法及其他相关法律法规的规定。</w:t>
      </w:r>
    </w:p>
    <w:p w14:paraId="46600348">
      <w:pPr>
        <w:spacing w:after="157" w:afterLines="50"/>
        <w:ind w:firstLine="480" w:firstLineChars="200"/>
        <w:rPr>
          <w:rFonts w:hint="eastAsia" w:ascii="仿宋" w:hAnsi="仿宋" w:eastAsia="仿宋" w:cs="宋体"/>
          <w:color w:val="auto"/>
          <w:sz w:val="24"/>
          <w:highlight w:val="none"/>
          <w:lang w:val="zh-CN"/>
        </w:rPr>
      </w:pPr>
      <w:r>
        <w:rPr>
          <w:rFonts w:hint="eastAsia" w:ascii="仿宋" w:hAnsi="仿宋" w:eastAsia="仿宋" w:cs="宋体"/>
          <w:color w:val="auto"/>
          <w:sz w:val="24"/>
          <w:highlight w:val="none"/>
        </w:rPr>
        <w:t>七</w:t>
      </w:r>
      <w:r>
        <w:rPr>
          <w:rFonts w:hint="eastAsia" w:ascii="仿宋" w:hAnsi="仿宋" w:eastAsia="仿宋" w:cs="宋体"/>
          <w:color w:val="auto"/>
          <w:sz w:val="24"/>
          <w:highlight w:val="none"/>
          <w:lang w:val="zh-CN"/>
        </w:rPr>
        <w:t>、</w:t>
      </w:r>
      <w:r>
        <w:rPr>
          <w:rFonts w:hint="eastAsia" w:ascii="仿宋" w:hAnsi="仿宋" w:eastAsia="仿宋" w:cs="宋体"/>
          <w:color w:val="auto"/>
          <w:sz w:val="24"/>
          <w:highlight w:val="none"/>
        </w:rPr>
        <w:t>我</w:t>
      </w:r>
      <w:r>
        <w:rPr>
          <w:rFonts w:hint="eastAsia" w:ascii="仿宋" w:hAnsi="仿宋" w:eastAsia="仿宋" w:cs="宋体"/>
          <w:color w:val="auto"/>
          <w:sz w:val="24"/>
          <w:highlight w:val="none"/>
          <w:lang w:val="zh-CN"/>
        </w:rPr>
        <w:t>公司提供的相关文件均真实、有效。</w:t>
      </w:r>
    </w:p>
    <w:p w14:paraId="6C6ABE4A">
      <w:pPr>
        <w:spacing w:after="157" w:afterLines="50"/>
        <w:ind w:firstLine="480" w:firstLineChars="200"/>
        <w:rPr>
          <w:rFonts w:hint="eastAsia" w:ascii="仿宋" w:hAnsi="仿宋" w:eastAsia="仿宋" w:cs="宋体"/>
          <w:color w:val="auto"/>
          <w:sz w:val="24"/>
          <w:highlight w:val="none"/>
        </w:rPr>
      </w:pPr>
      <w:r>
        <w:rPr>
          <w:rFonts w:hint="eastAsia" w:ascii="仿宋" w:hAnsi="仿宋" w:eastAsia="仿宋" w:cs="宋体"/>
          <w:color w:val="auto"/>
          <w:sz w:val="24"/>
          <w:highlight w:val="none"/>
        </w:rPr>
        <w:t>八、我</w:t>
      </w:r>
      <w:r>
        <w:rPr>
          <w:rFonts w:hint="eastAsia" w:ascii="仿宋" w:hAnsi="仿宋" w:eastAsia="仿宋" w:cs="宋体"/>
          <w:color w:val="auto"/>
          <w:sz w:val="24"/>
          <w:highlight w:val="none"/>
          <w:lang w:val="zh-CN"/>
        </w:rPr>
        <w:t>公司未挂靠、借用资质进行投标等违法违规行为。</w:t>
      </w:r>
    </w:p>
    <w:p w14:paraId="5613149E">
      <w:pPr>
        <w:spacing w:after="157" w:afterLines="50"/>
        <w:ind w:firstLine="480" w:firstLineChars="200"/>
        <w:rPr>
          <w:rFonts w:hint="eastAsia" w:ascii="仿宋" w:hAnsi="仿宋" w:eastAsia="仿宋" w:cs="宋体"/>
          <w:color w:val="auto"/>
          <w:sz w:val="24"/>
          <w:highlight w:val="none"/>
          <w:lang w:val="zh-CN"/>
        </w:rPr>
      </w:pPr>
      <w:r>
        <w:rPr>
          <w:rFonts w:hint="eastAsia" w:ascii="仿宋" w:hAnsi="仿宋" w:eastAsia="仿宋" w:cs="宋体"/>
          <w:color w:val="auto"/>
          <w:sz w:val="24"/>
          <w:highlight w:val="none"/>
        </w:rPr>
        <w:t>九、</w:t>
      </w:r>
      <w:r>
        <w:rPr>
          <w:rFonts w:hint="eastAsia" w:ascii="仿宋" w:hAnsi="仿宋" w:eastAsia="仿宋" w:cs="宋体"/>
          <w:color w:val="auto"/>
          <w:sz w:val="24"/>
          <w:highlight w:val="none"/>
          <w:lang w:val="zh-CN"/>
        </w:rPr>
        <w:t>我公司承诺在参加本</w:t>
      </w:r>
      <w:r>
        <w:rPr>
          <w:rFonts w:hint="eastAsia" w:ascii="仿宋" w:hAnsi="仿宋" w:eastAsia="仿宋" w:cs="宋体"/>
          <w:color w:val="auto"/>
          <w:sz w:val="24"/>
          <w:highlight w:val="none"/>
        </w:rPr>
        <w:t>次</w:t>
      </w:r>
      <w:r>
        <w:rPr>
          <w:rFonts w:hint="eastAsia" w:ascii="仿宋" w:hAnsi="仿宋" w:eastAsia="仿宋" w:cs="宋体"/>
          <w:color w:val="auto"/>
          <w:sz w:val="24"/>
          <w:highlight w:val="none"/>
          <w:lang w:val="zh-CN"/>
        </w:rPr>
        <w:t>采购活动中，</w:t>
      </w:r>
      <w:r>
        <w:rPr>
          <w:rFonts w:hint="eastAsia" w:ascii="仿宋" w:hAnsi="仿宋" w:eastAsia="仿宋" w:cs="宋体"/>
          <w:color w:val="auto"/>
          <w:sz w:val="24"/>
          <w:highlight w:val="none"/>
        </w:rPr>
        <w:t>不存在串标围标行为</w:t>
      </w:r>
      <w:r>
        <w:rPr>
          <w:rFonts w:hint="eastAsia" w:ascii="仿宋" w:hAnsi="仿宋" w:eastAsia="仿宋" w:cs="宋体"/>
          <w:color w:val="auto"/>
          <w:sz w:val="24"/>
          <w:highlight w:val="none"/>
          <w:lang w:val="zh-CN"/>
        </w:rPr>
        <w:t>，</w:t>
      </w:r>
      <w:r>
        <w:rPr>
          <w:rFonts w:hint="eastAsia" w:ascii="仿宋" w:hAnsi="仿宋" w:eastAsia="仿宋" w:cs="宋体"/>
          <w:color w:val="auto"/>
          <w:sz w:val="24"/>
          <w:highlight w:val="none"/>
        </w:rPr>
        <w:t>不存在</w:t>
      </w:r>
      <w:r>
        <w:rPr>
          <w:rFonts w:hint="eastAsia" w:ascii="仿宋" w:hAnsi="仿宋" w:eastAsia="仿宋" w:cs="宋体"/>
          <w:color w:val="auto"/>
          <w:sz w:val="24"/>
          <w:highlight w:val="none"/>
          <w:lang w:val="zh-CN"/>
        </w:rPr>
        <w:t>损害</w:t>
      </w:r>
      <w:r>
        <w:rPr>
          <w:rFonts w:hint="eastAsia" w:ascii="仿宋" w:hAnsi="仿宋" w:eastAsia="仿宋" w:cs="宋体"/>
          <w:color w:val="auto"/>
          <w:sz w:val="24"/>
          <w:highlight w:val="none"/>
        </w:rPr>
        <w:t>校方</w:t>
      </w:r>
      <w:r>
        <w:rPr>
          <w:rFonts w:hint="eastAsia" w:ascii="仿宋" w:hAnsi="仿宋" w:eastAsia="仿宋" w:cs="宋体"/>
          <w:color w:val="auto"/>
          <w:sz w:val="24"/>
          <w:highlight w:val="none"/>
          <w:lang w:val="zh-CN"/>
        </w:rPr>
        <w:t>或者其他</w:t>
      </w:r>
      <w:r>
        <w:rPr>
          <w:rFonts w:hint="eastAsia" w:ascii="仿宋" w:hAnsi="仿宋" w:eastAsia="仿宋" w:cs="宋体"/>
          <w:color w:val="auto"/>
          <w:sz w:val="24"/>
          <w:highlight w:val="none"/>
        </w:rPr>
        <w:t>报价单位</w:t>
      </w:r>
      <w:r>
        <w:rPr>
          <w:rFonts w:hint="eastAsia" w:ascii="仿宋" w:hAnsi="仿宋" w:eastAsia="仿宋" w:cs="宋体"/>
          <w:color w:val="auto"/>
          <w:sz w:val="24"/>
          <w:highlight w:val="none"/>
          <w:lang w:val="zh-CN"/>
        </w:rPr>
        <w:t>利益的行为。</w:t>
      </w:r>
    </w:p>
    <w:p w14:paraId="350AD56E">
      <w:pPr>
        <w:spacing w:after="157" w:afterLines="50"/>
        <w:ind w:firstLine="480" w:firstLineChars="200"/>
        <w:rPr>
          <w:rFonts w:hint="eastAsia" w:ascii="仿宋" w:hAnsi="仿宋" w:eastAsia="仿宋" w:cs="宋体"/>
          <w:color w:val="auto"/>
          <w:sz w:val="24"/>
          <w:highlight w:val="none"/>
          <w:lang w:val="zh-CN"/>
        </w:rPr>
      </w:pPr>
      <w:r>
        <w:rPr>
          <w:rFonts w:hint="eastAsia" w:ascii="仿宋" w:hAnsi="仿宋" w:eastAsia="仿宋" w:cs="宋体"/>
          <w:color w:val="auto"/>
          <w:sz w:val="24"/>
          <w:highlight w:val="none"/>
        </w:rPr>
        <w:t>十、</w:t>
      </w:r>
      <w:r>
        <w:rPr>
          <w:rFonts w:hint="eastAsia" w:ascii="仿宋" w:hAnsi="仿宋" w:eastAsia="仿宋" w:cs="宋体"/>
          <w:color w:val="auto"/>
          <w:sz w:val="24"/>
          <w:highlight w:val="none"/>
          <w:lang w:val="zh-CN"/>
        </w:rPr>
        <w:t>我</w:t>
      </w:r>
      <w:r>
        <w:rPr>
          <w:rFonts w:hint="eastAsia" w:ascii="仿宋" w:hAnsi="仿宋" w:eastAsia="仿宋" w:cs="宋体"/>
          <w:color w:val="auto"/>
          <w:sz w:val="24"/>
          <w:highlight w:val="none"/>
        </w:rPr>
        <w:t>公司管理层中</w:t>
      </w:r>
      <w:r>
        <w:rPr>
          <w:rFonts w:hint="eastAsia" w:ascii="仿宋" w:hAnsi="仿宋" w:eastAsia="仿宋" w:cs="宋体"/>
          <w:color w:val="auto"/>
          <w:sz w:val="24"/>
          <w:highlight w:val="none"/>
          <w:lang w:val="zh-CN"/>
        </w:rPr>
        <w:t>没有从</w:t>
      </w:r>
      <w:r>
        <w:rPr>
          <w:rFonts w:hint="eastAsia" w:ascii="仿宋" w:hAnsi="仿宋" w:eastAsia="仿宋" w:cs="宋体"/>
          <w:color w:val="auto"/>
          <w:sz w:val="24"/>
          <w:highlight w:val="none"/>
        </w:rPr>
        <w:t>贵校</w:t>
      </w:r>
      <w:r>
        <w:rPr>
          <w:rFonts w:hint="eastAsia" w:ascii="仿宋" w:hAnsi="仿宋" w:eastAsia="仿宋" w:cs="宋体"/>
          <w:color w:val="auto"/>
          <w:sz w:val="24"/>
          <w:highlight w:val="none"/>
          <w:lang w:val="zh-CN"/>
        </w:rPr>
        <w:t>离职或退休3年以内的人员担任控股股东或实际控股人、董事、监事，也没有聘用从</w:t>
      </w:r>
      <w:r>
        <w:rPr>
          <w:rFonts w:hint="eastAsia" w:ascii="仿宋" w:hAnsi="仿宋" w:eastAsia="仿宋" w:cs="宋体"/>
          <w:color w:val="auto"/>
          <w:sz w:val="24"/>
          <w:highlight w:val="none"/>
        </w:rPr>
        <w:t>贵校</w:t>
      </w:r>
      <w:r>
        <w:rPr>
          <w:rFonts w:hint="eastAsia" w:ascii="仿宋" w:hAnsi="仿宋" w:eastAsia="仿宋" w:cs="宋体"/>
          <w:color w:val="auto"/>
          <w:sz w:val="24"/>
          <w:highlight w:val="none"/>
          <w:lang w:val="zh-CN"/>
        </w:rPr>
        <w:t>离职或退休3年以内的人员。</w:t>
      </w:r>
    </w:p>
    <w:p w14:paraId="7BAAA33E">
      <w:pPr>
        <w:spacing w:after="157" w:afterLines="50"/>
        <w:ind w:firstLine="480" w:firstLineChars="200"/>
        <w:rPr>
          <w:rFonts w:hint="eastAsia" w:ascii="仿宋" w:hAnsi="仿宋" w:eastAsia="仿宋" w:cs="宋体"/>
          <w:color w:val="auto"/>
          <w:sz w:val="24"/>
          <w:highlight w:val="none"/>
          <w:lang w:val="zh-CN"/>
        </w:rPr>
      </w:pPr>
      <w:r>
        <w:rPr>
          <w:rFonts w:hint="eastAsia" w:ascii="仿宋" w:hAnsi="仿宋" w:eastAsia="仿宋" w:cs="宋体"/>
          <w:color w:val="auto"/>
          <w:sz w:val="24"/>
          <w:highlight w:val="none"/>
        </w:rPr>
        <w:t>我公司保证上述声明真实无误，如有不实，愿承担相应法律责任。</w:t>
      </w:r>
    </w:p>
    <w:p w14:paraId="5C4569E6">
      <w:pPr>
        <w:spacing w:after="157" w:afterLines="50"/>
        <w:rPr>
          <w:rFonts w:hint="eastAsia" w:ascii="仿宋" w:hAnsi="仿宋" w:eastAsia="仿宋" w:cs="宋体"/>
          <w:color w:val="auto"/>
          <w:sz w:val="24"/>
          <w:highlight w:val="none"/>
          <w:lang w:val="zh-CN"/>
        </w:rPr>
      </w:pPr>
    </w:p>
    <w:p w14:paraId="6DFC7771">
      <w:pPr>
        <w:spacing w:after="157" w:afterLines="50"/>
        <w:rPr>
          <w:rFonts w:hint="eastAsia" w:ascii="黑体" w:hAnsi="华文楷体" w:eastAsia="黑体"/>
          <w:b/>
          <w:bCs/>
          <w:color w:val="auto"/>
          <w:sz w:val="32"/>
          <w:szCs w:val="32"/>
          <w:highlight w:val="none"/>
        </w:rPr>
      </w:pPr>
      <w:r>
        <w:rPr>
          <w:rFonts w:hint="eastAsia" w:ascii="黑体" w:hAnsi="华文楷体" w:eastAsia="黑体"/>
          <w:color w:val="auto"/>
          <w:sz w:val="24"/>
          <w:highlight w:val="none"/>
        </w:rPr>
        <w:t>公司名称（盖章）：委托代理人（签字）：</w:t>
      </w:r>
    </w:p>
    <w:p w14:paraId="097F108E">
      <w:pPr>
        <w:pStyle w:val="5"/>
        <w:rPr>
          <w:rFonts w:hint="eastAsia" w:ascii="方正兰亭黑简体" w:hAnsi="方正兰亭黑简体" w:eastAsia="方正兰亭黑简体" w:cs="方正兰亭黑简体"/>
          <w:color w:val="auto"/>
          <w:sz w:val="22"/>
          <w:szCs w:val="28"/>
          <w:highlight w:val="none"/>
        </w:rPr>
      </w:pPr>
    </w:p>
    <w:p w14:paraId="6AAADDA4">
      <w:pPr>
        <w:pStyle w:val="5"/>
        <w:rPr>
          <w:rFonts w:hint="eastAsia" w:ascii="方正兰亭黑简体" w:hAnsi="方正兰亭黑简体" w:eastAsia="方正兰亭黑简体" w:cs="方正兰亭黑简体"/>
          <w:color w:val="auto"/>
          <w:sz w:val="22"/>
          <w:szCs w:val="28"/>
          <w:highlight w:val="none"/>
        </w:rPr>
      </w:pPr>
    </w:p>
    <w:p w14:paraId="3805D66A">
      <w:pPr>
        <w:jc w:val="left"/>
        <w:rPr>
          <w:rFonts w:hint="eastAsia" w:ascii="方正兰亭黑简体" w:hAnsi="方正兰亭黑简体" w:eastAsia="方正兰亭黑简体" w:cs="方正兰亭黑简体"/>
          <w:color w:val="auto"/>
          <w:sz w:val="22"/>
          <w:szCs w:val="28"/>
          <w:highlight w:val="none"/>
        </w:rPr>
        <w:sectPr>
          <w:pgSz w:w="11906" w:h="16838"/>
          <w:pgMar w:top="1440" w:right="1083" w:bottom="1440" w:left="1083" w:header="851" w:footer="992" w:gutter="0"/>
          <w:cols w:space="0" w:num="1"/>
          <w:docGrid w:type="lines" w:linePitch="314" w:charSpace="0"/>
        </w:sectPr>
      </w:pPr>
    </w:p>
    <w:p w14:paraId="52FF6152">
      <w:pPr>
        <w:jc w:val="left"/>
        <w:rPr>
          <w:rFonts w:hint="eastAsia"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rPr>
        <w:t>附件2：其他材料</w:t>
      </w:r>
    </w:p>
    <w:p w14:paraId="2A456533">
      <w:pPr>
        <w:pStyle w:val="4"/>
        <w:ind w:left="0" w:leftChars="0"/>
        <w:rPr>
          <w:color w:val="auto"/>
          <w:highlight w:val="none"/>
        </w:rPr>
      </w:pPr>
      <w:r>
        <w:rPr>
          <w:rFonts w:hint="eastAsia" w:ascii="方正兰亭黑简体" w:hAnsi="方正兰亭黑简体" w:eastAsia="方正兰亭黑简体" w:cs="方正兰亭黑简体"/>
          <w:color w:val="auto"/>
          <w:sz w:val="22"/>
          <w:szCs w:val="28"/>
          <w:highlight w:val="none"/>
        </w:rPr>
        <w:t>包括但不限于：</w:t>
      </w:r>
    </w:p>
    <w:p w14:paraId="43482A45">
      <w:pPr>
        <w:pStyle w:val="4"/>
        <w:ind w:left="0" w:leftChars="0"/>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1、营业执照扫描件</w:t>
      </w:r>
    </w:p>
    <w:p w14:paraId="428A839D">
      <w:pPr>
        <w:pStyle w:val="4"/>
        <w:ind w:left="0" w:leftChars="0"/>
        <w:rPr>
          <w:rFonts w:hint="eastAsia" w:ascii="方正兰亭黑简体" w:hAnsi="方正兰亭黑简体" w:eastAsia="方正兰亭黑简体" w:cs="方正兰亭黑简体"/>
          <w:color w:val="auto"/>
          <w:sz w:val="22"/>
          <w:szCs w:val="28"/>
          <w:highlight w:val="none"/>
        </w:rPr>
      </w:pPr>
      <w:r>
        <w:rPr>
          <w:rFonts w:ascii="方正兰亭黑简体" w:hAnsi="方正兰亭黑简体" w:eastAsia="方正兰亭黑简体" w:cs="方正兰亭黑简体"/>
          <w:color w:val="auto"/>
          <w:sz w:val="22"/>
          <w:szCs w:val="28"/>
          <w:highlight w:val="none"/>
        </w:rPr>
        <w:t>2</w:t>
      </w:r>
      <w:r>
        <w:rPr>
          <w:rFonts w:hint="eastAsia" w:ascii="方正兰亭黑简体" w:hAnsi="方正兰亭黑简体" w:eastAsia="方正兰亭黑简体" w:cs="方正兰亭黑简体"/>
          <w:color w:val="auto"/>
          <w:sz w:val="22"/>
          <w:szCs w:val="28"/>
          <w:highlight w:val="none"/>
        </w:rPr>
        <w:t>、项目服务方案（产品介绍）及实施计划</w:t>
      </w:r>
    </w:p>
    <w:p w14:paraId="56E8031D">
      <w:pPr>
        <w:pStyle w:val="4"/>
        <w:ind w:left="0" w:leftChars="0"/>
        <w:rPr>
          <w:rFonts w:hint="eastAsia" w:ascii="方正兰亭黑简体" w:hAnsi="方正兰亭黑简体" w:eastAsia="方正兰亭黑简体" w:cs="方正兰亭黑简体"/>
          <w:color w:val="auto"/>
          <w:sz w:val="22"/>
          <w:szCs w:val="28"/>
          <w:highlight w:val="none"/>
        </w:rPr>
      </w:pPr>
      <w:r>
        <w:rPr>
          <w:rFonts w:ascii="方正兰亭黑简体" w:hAnsi="方正兰亭黑简体" w:eastAsia="方正兰亭黑简体" w:cs="方正兰亭黑简体"/>
          <w:color w:val="auto"/>
          <w:sz w:val="22"/>
          <w:szCs w:val="28"/>
          <w:highlight w:val="none"/>
        </w:rPr>
        <w:t>3、</w:t>
      </w:r>
      <w:r>
        <w:rPr>
          <w:rFonts w:hint="eastAsia" w:ascii="方正兰亭黑简体" w:hAnsi="方正兰亭黑简体" w:eastAsia="方正兰亭黑简体" w:cs="方正兰亭黑简体"/>
          <w:color w:val="auto"/>
          <w:sz w:val="22"/>
          <w:szCs w:val="28"/>
          <w:highlight w:val="none"/>
        </w:rPr>
        <w:t>服务团队介绍</w:t>
      </w:r>
    </w:p>
    <w:p w14:paraId="1DCC4AA6">
      <w:pPr>
        <w:pStyle w:val="4"/>
        <w:ind w:left="0" w:leftChars="0"/>
        <w:rPr>
          <w:rFonts w:hint="eastAsia" w:ascii="方正兰亭黑简体" w:hAnsi="方正兰亭黑简体" w:eastAsia="方正兰亭黑简体" w:cs="方正兰亭黑简体"/>
          <w:color w:val="auto"/>
          <w:sz w:val="22"/>
          <w:szCs w:val="28"/>
          <w:highlight w:val="none"/>
        </w:rPr>
      </w:pPr>
      <w:r>
        <w:rPr>
          <w:rFonts w:ascii="方正兰亭黑简体" w:hAnsi="方正兰亭黑简体" w:eastAsia="方正兰亭黑简体" w:cs="方正兰亭黑简体"/>
          <w:color w:val="auto"/>
          <w:sz w:val="22"/>
          <w:szCs w:val="28"/>
          <w:highlight w:val="none"/>
        </w:rPr>
        <w:t>4</w:t>
      </w:r>
      <w:r>
        <w:rPr>
          <w:rFonts w:hint="eastAsia" w:ascii="方正兰亭黑简体" w:hAnsi="方正兰亭黑简体" w:eastAsia="方正兰亭黑简体" w:cs="方正兰亭黑简体"/>
          <w:color w:val="auto"/>
          <w:sz w:val="22"/>
          <w:szCs w:val="28"/>
          <w:highlight w:val="none"/>
        </w:rPr>
        <w:t>、服务保障承诺</w:t>
      </w:r>
    </w:p>
    <w:p w14:paraId="41589759">
      <w:pPr>
        <w:pStyle w:val="4"/>
        <w:ind w:left="0" w:leftChars="0"/>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5</w:t>
      </w:r>
      <w:r>
        <w:rPr>
          <w:rFonts w:ascii="方正兰亭黑简体" w:hAnsi="方正兰亭黑简体" w:eastAsia="方正兰亭黑简体" w:cs="方正兰亭黑简体"/>
          <w:color w:val="auto"/>
          <w:sz w:val="22"/>
          <w:szCs w:val="28"/>
          <w:highlight w:val="none"/>
        </w:rPr>
        <w:t>、</w:t>
      </w:r>
      <w:r>
        <w:rPr>
          <w:rFonts w:hint="eastAsia" w:ascii="方正兰亭黑简体" w:hAnsi="方正兰亭黑简体" w:eastAsia="方正兰亭黑简体" w:cs="方正兰亭黑简体"/>
          <w:color w:val="auto"/>
          <w:sz w:val="22"/>
          <w:szCs w:val="28"/>
          <w:highlight w:val="none"/>
        </w:rPr>
        <w:t>业绩案例</w:t>
      </w:r>
    </w:p>
    <w:p w14:paraId="7EB31163">
      <w:pPr>
        <w:pStyle w:val="4"/>
        <w:ind w:left="0" w:leftChars="0"/>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6、其他所必需的相关材料</w:t>
      </w:r>
    </w:p>
    <w:sectPr>
      <w:pgSz w:w="11906" w:h="16838"/>
      <w:pgMar w:top="1440" w:right="1083" w:bottom="1440" w:left="1083" w:header="851" w:footer="992" w:gutter="0"/>
      <w:cols w:space="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4D2F846-6CC7-45F5-BC5A-A141EDA9D2D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00000001" w:usb1="0800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E5186E27-0886-433C-858B-D4F301724706}"/>
  </w:font>
  <w:font w:name="仿宋">
    <w:panose1 w:val="02010609060101010101"/>
    <w:charset w:val="86"/>
    <w:family w:val="modern"/>
    <w:pitch w:val="default"/>
    <w:sig w:usb0="800002BF" w:usb1="38CF7CFA" w:usb2="00000016" w:usb3="00000000" w:csb0="00040001" w:csb1="00000000"/>
    <w:embedRegular r:id="rId3" w:fontKey="{DFC484C8-1B3E-4B30-B3DB-40E18106A947}"/>
  </w:font>
  <w:font w:name="方正兰亭黑简体">
    <w:panose1 w:val="02000000000000000000"/>
    <w:charset w:val="86"/>
    <w:family w:val="auto"/>
    <w:pitch w:val="default"/>
    <w:sig w:usb0="A00002BF" w:usb1="184F6CFA" w:usb2="00000012" w:usb3="00000000" w:csb0="00040001" w:csb1="00000000"/>
    <w:embedRegular r:id="rId4" w:fontKey="{69AFB9E1-C83C-492C-9BCD-3682CA0DF3F4}"/>
  </w:font>
  <w:font w:name="华文楷体">
    <w:panose1 w:val="02010600040101010101"/>
    <w:charset w:val="86"/>
    <w:family w:val="auto"/>
    <w:pitch w:val="default"/>
    <w:sig w:usb0="A00002BF" w:usb1="78CF7CFB" w:usb2="00000016" w:usb3="00000000" w:csb0="6006009F" w:csb1="DFD70000"/>
    <w:embedRegular r:id="rId5" w:fontKey="{22CCA4B6-EB19-4CF0-9957-63FC43DE2F6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6DE97">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59155" cy="147955"/>
              <wp:effectExtent l="0" t="0" r="0" b="0"/>
              <wp:wrapNone/>
              <wp:docPr id="1" name="文本框 2"/>
              <wp:cNvGraphicFramePr/>
              <a:graphic xmlns:a="http://schemas.openxmlformats.org/drawingml/2006/main">
                <a:graphicData uri="http://schemas.microsoft.com/office/word/2010/wordprocessingShape">
                  <wps:wsp>
                    <wps:cNvSpPr txBox="1"/>
                    <wps:spPr>
                      <a:xfrm>
                        <a:off x="0" y="0"/>
                        <a:ext cx="859155" cy="147955"/>
                      </a:xfrm>
                      <a:prstGeom prst="rect">
                        <a:avLst/>
                      </a:prstGeom>
                      <a:noFill/>
                      <a:ln w="6350">
                        <a:noFill/>
                      </a:ln>
                    </wps:spPr>
                    <wps:txbx>
                      <w:txbxContent>
                        <w:p w14:paraId="1C75E4AA">
                          <w:pPr>
                            <w:pStyle w:val="7"/>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9</w:t>
                          </w:r>
                          <w:r>
                            <w:fldChar w:fldCharType="end"/>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1.65pt;width:67.65pt;mso-position-horizontal:center;mso-position-horizontal-relative:margin;mso-wrap-style:none;z-index:251659264;mso-width-relative:page;mso-height-relative:page;" filled="f" stroked="f" coordsize="21600,21600" o:gfxdata="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FS000NMAAAAEAQAADwAAAAAAAAABACAAAAAiAAAAZHJzL2Rvd25yZXYueG1sUEsBAhQA&#10;FAAAAAgAh07iQLIjnDUwAgAAUwQAAA4AAAAAAAAAAQAgAAAAIgEAAGRycy9lMm9Eb2MueG1sUEsF&#10;BgAAAAAGAAYAWQEAAMQFAAAAAA==&#10;">
              <v:fill on="f" focussize="0,0"/>
              <v:stroke on="f" weight="0.5pt"/>
              <v:imagedata o:title=""/>
              <o:lock v:ext="edit" aspectratio="f"/>
              <v:textbox inset="0mm,0mm,0mm,0mm" style="mso-fit-shape-to-text:t;">
                <w:txbxContent>
                  <w:p w14:paraId="1C75E4AA">
                    <w:pPr>
                      <w:pStyle w:val="7"/>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9</w:t>
                    </w:r>
                    <w:r>
                      <w:fldChar w:fldCharType="end"/>
                    </w:r>
                    <w: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D0B225"/>
    <w:multiLevelType w:val="singleLevel"/>
    <w:tmpl w:val="88D0B225"/>
    <w:lvl w:ilvl="0" w:tentative="0">
      <w:start w:val="1"/>
      <w:numFmt w:val="decimal"/>
      <w:lvlText w:val="(%1)"/>
      <w:lvlJc w:val="left"/>
      <w:pPr>
        <w:ind w:left="425" w:hanging="425"/>
      </w:pPr>
      <w:rPr>
        <w:rFonts w:hint="default"/>
      </w:rPr>
    </w:lvl>
  </w:abstractNum>
  <w:abstractNum w:abstractNumId="1">
    <w:nsid w:val="93D6A2A8"/>
    <w:multiLevelType w:val="singleLevel"/>
    <w:tmpl w:val="93D6A2A8"/>
    <w:lvl w:ilvl="0" w:tentative="0">
      <w:start w:val="1"/>
      <w:numFmt w:val="decimal"/>
      <w:lvlText w:val="(%1)"/>
      <w:lvlJc w:val="left"/>
      <w:pPr>
        <w:ind w:left="425" w:hanging="425"/>
      </w:pPr>
      <w:rPr>
        <w:rFonts w:hint="default"/>
      </w:rPr>
    </w:lvl>
  </w:abstractNum>
  <w:abstractNum w:abstractNumId="2">
    <w:nsid w:val="9F701EED"/>
    <w:multiLevelType w:val="singleLevel"/>
    <w:tmpl w:val="9F701EED"/>
    <w:lvl w:ilvl="0" w:tentative="0">
      <w:start w:val="1"/>
      <w:numFmt w:val="decimal"/>
      <w:lvlText w:val="(%1)"/>
      <w:lvlJc w:val="left"/>
      <w:pPr>
        <w:ind w:left="425" w:hanging="425"/>
      </w:pPr>
      <w:rPr>
        <w:rFonts w:hint="default"/>
      </w:rPr>
    </w:lvl>
  </w:abstractNum>
  <w:abstractNum w:abstractNumId="3">
    <w:nsid w:val="A3945565"/>
    <w:multiLevelType w:val="singleLevel"/>
    <w:tmpl w:val="A3945565"/>
    <w:lvl w:ilvl="0" w:tentative="0">
      <w:start w:val="1"/>
      <w:numFmt w:val="decimal"/>
      <w:lvlText w:val="(%1)"/>
      <w:lvlJc w:val="left"/>
      <w:pPr>
        <w:ind w:left="425" w:hanging="425"/>
      </w:pPr>
      <w:rPr>
        <w:rFonts w:hint="default"/>
      </w:rPr>
    </w:lvl>
  </w:abstractNum>
  <w:abstractNum w:abstractNumId="4">
    <w:nsid w:val="A805997F"/>
    <w:multiLevelType w:val="singleLevel"/>
    <w:tmpl w:val="A805997F"/>
    <w:lvl w:ilvl="0" w:tentative="0">
      <w:start w:val="1"/>
      <w:numFmt w:val="decimal"/>
      <w:lvlText w:val="(%1)"/>
      <w:lvlJc w:val="left"/>
      <w:pPr>
        <w:ind w:left="425" w:hanging="425"/>
      </w:pPr>
      <w:rPr>
        <w:rFonts w:hint="default"/>
      </w:rPr>
    </w:lvl>
  </w:abstractNum>
  <w:abstractNum w:abstractNumId="5">
    <w:nsid w:val="AB8F3214"/>
    <w:multiLevelType w:val="singleLevel"/>
    <w:tmpl w:val="AB8F3214"/>
    <w:lvl w:ilvl="0" w:tentative="0">
      <w:start w:val="1"/>
      <w:numFmt w:val="decimal"/>
      <w:lvlText w:val="(%1)"/>
      <w:lvlJc w:val="left"/>
      <w:pPr>
        <w:ind w:left="425" w:hanging="425"/>
      </w:pPr>
      <w:rPr>
        <w:rFonts w:hint="default"/>
      </w:rPr>
    </w:lvl>
  </w:abstractNum>
  <w:abstractNum w:abstractNumId="6">
    <w:nsid w:val="C38EC03A"/>
    <w:multiLevelType w:val="singleLevel"/>
    <w:tmpl w:val="C38EC03A"/>
    <w:lvl w:ilvl="0" w:tentative="0">
      <w:start w:val="1"/>
      <w:numFmt w:val="decimal"/>
      <w:lvlText w:val="(%1)"/>
      <w:lvlJc w:val="left"/>
      <w:pPr>
        <w:ind w:left="425" w:hanging="425"/>
      </w:pPr>
      <w:rPr>
        <w:rFonts w:hint="default"/>
      </w:rPr>
    </w:lvl>
  </w:abstractNum>
  <w:abstractNum w:abstractNumId="7">
    <w:nsid w:val="E8D2EBEB"/>
    <w:multiLevelType w:val="singleLevel"/>
    <w:tmpl w:val="E8D2EBEB"/>
    <w:lvl w:ilvl="0" w:tentative="0">
      <w:start w:val="2"/>
      <w:numFmt w:val="decimal"/>
      <w:suff w:val="nothing"/>
      <w:lvlText w:val="%1、"/>
      <w:lvlJc w:val="left"/>
    </w:lvl>
  </w:abstractNum>
  <w:abstractNum w:abstractNumId="8">
    <w:nsid w:val="EFB315F4"/>
    <w:multiLevelType w:val="singleLevel"/>
    <w:tmpl w:val="EFB315F4"/>
    <w:lvl w:ilvl="0" w:tentative="0">
      <w:start w:val="1"/>
      <w:numFmt w:val="decimal"/>
      <w:lvlText w:val="(%1)"/>
      <w:lvlJc w:val="left"/>
      <w:pPr>
        <w:ind w:left="425" w:hanging="425"/>
      </w:pPr>
      <w:rPr>
        <w:rFonts w:hint="default"/>
      </w:rPr>
    </w:lvl>
  </w:abstractNum>
  <w:abstractNum w:abstractNumId="9">
    <w:nsid w:val="F4805122"/>
    <w:multiLevelType w:val="singleLevel"/>
    <w:tmpl w:val="F4805122"/>
    <w:lvl w:ilvl="0" w:tentative="0">
      <w:start w:val="1"/>
      <w:numFmt w:val="decimal"/>
      <w:lvlText w:val="(%1)"/>
      <w:lvlJc w:val="left"/>
      <w:pPr>
        <w:ind w:left="425" w:hanging="425"/>
      </w:pPr>
      <w:rPr>
        <w:rFonts w:hint="default"/>
      </w:rPr>
    </w:lvl>
  </w:abstractNum>
  <w:abstractNum w:abstractNumId="10">
    <w:nsid w:val="FA74853C"/>
    <w:multiLevelType w:val="singleLevel"/>
    <w:tmpl w:val="FA74853C"/>
    <w:lvl w:ilvl="0" w:tentative="0">
      <w:start w:val="1"/>
      <w:numFmt w:val="decimal"/>
      <w:lvlText w:val="(%1)"/>
      <w:lvlJc w:val="left"/>
      <w:pPr>
        <w:ind w:left="425" w:hanging="425"/>
      </w:pPr>
      <w:rPr>
        <w:rFonts w:hint="default"/>
      </w:rPr>
    </w:lvl>
  </w:abstractNum>
  <w:abstractNum w:abstractNumId="11">
    <w:nsid w:val="11CB0CE7"/>
    <w:multiLevelType w:val="singleLevel"/>
    <w:tmpl w:val="11CB0CE7"/>
    <w:lvl w:ilvl="0" w:tentative="0">
      <w:start w:val="1"/>
      <w:numFmt w:val="decimal"/>
      <w:lvlText w:val="(%1)"/>
      <w:lvlJc w:val="left"/>
      <w:pPr>
        <w:ind w:left="425" w:hanging="425"/>
      </w:pPr>
      <w:rPr>
        <w:rFonts w:hint="default"/>
      </w:rPr>
    </w:lvl>
  </w:abstractNum>
  <w:abstractNum w:abstractNumId="12">
    <w:nsid w:val="1CEA28BF"/>
    <w:multiLevelType w:val="singleLevel"/>
    <w:tmpl w:val="1CEA28BF"/>
    <w:lvl w:ilvl="0" w:tentative="0">
      <w:start w:val="1"/>
      <w:numFmt w:val="decimal"/>
      <w:lvlText w:val="(%1)"/>
      <w:lvlJc w:val="left"/>
      <w:pPr>
        <w:ind w:left="425" w:hanging="425"/>
      </w:pPr>
      <w:rPr>
        <w:rFonts w:hint="default"/>
      </w:rPr>
    </w:lvl>
  </w:abstractNum>
  <w:abstractNum w:abstractNumId="13">
    <w:nsid w:val="4004FDD2"/>
    <w:multiLevelType w:val="singleLevel"/>
    <w:tmpl w:val="4004FDD2"/>
    <w:lvl w:ilvl="0" w:tentative="0">
      <w:start w:val="1"/>
      <w:numFmt w:val="decimal"/>
      <w:lvlText w:val="(%1)"/>
      <w:lvlJc w:val="left"/>
      <w:pPr>
        <w:ind w:left="425" w:hanging="425"/>
      </w:pPr>
      <w:rPr>
        <w:rFonts w:hint="default"/>
      </w:rPr>
    </w:lvl>
  </w:abstractNum>
  <w:abstractNum w:abstractNumId="14">
    <w:nsid w:val="47162D60"/>
    <w:multiLevelType w:val="singleLevel"/>
    <w:tmpl w:val="47162D60"/>
    <w:lvl w:ilvl="0" w:tentative="0">
      <w:start w:val="1"/>
      <w:numFmt w:val="decimal"/>
      <w:lvlText w:val="(%1)"/>
      <w:lvlJc w:val="left"/>
      <w:pPr>
        <w:ind w:left="425" w:hanging="425"/>
      </w:pPr>
      <w:rPr>
        <w:rFonts w:hint="default"/>
      </w:rPr>
    </w:lvl>
  </w:abstractNum>
  <w:abstractNum w:abstractNumId="15">
    <w:nsid w:val="5C19A03F"/>
    <w:multiLevelType w:val="singleLevel"/>
    <w:tmpl w:val="5C19A03F"/>
    <w:lvl w:ilvl="0" w:tentative="0">
      <w:start w:val="1"/>
      <w:numFmt w:val="decimal"/>
      <w:lvlText w:val="(%1)"/>
      <w:lvlJc w:val="left"/>
      <w:pPr>
        <w:ind w:left="425" w:hanging="425"/>
      </w:pPr>
      <w:rPr>
        <w:rFonts w:hint="default"/>
      </w:rPr>
    </w:lvl>
  </w:abstractNum>
  <w:abstractNum w:abstractNumId="16">
    <w:nsid w:val="78C4EEE5"/>
    <w:multiLevelType w:val="singleLevel"/>
    <w:tmpl w:val="78C4EEE5"/>
    <w:lvl w:ilvl="0" w:tentative="0">
      <w:start w:val="1"/>
      <w:numFmt w:val="decimal"/>
      <w:lvlText w:val="(%1)"/>
      <w:lvlJc w:val="left"/>
      <w:pPr>
        <w:ind w:left="425" w:hanging="425"/>
      </w:pPr>
      <w:rPr>
        <w:rFonts w:hint="default"/>
      </w:rPr>
    </w:lvl>
  </w:abstractNum>
  <w:num w:numId="1">
    <w:abstractNumId w:val="1"/>
  </w:num>
  <w:num w:numId="2">
    <w:abstractNumId w:val="3"/>
  </w:num>
  <w:num w:numId="3">
    <w:abstractNumId w:val="4"/>
  </w:num>
  <w:num w:numId="4">
    <w:abstractNumId w:val="8"/>
  </w:num>
  <w:num w:numId="5">
    <w:abstractNumId w:val="5"/>
  </w:num>
  <w:num w:numId="6">
    <w:abstractNumId w:val="2"/>
  </w:num>
  <w:num w:numId="7">
    <w:abstractNumId w:val="9"/>
  </w:num>
  <w:num w:numId="8">
    <w:abstractNumId w:val="6"/>
  </w:num>
  <w:num w:numId="9">
    <w:abstractNumId w:val="0"/>
  </w:num>
  <w:num w:numId="10">
    <w:abstractNumId w:val="12"/>
  </w:num>
  <w:num w:numId="11">
    <w:abstractNumId w:val="14"/>
  </w:num>
  <w:num w:numId="12">
    <w:abstractNumId w:val="13"/>
  </w:num>
  <w:num w:numId="13">
    <w:abstractNumId w:val="10"/>
  </w:num>
  <w:num w:numId="14">
    <w:abstractNumId w:val="16"/>
  </w:num>
  <w:num w:numId="15">
    <w:abstractNumId w:val="15"/>
  </w:num>
  <w:num w:numId="16">
    <w:abstractNumId w:val="1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7"/>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CA3"/>
    <w:rsid w:val="000E4CA3"/>
    <w:rsid w:val="001B052D"/>
    <w:rsid w:val="001B1952"/>
    <w:rsid w:val="00283B3F"/>
    <w:rsid w:val="00325073"/>
    <w:rsid w:val="00572733"/>
    <w:rsid w:val="00595CBB"/>
    <w:rsid w:val="006030E1"/>
    <w:rsid w:val="007F3014"/>
    <w:rsid w:val="00836506"/>
    <w:rsid w:val="00C97D62"/>
    <w:rsid w:val="00DB0393"/>
    <w:rsid w:val="00DC509B"/>
    <w:rsid w:val="00E754B4"/>
    <w:rsid w:val="00F2174E"/>
    <w:rsid w:val="02675436"/>
    <w:rsid w:val="029C08D4"/>
    <w:rsid w:val="071657EB"/>
    <w:rsid w:val="08B545A5"/>
    <w:rsid w:val="092F2754"/>
    <w:rsid w:val="0B7D7F96"/>
    <w:rsid w:val="13353790"/>
    <w:rsid w:val="13CA7CE9"/>
    <w:rsid w:val="157E6317"/>
    <w:rsid w:val="19F06820"/>
    <w:rsid w:val="1E596D71"/>
    <w:rsid w:val="23867C1B"/>
    <w:rsid w:val="24050543"/>
    <w:rsid w:val="26883166"/>
    <w:rsid w:val="269F2B16"/>
    <w:rsid w:val="2FB07FD7"/>
    <w:rsid w:val="317D7420"/>
    <w:rsid w:val="331671BF"/>
    <w:rsid w:val="33AB2EC2"/>
    <w:rsid w:val="33B3033B"/>
    <w:rsid w:val="33DD0342"/>
    <w:rsid w:val="34416E25"/>
    <w:rsid w:val="35906085"/>
    <w:rsid w:val="35D7578A"/>
    <w:rsid w:val="3A9852E0"/>
    <w:rsid w:val="3CD56D74"/>
    <w:rsid w:val="3CFB44C3"/>
    <w:rsid w:val="3D6469F5"/>
    <w:rsid w:val="3EB44731"/>
    <w:rsid w:val="3FCC680A"/>
    <w:rsid w:val="3FDF48A5"/>
    <w:rsid w:val="40115E5B"/>
    <w:rsid w:val="40134FEB"/>
    <w:rsid w:val="41007DAA"/>
    <w:rsid w:val="438704B0"/>
    <w:rsid w:val="44E73D39"/>
    <w:rsid w:val="480A63EB"/>
    <w:rsid w:val="487158D1"/>
    <w:rsid w:val="488E3B06"/>
    <w:rsid w:val="48F25244"/>
    <w:rsid w:val="4CCA439B"/>
    <w:rsid w:val="4D0D4ED5"/>
    <w:rsid w:val="4EFD134C"/>
    <w:rsid w:val="53F3317F"/>
    <w:rsid w:val="543D6D6A"/>
    <w:rsid w:val="58C4549A"/>
    <w:rsid w:val="5AEA704B"/>
    <w:rsid w:val="5C376D46"/>
    <w:rsid w:val="5DF2219B"/>
    <w:rsid w:val="5E8720EC"/>
    <w:rsid w:val="5EE9209B"/>
    <w:rsid w:val="5F44384A"/>
    <w:rsid w:val="5F5C0960"/>
    <w:rsid w:val="60B85039"/>
    <w:rsid w:val="60BF2A71"/>
    <w:rsid w:val="63887FE1"/>
    <w:rsid w:val="63F161B6"/>
    <w:rsid w:val="654D0F67"/>
    <w:rsid w:val="66E533C4"/>
    <w:rsid w:val="681A51E0"/>
    <w:rsid w:val="695E3370"/>
    <w:rsid w:val="699D5EE7"/>
    <w:rsid w:val="6A305E87"/>
    <w:rsid w:val="6A660877"/>
    <w:rsid w:val="6B99520C"/>
    <w:rsid w:val="71E94098"/>
    <w:rsid w:val="778A5BDE"/>
    <w:rsid w:val="7A1F0BD5"/>
    <w:rsid w:val="7A92721C"/>
    <w:rsid w:val="7CFA5264"/>
    <w:rsid w:val="7E4E1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99"/>
    <w:pPr>
      <w:jc w:val="left"/>
    </w:pPr>
    <w:rPr>
      <w:kern w:val="0"/>
      <w:sz w:val="20"/>
      <w:szCs w:val="20"/>
    </w:rPr>
  </w:style>
  <w:style w:type="paragraph" w:styleId="3">
    <w:name w:val="Body Text"/>
    <w:basedOn w:val="1"/>
    <w:next w:val="1"/>
    <w:qFormat/>
    <w:uiPriority w:val="0"/>
    <w:pPr>
      <w:spacing w:after="120"/>
    </w:pPr>
  </w:style>
  <w:style w:type="paragraph" w:styleId="4">
    <w:name w:val="Body Text Indent"/>
    <w:basedOn w:val="1"/>
    <w:qFormat/>
    <w:uiPriority w:val="0"/>
    <w:pPr>
      <w:ind w:left="420" w:leftChars="200"/>
    </w:pPr>
  </w:style>
  <w:style w:type="paragraph" w:styleId="5">
    <w:name w:val="Plain Text"/>
    <w:basedOn w:val="1"/>
    <w:qFormat/>
    <w:uiPriority w:val="0"/>
    <w:rPr>
      <w:rFonts w:ascii="宋体" w:hAnsi="Courier New"/>
    </w:rPr>
  </w:style>
  <w:style w:type="paragraph" w:styleId="6">
    <w:name w:val="Body Text Indent 2"/>
    <w:basedOn w:val="1"/>
    <w:unhideWhenUsed/>
    <w:qFormat/>
    <w:uiPriority w:val="0"/>
    <w:pPr>
      <w:ind w:firstLine="540"/>
    </w:pPr>
    <w:rPr>
      <w:rFonts w:ascii="Calibri" w:hAnsi="Calibri"/>
      <w:sz w:val="28"/>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unhideWhenUsed/>
    <w:qFormat/>
    <w:uiPriority w:val="39"/>
    <w:rPr>
      <w:rFonts w:ascii="Calibri" w:hAnsi="Calibri" w:eastAsia="宋体" w:cs="Times New Roman"/>
    </w:rPr>
  </w:style>
  <w:style w:type="paragraph" w:styleId="10">
    <w:name w:val="Body Text Indent 3"/>
    <w:basedOn w:val="1"/>
    <w:qFormat/>
    <w:uiPriority w:val="0"/>
    <w:pPr>
      <w:ind w:firstLine="600" w:firstLineChars="200"/>
    </w:pPr>
    <w:rPr>
      <w:color w:val="FF0000"/>
      <w:sz w:val="30"/>
      <w:szCs w:val="20"/>
    </w:rPr>
  </w:style>
  <w:style w:type="paragraph" w:styleId="11">
    <w:name w:val="Body Text 2"/>
    <w:basedOn w:val="1"/>
    <w:qFormat/>
    <w:uiPriority w:val="0"/>
    <w:pPr>
      <w:spacing w:after="120" w:line="480" w:lineRule="auto"/>
    </w:p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3"/>
    <w:qFormat/>
    <w:uiPriority w:val="0"/>
    <w:pPr>
      <w:widowControl/>
      <w:ind w:firstLine="420" w:firstLineChars="100"/>
      <w:jc w:val="left"/>
    </w:pPr>
    <w:rPr>
      <w:rFonts w:ascii="Times New Roman"/>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22"/>
    <w:rPr>
      <w:b/>
      <w:bCs/>
    </w:rPr>
  </w:style>
  <w:style w:type="character" w:styleId="18">
    <w:name w:val="Hyperlink"/>
    <w:basedOn w:val="16"/>
    <w:unhideWhenUsed/>
    <w:qFormat/>
    <w:uiPriority w:val="99"/>
    <w:rPr>
      <w:color w:val="0000FF"/>
      <w:u w:val="single"/>
    </w:rPr>
  </w:style>
  <w:style w:type="paragraph" w:customStyle="1" w:styleId="19">
    <w:name w:val="列表段落1"/>
    <w:basedOn w:val="1"/>
    <w:qFormat/>
    <w:uiPriority w:val="0"/>
    <w:pPr>
      <w:ind w:firstLine="420" w:firstLineChars="200"/>
    </w:pPr>
  </w:style>
  <w:style w:type="paragraph" w:customStyle="1" w:styleId="20">
    <w:name w:val="Default"/>
    <w:qFormat/>
    <w:uiPriority w:val="0"/>
    <w:pPr>
      <w:widowControl w:val="0"/>
      <w:autoSpaceDE w:val="0"/>
      <w:autoSpaceDN w:val="0"/>
      <w:adjustRightInd w:val="0"/>
    </w:pPr>
    <w:rPr>
      <w:rFonts w:ascii="楷体" w:hAnsi="Times New Roman" w:eastAsia="楷体" w:cs="楷体"/>
      <w:color w:val="000000"/>
      <w:sz w:val="24"/>
      <w:szCs w:val="24"/>
      <w:lang w:val="en-US" w:eastAsia="zh-CN" w:bidi="ar-SA"/>
    </w:rPr>
  </w:style>
  <w:style w:type="character" w:customStyle="1" w:styleId="21">
    <w:name w:val="15"/>
    <w:basedOn w:val="16"/>
    <w:qFormat/>
    <w:uiPriority w:val="0"/>
    <w:rPr>
      <w:rFonts w:hint="default" w:ascii="Calibri" w:hAnsi="Calibri" w:cs="Calibri"/>
      <w:b/>
      <w:bCs/>
    </w:rPr>
  </w:style>
  <w:style w:type="paragraph" w:styleId="22">
    <w:name w:val="List Paragraph"/>
    <w:basedOn w:val="1"/>
    <w:qFormat/>
    <w:uiPriority w:val="34"/>
    <w:pPr>
      <w:ind w:left="720"/>
      <w:contextualSpacing/>
    </w:p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表格正文内容"/>
    <w:basedOn w:val="1"/>
    <w:next w:val="1"/>
    <w:autoRedefine/>
    <w:qFormat/>
    <w:uiPriority w:val="0"/>
    <w:pPr>
      <w:widowControl/>
      <w:spacing w:line="360" w:lineRule="exact"/>
      <w:jc w:val="left"/>
    </w:pPr>
    <w:rPr>
      <w:rFonts w:ascii="方正楷体_GB2312" w:hAnsi="方正小标宋简体" w:eastAsia="方正仿宋_GB2312" w:cs="仿宋"/>
      <w:sz w:val="24"/>
      <w:szCs w:val="32"/>
    </w:rPr>
  </w:style>
  <w:style w:type="paragraph" w:customStyle="1" w:styleId="25">
    <w:name w:val="列出段落2"/>
    <w:basedOn w:val="1"/>
    <w:qFormat/>
    <w:uiPriority w:val="0"/>
    <w:pPr>
      <w:ind w:firstLine="420" w:firstLineChars="200"/>
    </w:pPr>
    <w:rPr>
      <w:rFonts w:ascii="Times New Roman" w:hAnsi="Times New Roman" w:eastAsia="宋体" w:cs="Times New Roman"/>
      <w:szCs w:val="21"/>
    </w:rPr>
  </w:style>
  <w:style w:type="paragraph" w:customStyle="1" w:styleId="26">
    <w:name w:val="列出段落1"/>
    <w:basedOn w:val="1"/>
    <w:qFormat/>
    <w:uiPriority w:val="34"/>
    <w:pPr>
      <w:suppressAutoHyphens/>
      <w:ind w:firstLine="420"/>
    </w:pPr>
    <w:rPr>
      <w:rFonts w:ascii="Times New Roman" w:hAnsi="Times New Roman" w:eastAsia="宋体" w:cs="Times New Roman"/>
      <w:kern w:val="1"/>
      <w:szCs w:val="21"/>
    </w:rPr>
  </w:style>
  <w:style w:type="paragraph" w:customStyle="1" w:styleId="27">
    <w:name w:val="_Style 2"/>
    <w:autoRedefine/>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a7d3f7d4-1b9c-4fc4-8592-16456dec0a8b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58FFC7E6</paraID>
      <start>0</start>
      <end>2</end>
      <status>unmodified</status>
      <modifiedWord/>
      <trackRevisions>false</trackRevisions>
    </reviewItem>
    <reviewItem>
      <errorID>484506c8-f970-4414-a905-0bc90c391489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67A4B0EC</paraID>
      <start>0</start>
      <end>2</end>
      <status>unmodified</status>
      <modifiedWord/>
      <trackRevisions>false</trackRevisions>
    </reviewItem>
    <reviewItem>
      <errorID>1dec5d33-ff6e-4703-8842-3f7e7949fed8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34243CEE</paraID>
      <start>0</start>
      <end>2</end>
      <status>unmodified</status>
      <modifiedWord/>
      <trackRevisions>false</trackRevisions>
    </reviewItem>
    <reviewItem>
      <errorID>439c7b1f-fa84-4824-b8f2-93b0b51264f7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12A98205</paraID>
      <start>0</start>
      <end>2</end>
      <status>unmodified</status>
      <modifiedWord/>
      <trackRevisions>false</trackRevisions>
    </reviewItem>
    <reviewItem>
      <errorID>dce50d02-c466-404d-acbc-b3039d706620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BEDC3B3</paraID>
      <start>0</start>
      <end>2</end>
      <status>unmodified</status>
      <modifiedWord/>
      <trackRevisions>false</trackRevisions>
    </reviewItem>
    <reviewItem>
      <errorID>ba3c3c93-c5f1-4ef9-9eb7-fd0bb72768e6</errorID>
      <errorWord>体</errorWord>
      <group>L1_Word</group>
      <groupName>字词问题</groupName>
      <ability>L2_Typo</ability>
      <abilityName>字词错误</abilityName>
      <candidateList>
        <item>体验</item>
      </candidateList>
      <explain/>
      <paraID> BEDC3B3</paraID>
      <start>115</start>
      <end>117</end>
      <status>modified</status>
      <modifiedWord>体验</modifiedWord>
      <trackRevisions>false</trackRevisions>
    </reviewItem>
    <reviewItem>
      <errorID>4f8f54ff-5e28-4833-be0c-3b28b47a79ce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437E54F1</paraID>
      <start>0</start>
      <end>2</end>
      <status>unmodified</status>
      <modifiedWord/>
      <trackRevisions>false</trackRevisions>
    </reviewItem>
    <reviewItem>
      <errorID>59003eda-d150-4c3a-baad-822131ec3bb1</errorID>
      <errorWord>站台</errorWord>
      <group>L1_Word</group>
      <groupName>字词问题</groupName>
      <ability>L2_Typo</ability>
      <abilityName>字词错误</abilityName>
      <candidateList>
        <item>展台</item>
      </candidateList>
      <explain/>
      <paraID>111C3798</paraID>
      <start>2</start>
      <end>4</end>
      <status>modified</status>
      <modifiedWord>展台</modifiedWord>
      <trackRevisions>false</trackRevisions>
    </reviewItem>
    <reviewItem>
      <errorID>5be11b88-c2c6-4691-95bd-2db49433ac00</errorID>
      <errorWord>正常和</errorWord>
      <group>L1_Grammar</group>
      <groupName>语法问题</groupName>
      <ability>L2_Order</ability>
      <abilityName>语序不当</abilityName>
      <candidateList>
        <item>正常</item>
      </candidateList>
      <explain>句子可能没有遵循时空、逻辑顺序，或者介词、关联词等位置不当。</explain>
      <paraID>5286BAF9</paraID>
      <start>30</start>
      <end>32</end>
      <status>modified</status>
      <modifiedWord>正常</modifiedWord>
      <trackRevisions>false</trackRevisions>
    </reviewItem>
    <reviewItem>
      <errorID>a2c63374-1885-490f-b01d-9c4d8a61866d</errorID>
      <errorWord>接受</errorWord>
      <group>L1_Word</group>
      <groupName>字词问题</groupName>
      <ability>L2_Typo</ability>
      <abilityName>字词错误</abilityName>
      <candidateList>
        <item>接收</item>
      </candidateList>
      <explain>存在发音相同字词的误用。</explain>
      <paraID> 2716A9A</paraID>
      <start>22</start>
      <end>24</end>
      <status>modified</status>
      <modifiedWord>接收</modifiedWord>
      <trackRevisions>false</trackRevisions>
    </reviewItem>
    <reviewItem>
      <errorID>3276c181-83d1-4cb4-924d-7897d3a98196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673FFF60</paraID>
      <start>0</start>
      <end>2</end>
      <status>unmodified</status>
      <modifiedWord/>
      <trackRevisions>false</trackRevisions>
    </reviewItem>
    <reviewItem>
      <errorID>ca721ac0-a831-4373-9805-35c9b6c563e9</errorID>
      <errorWord>等</errorWord>
      <group>L1_Word</group>
      <groupName>字词问题</groupName>
      <ability>L2_Typo</ability>
      <abilityName>字词错误</abilityName>
      <candidateList>
        <item>的</item>
      </candidateList>
      <explain>“的”常用于连接修饰语与名词性中心语，表示属性、所属或描述。</explain>
      <paraID> 53ACC0F</paraID>
      <start>13</start>
      <end>14</end>
      <status>unmodified</status>
      <modifiedWord/>
      <trackRevisions>false</trackRevisions>
    </reviewItem>
    <reviewItem>
      <errorID>1f80e762-307a-4b51-91ac-cf02aadf34e4</errorID>
      <errorWord>:</errorWord>
      <group>L1_Format</group>
      <groupName>格式问题</groupName>
      <ability>L2_HalfPunc_CN</ability>
      <abilityName>全半角问题</abilityName>
      <candidateList>
        <item>：</item>
      </candidateList>
      <explain>文本全半角错误。</explain>
      <paraID>28C0DCFE</paraID>
      <start>2</start>
      <end>3</end>
      <status>unmodified</status>
      <modifiedWord/>
      <trackRevisions>false</trackRevisions>
    </reviewItem>
    <reviewItem>
      <errorID>439ea513-e339-4e90-babc-baf1d2f575bb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554618DC</paraID>
      <start>0</start>
      <end>2</end>
      <status>unmodified</status>
      <modifiedWord/>
      <trackRevisions>false</trackRevisions>
    </reviewItem>
    <reviewItem>
      <errorID>d93738f1-d5e8-4de2-be86-6bf5a034362d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7D349A8B</paraID>
      <start>0</start>
      <end>2</end>
      <status>unmodified</status>
      <modifiedWord/>
      <trackRevisions>false</trackRevisions>
    </reviewItem>
    <reviewItem>
      <errorID>d9f157c6-6dea-44e7-9e95-6350509d0b36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6619B28A</paraID>
      <start>0</start>
      <end>2</end>
      <status>unmodified</status>
      <modifiedWord/>
      <trackRevisions>false</trackRevisions>
    </reviewItem>
    <reviewItem>
      <errorID>e29a0ac2-fa51-4b03-b69f-71c0bd85d936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43482A45</paraID>
      <start>0</start>
      <end>2</end>
      <status>unmodified</status>
      <modifiedWord/>
      <trackRevisions>false</trackRevisions>
    </reviewItem>
    <reviewItem>
      <errorID>f4eb5741-ea03-43d6-850a-9fe8303fc30c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428A839D</paraID>
      <start>0</start>
      <end>2</end>
      <status>unmodified</status>
      <modifiedWord/>
      <trackRevisions>false</trackRevisions>
    </reviewItem>
    <reviewItem>
      <errorID>c5f0fa41-5ef8-4e0f-9cc7-ce2efa9a0ec5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56E8031D</paraID>
      <start>0</start>
      <end>2</end>
      <status>unmodified</status>
      <modifiedWord/>
      <trackRevisions>false</trackRevisions>
    </reviewItem>
    <reviewItem>
      <errorID>ea64dc80-c966-4beb-8f62-1731d163c25b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1DCC4AA6</paraID>
      <start>0</start>
      <end>2</end>
      <status>unmodified</status>
      <modifiedWord/>
      <trackRevisions>false</trackRevisions>
    </reviewItem>
    <reviewItem>
      <errorID>0dd8d9c9-dbea-4af8-9354-fe411fa77d2a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41589759</paraID>
      <start>0</start>
      <end>2</end>
      <status>unmodified</status>
      <modifiedWord/>
      <trackRevisions>false</trackRevisions>
    </reviewItem>
    <reviewItem>
      <errorID>82ee1965-bc47-440c-bbd0-2471e6ad443b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7EB31163</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fe43f1-b9ed-4885-afc2-39919b7a678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2163</Words>
  <Characters>2332</Characters>
  <Lines>133</Lines>
  <Paragraphs>161</Paragraphs>
  <TotalTime>7</TotalTime>
  <ScaleCrop>false</ScaleCrop>
  <LinksUpToDate>false</LinksUpToDate>
  <CharactersWithSpaces>2348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2026-02-05T02:57:00Z</dcterms:created>
  <dc:creator>HP</dc:creator>
  <cp:lastModifiedBy>仲杰</cp:lastModifiedBy>
  <dcterms:modified xsi:type="dcterms:W3CDTF">2026-07-09T07:15:54Z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eyJoZGlkIjoiMjQzMjJjYTEzYzEzMjVjOGIxYWQwMTc0ZTUwZGE2YjIiLCJ1c2VySWQiOiIyOTgyOTgyOTEifQ==</vt:lpwstr>
  </property>
  <property fmtid="{D5CDD505-2E9C-101B-9397-08002B2CF9AE}" pid="4" name="ICV">
    <vt:lpwstr>2BFD31D5F3FB4B709DBC969892577809_12</vt:lpwstr>
  </property>
</Properties>
</file>