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52"/>
          <w:szCs w:val="52"/>
        </w:rPr>
      </w:pPr>
      <w:r>
        <w:rPr>
          <w:rFonts w:hint="eastAsia"/>
          <w:b/>
          <w:bCs/>
          <w:sz w:val="52"/>
          <w:szCs w:val="52"/>
          <w:lang w:val="en-US" w:eastAsia="zh-CN"/>
        </w:rPr>
        <w:t>油液PQ检测设备开发</w:t>
      </w:r>
    </w:p>
    <w:p>
      <w:pPr>
        <w:spacing w:line="480" w:lineRule="auto"/>
        <w:rPr>
          <w:rFonts w:ascii="Calibri" w:hAnsi="Calibri" w:eastAsia="宋体" w:cs="Times New Roman"/>
          <w:sz w:val="28"/>
          <w:szCs w:val="28"/>
        </w:rPr>
      </w:pPr>
      <w:r>
        <w:rPr>
          <w:rFonts w:ascii="Calibri" w:hAnsi="Calibri" w:eastAsia="宋体" w:cs="Times New Roman"/>
          <w:sz w:val="28"/>
          <w:szCs w:val="28"/>
        </w:rPr>
        <w:t>1</w:t>
      </w:r>
      <w:r>
        <w:rPr>
          <w:rFonts w:hint="eastAsia" w:ascii="Calibri" w:hAnsi="Calibri" w:eastAsia="宋体" w:cs="Times New Roman"/>
          <w:sz w:val="28"/>
          <w:szCs w:val="28"/>
        </w:rPr>
        <w:t>、</w:t>
      </w:r>
      <w:r>
        <w:rPr>
          <w:rFonts w:hint="eastAsia" w:ascii="Calibri" w:hAnsi="Calibri" w:eastAsia="宋体" w:cs="Times New Roman"/>
          <w:b/>
          <w:bCs/>
          <w:sz w:val="28"/>
          <w:szCs w:val="28"/>
          <w:lang w:val="en-US" w:eastAsia="zh-CN"/>
        </w:rPr>
        <w:t>设备应用场景</w:t>
      </w:r>
      <w:r>
        <w:rPr>
          <w:rFonts w:hint="eastAsia" w:ascii="Calibri" w:hAnsi="Calibri" w:eastAsia="宋体" w:cs="Times New Roman"/>
          <w:sz w:val="28"/>
          <w:szCs w:val="28"/>
        </w:rPr>
        <w:t>：</w:t>
      </w:r>
      <w:r>
        <w:rPr>
          <w:rFonts w:hint="eastAsia" w:ascii="Calibri" w:hAnsi="Calibri" w:eastAsia="宋体" w:cs="Times New Roman"/>
          <w:sz w:val="28"/>
          <w:szCs w:val="28"/>
          <w:lang w:val="en-US" w:eastAsia="zh-CN"/>
        </w:rPr>
        <w:t>船用润滑油，汽缸油等油品PQ值检测</w:t>
      </w:r>
      <w:r>
        <w:rPr>
          <w:rFonts w:hint="eastAsia" w:ascii="Calibri" w:hAnsi="Calibri" w:eastAsia="宋体" w:cs="Times New Roman"/>
          <w:sz w:val="28"/>
          <w:szCs w:val="28"/>
        </w:rPr>
        <w:t>。</w:t>
      </w:r>
    </w:p>
    <w:p>
      <w:pPr>
        <w:spacing w:line="480" w:lineRule="auto"/>
        <w:rPr>
          <w:rFonts w:hint="eastAsia" w:ascii="Calibri" w:hAnsi="Calibri" w:eastAsia="宋体" w:cs="Times New Roman"/>
          <w:sz w:val="28"/>
          <w:szCs w:val="28"/>
        </w:rPr>
      </w:pPr>
      <w:r>
        <w:rPr>
          <w:rFonts w:hint="eastAsia" w:ascii="Calibri" w:hAnsi="Calibri" w:eastAsia="宋体" w:cs="Times New Roman"/>
          <w:sz w:val="28"/>
          <w:szCs w:val="28"/>
          <w:lang w:val="en-US" w:eastAsia="zh-CN"/>
        </w:rPr>
        <w:t>2、</w:t>
      </w:r>
      <w:r>
        <w:rPr>
          <w:rFonts w:hint="eastAsia" w:ascii="Calibri" w:hAnsi="Calibri" w:eastAsia="宋体" w:cs="Times New Roman"/>
          <w:b/>
          <w:bCs/>
          <w:sz w:val="28"/>
          <w:szCs w:val="28"/>
          <w:lang w:val="en-US" w:eastAsia="zh-CN"/>
        </w:rPr>
        <w:t>报价：</w:t>
      </w:r>
      <w:r>
        <w:rPr>
          <w:rFonts w:hint="eastAsia" w:ascii="Calibri" w:hAnsi="Calibri" w:eastAsia="宋体" w:cs="Times New Roman"/>
          <w:sz w:val="28"/>
          <w:szCs w:val="28"/>
        </w:rPr>
        <w:t>不超过</w:t>
      </w:r>
      <w:r>
        <w:rPr>
          <w:rFonts w:hint="eastAsia" w:ascii="Calibri" w:hAnsi="Calibri" w:eastAsia="宋体" w:cs="Times New Roman"/>
          <w:sz w:val="28"/>
          <w:szCs w:val="28"/>
          <w:lang w:val="en-US" w:eastAsia="zh-CN"/>
        </w:rPr>
        <w:t>14</w:t>
      </w:r>
      <w:r>
        <w:rPr>
          <w:rFonts w:hint="eastAsia" w:ascii="Calibri" w:hAnsi="Calibri" w:eastAsia="宋体" w:cs="Times New Roman"/>
          <w:sz w:val="28"/>
          <w:szCs w:val="28"/>
        </w:rPr>
        <w:t>万。</w:t>
      </w:r>
    </w:p>
    <w:p>
      <w:pPr>
        <w:spacing w:line="480" w:lineRule="auto"/>
        <w:rPr>
          <w:rFonts w:hint="eastAsia" w:ascii="Calibri" w:hAnsi="Calibri" w:eastAsia="宋体" w:cs="Times New Roman"/>
          <w:sz w:val="28"/>
          <w:szCs w:val="28"/>
          <w:lang w:eastAsia="zh-CN"/>
        </w:rPr>
      </w:pPr>
      <w:r>
        <w:rPr>
          <w:rFonts w:hint="eastAsia" w:ascii="Calibri" w:hAnsi="Calibri" w:eastAsia="宋体" w:cs="Times New Roman"/>
          <w:b w:val="0"/>
          <w:bCs w:val="0"/>
          <w:sz w:val="28"/>
          <w:szCs w:val="28"/>
          <w:lang w:val="en-US" w:eastAsia="zh-CN"/>
        </w:rPr>
        <w:t>3</w:t>
      </w:r>
      <w:r>
        <w:rPr>
          <w:rFonts w:hint="eastAsia" w:ascii="Calibri" w:hAnsi="Calibri" w:eastAsia="宋体" w:cs="Times New Roman"/>
          <w:sz w:val="28"/>
          <w:szCs w:val="28"/>
        </w:rPr>
        <w:t>、</w:t>
      </w:r>
      <w:r>
        <w:rPr>
          <w:rFonts w:hint="eastAsia" w:ascii="Calibri" w:hAnsi="Calibri" w:eastAsia="宋体" w:cs="Times New Roman"/>
          <w:b/>
          <w:bCs/>
          <w:sz w:val="28"/>
          <w:szCs w:val="28"/>
          <w:lang w:val="en-US" w:eastAsia="zh-CN"/>
        </w:rPr>
        <w:t>交付方式：</w:t>
      </w:r>
      <w:r>
        <w:rPr>
          <w:rFonts w:hint="eastAsia" w:ascii="Calibri" w:hAnsi="Calibri" w:eastAsia="宋体" w:cs="Times New Roman"/>
          <w:sz w:val="28"/>
          <w:szCs w:val="28"/>
        </w:rPr>
        <w:t>在甲方指定的时间内完成</w:t>
      </w:r>
      <w:r>
        <w:rPr>
          <w:rFonts w:hint="eastAsia" w:ascii="Calibri" w:hAnsi="Calibri" w:eastAsia="宋体" w:cs="Times New Roman"/>
          <w:sz w:val="28"/>
          <w:szCs w:val="28"/>
          <w:lang w:val="en-US" w:eastAsia="zh-CN"/>
        </w:rPr>
        <w:t>设备研发</w:t>
      </w:r>
      <w:r>
        <w:rPr>
          <w:rFonts w:hint="eastAsia" w:ascii="Calibri" w:hAnsi="Calibri" w:eastAsia="宋体" w:cs="Times New Roman"/>
          <w:sz w:val="28"/>
          <w:szCs w:val="28"/>
        </w:rPr>
        <w:t>，同时向甲方交付</w:t>
      </w:r>
      <w:r>
        <w:rPr>
          <w:rFonts w:hint="eastAsia" w:ascii="Calibri" w:hAnsi="Calibri" w:eastAsia="宋体" w:cs="Times New Roman"/>
          <w:sz w:val="28"/>
          <w:szCs w:val="28"/>
          <w:lang w:val="en-US" w:eastAsia="zh-CN"/>
        </w:rPr>
        <w:t>一套完整的设备</w:t>
      </w:r>
      <w:r>
        <w:rPr>
          <w:rFonts w:hint="eastAsia" w:ascii="Calibri" w:hAnsi="Calibri" w:eastAsia="宋体" w:cs="Times New Roman"/>
          <w:sz w:val="28"/>
          <w:szCs w:val="28"/>
        </w:rPr>
        <w:t>、文档、使用说明书等全部技术资料</w:t>
      </w:r>
      <w:r>
        <w:rPr>
          <w:rFonts w:hint="eastAsia" w:ascii="Calibri" w:hAnsi="Calibri" w:eastAsia="宋体" w:cs="Times New Roman"/>
          <w:sz w:val="28"/>
          <w:szCs w:val="28"/>
          <w:lang w:eastAsia="zh-CN"/>
        </w:rPr>
        <w:t>。</w:t>
      </w:r>
    </w:p>
    <w:p>
      <w:pPr>
        <w:spacing w:line="480" w:lineRule="auto"/>
        <w:rPr>
          <w:rFonts w:hint="eastAsia"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4</w:t>
      </w:r>
      <w:r>
        <w:rPr>
          <w:rFonts w:hint="eastAsia" w:ascii="Calibri" w:hAnsi="Calibri" w:eastAsia="宋体" w:cs="Times New Roman"/>
          <w:sz w:val="28"/>
          <w:szCs w:val="28"/>
        </w:rPr>
        <w:t>、</w:t>
      </w:r>
      <w:r>
        <w:rPr>
          <w:rFonts w:hint="eastAsia" w:ascii="Calibri" w:hAnsi="Calibri" w:eastAsia="宋体" w:cs="Times New Roman"/>
          <w:sz w:val="28"/>
          <w:szCs w:val="28"/>
          <w:lang w:val="en-US" w:eastAsia="zh-CN"/>
        </w:rPr>
        <w:t>技术指标：</w:t>
      </w:r>
    </w:p>
    <w:p>
      <w:pPr>
        <w:spacing w:line="480" w:lineRule="auto"/>
        <w:rPr>
          <w:rFonts w:hint="eastAsia"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检测磨粒范围：1μm以上铁磁性磨粒</w:t>
      </w:r>
    </w:p>
    <w:p>
      <w:pPr>
        <w:spacing w:line="480" w:lineRule="auto"/>
        <w:rPr>
          <w:rFonts w:hint="default"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最小检测PQ值：10以上</w:t>
      </w:r>
    </w:p>
    <w:p>
      <w:pPr>
        <w:spacing w:line="480" w:lineRule="auto"/>
        <w:rPr>
          <w:rFonts w:hint="eastAsia" w:ascii="Calibri" w:hAnsi="Calibri" w:eastAsia="宋体" w:cs="Times New Roman"/>
          <w:sz w:val="28"/>
          <w:szCs w:val="28"/>
        </w:rPr>
      </w:pPr>
      <w:r>
        <w:rPr>
          <w:rFonts w:hint="eastAsia" w:ascii="Calibri" w:hAnsi="Calibri" w:eastAsia="宋体" w:cs="Times New Roman"/>
          <w:sz w:val="28"/>
          <w:szCs w:val="28"/>
        </w:rPr>
        <w:t>准确性</w:t>
      </w:r>
      <w:r>
        <w:rPr>
          <w:rFonts w:hint="eastAsia" w:ascii="Calibri" w:hAnsi="Calibri" w:eastAsia="宋体" w:cs="Times New Roman"/>
          <w:sz w:val="28"/>
          <w:szCs w:val="28"/>
          <w:lang w:eastAsia="zh-CN"/>
        </w:rPr>
        <w:t>：</w:t>
      </w:r>
      <w:r>
        <w:rPr>
          <w:rFonts w:hint="eastAsia" w:ascii="Calibri" w:hAnsi="Calibri" w:eastAsia="宋体" w:cs="Times New Roman"/>
          <w:sz w:val="28"/>
          <w:szCs w:val="28"/>
        </w:rPr>
        <w:t>±4PQ或1%</w:t>
      </w:r>
    </w:p>
    <w:p>
      <w:pPr>
        <w:spacing w:line="480" w:lineRule="auto"/>
        <w:rPr>
          <w:rFonts w:hint="eastAsia" w:ascii="Calibri" w:hAnsi="Calibri" w:eastAsia="宋体" w:cs="Times New Roman"/>
          <w:sz w:val="28"/>
          <w:szCs w:val="28"/>
        </w:rPr>
      </w:pPr>
      <w:r>
        <w:rPr>
          <w:rFonts w:hint="eastAsia" w:ascii="Calibri" w:hAnsi="Calibri" w:eastAsia="宋体" w:cs="Times New Roman"/>
          <w:sz w:val="28"/>
          <w:szCs w:val="28"/>
        </w:rPr>
        <w:t>再现性</w:t>
      </w:r>
      <w:r>
        <w:rPr>
          <w:rFonts w:hint="eastAsia" w:ascii="Calibri" w:hAnsi="Calibri" w:eastAsia="宋体" w:cs="Times New Roman"/>
          <w:sz w:val="28"/>
          <w:szCs w:val="28"/>
          <w:lang w:eastAsia="zh-CN"/>
        </w:rPr>
        <w:t>：</w:t>
      </w:r>
      <w:r>
        <w:rPr>
          <w:rFonts w:hint="eastAsia" w:ascii="Calibri" w:hAnsi="Calibri" w:eastAsia="宋体" w:cs="Times New Roman"/>
          <w:sz w:val="28"/>
          <w:szCs w:val="28"/>
        </w:rPr>
        <w:t>±4PQ或1%</w:t>
      </w:r>
    </w:p>
    <w:p>
      <w:pPr>
        <w:spacing w:line="480" w:lineRule="auto"/>
        <w:rPr>
          <w:rFonts w:hint="eastAsia" w:ascii="Calibri" w:hAnsi="Calibri" w:eastAsia="宋体" w:cs="Times New Roman"/>
          <w:sz w:val="28"/>
          <w:szCs w:val="28"/>
        </w:rPr>
      </w:pPr>
      <w:r>
        <w:rPr>
          <w:rFonts w:hint="eastAsia" w:ascii="Calibri" w:hAnsi="Calibri" w:eastAsia="宋体" w:cs="Times New Roman"/>
          <w:sz w:val="28"/>
          <w:szCs w:val="28"/>
          <w:lang w:val="en-US" w:eastAsia="zh-CN"/>
        </w:rPr>
        <w:t>使用</w:t>
      </w:r>
      <w:r>
        <w:rPr>
          <w:rFonts w:hint="eastAsia" w:ascii="Calibri" w:hAnsi="Calibri" w:eastAsia="宋体" w:cs="Times New Roman"/>
          <w:sz w:val="28"/>
          <w:szCs w:val="28"/>
        </w:rPr>
        <w:t>温度</w:t>
      </w:r>
      <w:r>
        <w:rPr>
          <w:rFonts w:hint="eastAsia" w:ascii="Calibri" w:hAnsi="Calibri" w:eastAsia="宋体" w:cs="Times New Roman"/>
          <w:sz w:val="28"/>
          <w:szCs w:val="28"/>
          <w:lang w:eastAsia="zh-CN"/>
        </w:rPr>
        <w:t>：</w:t>
      </w:r>
      <w:r>
        <w:rPr>
          <w:rFonts w:hint="eastAsia" w:ascii="Calibri" w:hAnsi="Calibri" w:eastAsia="宋体" w:cs="Times New Roman"/>
          <w:sz w:val="28"/>
          <w:szCs w:val="28"/>
        </w:rPr>
        <w:t>5~35℃</w:t>
      </w:r>
    </w:p>
    <w:p>
      <w:pPr>
        <w:spacing w:line="480" w:lineRule="auto"/>
        <w:rPr>
          <w:rFonts w:hint="eastAsia"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操作语言：中文，英文</w:t>
      </w:r>
    </w:p>
    <w:p>
      <w:pPr>
        <w:spacing w:line="480" w:lineRule="auto"/>
        <w:rPr>
          <w:rFonts w:hint="default"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操作方式：电脑端或者设备端</w:t>
      </w:r>
    </w:p>
    <w:p>
      <w:pPr>
        <w:spacing w:line="480" w:lineRule="auto"/>
        <w:rPr>
          <w:rFonts w:hint="eastAsia" w:ascii="Calibri" w:hAnsi="Calibri" w:eastAsia="宋体" w:cs="Times New Roman"/>
          <w:sz w:val="28"/>
          <w:szCs w:val="28"/>
        </w:rPr>
      </w:pPr>
      <w:bookmarkStart w:id="0" w:name="_GoBack"/>
      <w:bookmarkEnd w:id="0"/>
      <w:r>
        <w:rPr>
          <w:rFonts w:hint="eastAsia" w:ascii="Calibri" w:hAnsi="Calibri" w:eastAsia="宋体" w:cs="Times New Roman"/>
          <w:sz w:val="28"/>
          <w:szCs w:val="28"/>
          <w:lang w:val="en-US" w:eastAsia="zh-CN"/>
        </w:rPr>
        <w:t>5</w:t>
      </w:r>
      <w:r>
        <w:rPr>
          <w:rFonts w:hint="eastAsia" w:ascii="Calibri" w:hAnsi="Calibri" w:eastAsia="宋体" w:cs="Times New Roman"/>
          <w:sz w:val="28"/>
          <w:szCs w:val="28"/>
        </w:rPr>
        <w:t>、</w:t>
      </w:r>
      <w:r>
        <w:rPr>
          <w:rFonts w:hint="eastAsia" w:ascii="Calibri" w:hAnsi="Calibri" w:eastAsia="宋体" w:cs="Times New Roman"/>
          <w:b/>
          <w:bCs/>
          <w:sz w:val="28"/>
          <w:szCs w:val="28"/>
          <w:lang w:val="en-US" w:eastAsia="zh-CN"/>
        </w:rPr>
        <w:t>项目</w:t>
      </w:r>
      <w:r>
        <w:rPr>
          <w:rFonts w:hint="eastAsia" w:ascii="Calibri" w:hAnsi="Calibri" w:eastAsia="宋体" w:cs="Times New Roman"/>
          <w:b/>
          <w:bCs/>
          <w:sz w:val="28"/>
          <w:szCs w:val="28"/>
        </w:rPr>
        <w:t>验收</w:t>
      </w:r>
      <w:r>
        <w:rPr>
          <w:rFonts w:hint="eastAsia" w:ascii="Calibri" w:hAnsi="Calibri" w:eastAsia="宋体" w:cs="Times New Roman"/>
          <w:b/>
          <w:bCs/>
          <w:sz w:val="28"/>
          <w:szCs w:val="28"/>
          <w:lang w:eastAsia="zh-CN"/>
        </w:rPr>
        <w:t>：</w:t>
      </w:r>
      <w:r>
        <w:rPr>
          <w:rFonts w:hint="eastAsia" w:ascii="Calibri" w:hAnsi="Calibri" w:eastAsia="宋体" w:cs="Times New Roman"/>
          <w:sz w:val="28"/>
          <w:szCs w:val="28"/>
        </w:rPr>
        <w:t>在收到</w:t>
      </w:r>
      <w:r>
        <w:rPr>
          <w:rFonts w:hint="eastAsia" w:ascii="Calibri" w:hAnsi="Calibri" w:eastAsia="宋体" w:cs="Times New Roman"/>
          <w:sz w:val="28"/>
          <w:szCs w:val="28"/>
          <w:lang w:val="en-US" w:eastAsia="zh-CN"/>
        </w:rPr>
        <w:t>设备10</w:t>
      </w:r>
      <w:r>
        <w:rPr>
          <w:rFonts w:hint="eastAsia" w:ascii="Calibri" w:hAnsi="Calibri" w:eastAsia="宋体" w:cs="Times New Roman"/>
          <w:sz w:val="28"/>
          <w:szCs w:val="28"/>
        </w:rPr>
        <w:t>工作日内，甲方需提供部门或任务要求部门委派代表进行验收，双方代表必须按规定的验收交接单上的项目对照本合同填好验收结果，验收结果经双方确认后，由甲方负责人审核确认。</w:t>
      </w:r>
    </w:p>
    <w:p>
      <w:pPr>
        <w:spacing w:line="480" w:lineRule="auto"/>
        <w:rPr>
          <w:rFonts w:hint="eastAsia" w:ascii="Calibri" w:hAnsi="Calibri" w:eastAsia="宋体" w:cs="Times New Roman"/>
          <w:sz w:val="28"/>
          <w:szCs w:val="28"/>
          <w:lang w:eastAsia="zh-CN"/>
        </w:rPr>
      </w:pPr>
      <w:r>
        <w:rPr>
          <w:rFonts w:hint="eastAsia" w:ascii="Calibri" w:hAnsi="Calibri" w:eastAsia="宋体" w:cs="Times New Roman"/>
          <w:sz w:val="28"/>
          <w:szCs w:val="28"/>
          <w:lang w:val="en-US" w:eastAsia="zh-CN"/>
        </w:rPr>
        <w:t>6</w:t>
      </w:r>
      <w:r>
        <w:rPr>
          <w:rFonts w:hint="eastAsia" w:ascii="Calibri" w:hAnsi="Calibri" w:eastAsia="宋体" w:cs="Times New Roman"/>
          <w:sz w:val="28"/>
          <w:szCs w:val="28"/>
        </w:rPr>
        <w:t>、</w:t>
      </w:r>
      <w:r>
        <w:rPr>
          <w:rFonts w:hint="eastAsia" w:ascii="Calibri" w:hAnsi="Calibri" w:eastAsia="宋体" w:cs="Times New Roman"/>
          <w:b/>
          <w:bCs/>
          <w:sz w:val="28"/>
          <w:szCs w:val="28"/>
        </w:rPr>
        <w:t>付款方式与条件</w:t>
      </w:r>
      <w:r>
        <w:rPr>
          <w:rFonts w:hint="eastAsia" w:ascii="Calibri" w:hAnsi="Calibri" w:eastAsia="宋体" w:cs="Times New Roman"/>
          <w:b/>
          <w:bCs/>
          <w:sz w:val="28"/>
          <w:szCs w:val="28"/>
          <w:lang w:eastAsia="zh-CN"/>
        </w:rPr>
        <w:t>：</w:t>
      </w:r>
      <w:r>
        <w:rPr>
          <w:rFonts w:hint="eastAsia" w:ascii="Calibri" w:hAnsi="Calibri" w:eastAsia="宋体" w:cs="Times New Roman"/>
          <w:b w:val="0"/>
          <w:bCs w:val="0"/>
          <w:sz w:val="28"/>
          <w:szCs w:val="28"/>
          <w:lang w:val="en-US" w:eastAsia="zh-CN"/>
        </w:rPr>
        <w:t>乙方</w:t>
      </w:r>
      <w:r>
        <w:rPr>
          <w:rFonts w:hint="eastAsia" w:ascii="Calibri" w:hAnsi="Calibri" w:eastAsia="宋体" w:cs="Times New Roman"/>
          <w:b w:val="0"/>
          <w:bCs w:val="0"/>
          <w:sz w:val="28"/>
          <w:szCs w:val="28"/>
        </w:rPr>
        <w:t>交付</w:t>
      </w:r>
      <w:r>
        <w:rPr>
          <w:rFonts w:hint="eastAsia" w:ascii="Calibri" w:hAnsi="Calibri" w:eastAsia="宋体" w:cs="Times New Roman"/>
          <w:b w:val="0"/>
          <w:bCs w:val="0"/>
          <w:sz w:val="28"/>
          <w:szCs w:val="28"/>
          <w:lang w:val="en-US" w:eastAsia="zh-CN"/>
        </w:rPr>
        <w:t>产品</w:t>
      </w:r>
      <w:r>
        <w:rPr>
          <w:rFonts w:hint="eastAsia" w:ascii="Calibri" w:hAnsi="Calibri" w:eastAsia="宋体" w:cs="Times New Roman"/>
          <w:b w:val="0"/>
          <w:bCs w:val="0"/>
          <w:sz w:val="28"/>
          <w:szCs w:val="28"/>
        </w:rPr>
        <w:t>并经</w:t>
      </w:r>
      <w:r>
        <w:rPr>
          <w:rFonts w:hint="eastAsia" w:ascii="Calibri" w:hAnsi="Calibri" w:eastAsia="宋体" w:cs="Times New Roman"/>
          <w:b w:val="0"/>
          <w:bCs w:val="0"/>
          <w:sz w:val="28"/>
          <w:szCs w:val="28"/>
          <w:lang w:val="en-US" w:eastAsia="zh-CN"/>
        </w:rPr>
        <w:t>甲方</w:t>
      </w:r>
      <w:r>
        <w:rPr>
          <w:rFonts w:hint="eastAsia" w:ascii="Calibri" w:hAnsi="Calibri" w:eastAsia="宋体" w:cs="Times New Roman"/>
          <w:b w:val="0"/>
          <w:bCs w:val="0"/>
          <w:sz w:val="28"/>
          <w:szCs w:val="28"/>
        </w:rPr>
        <w:t>验收合格后</w:t>
      </w:r>
      <w:r>
        <w:rPr>
          <w:rFonts w:hint="eastAsia" w:ascii="Calibri" w:hAnsi="Calibri" w:eastAsia="宋体" w:cs="Times New Roman"/>
          <w:b w:val="0"/>
          <w:bCs w:val="0"/>
          <w:sz w:val="28"/>
          <w:szCs w:val="28"/>
          <w:lang w:val="en-US" w:eastAsia="zh-CN"/>
        </w:rPr>
        <w:t>的一个月内</w:t>
      </w:r>
      <w:r>
        <w:rPr>
          <w:rFonts w:hint="eastAsia" w:ascii="Calibri" w:hAnsi="Calibri" w:eastAsia="宋体" w:cs="Times New Roman"/>
          <w:b w:val="0"/>
          <w:bCs w:val="0"/>
          <w:sz w:val="28"/>
          <w:szCs w:val="28"/>
        </w:rPr>
        <w:t>，甲方凭验收合格文件等材料以</w:t>
      </w:r>
      <w:r>
        <w:rPr>
          <w:rFonts w:hint="eastAsia" w:ascii="Calibri" w:hAnsi="Calibri" w:eastAsia="宋体" w:cs="Times New Roman"/>
          <w:b w:val="0"/>
          <w:bCs w:val="0"/>
          <w:sz w:val="28"/>
          <w:szCs w:val="28"/>
          <w:lang w:val="en-US" w:eastAsia="zh-CN"/>
        </w:rPr>
        <w:t>银行转账</w:t>
      </w:r>
      <w:r>
        <w:rPr>
          <w:rFonts w:hint="eastAsia" w:ascii="Calibri" w:hAnsi="Calibri" w:eastAsia="宋体" w:cs="Times New Roman"/>
          <w:b w:val="0"/>
          <w:bCs w:val="0"/>
          <w:sz w:val="28"/>
          <w:szCs w:val="28"/>
        </w:rPr>
        <w:t>方式向乙方一次性支付全部费用</w:t>
      </w:r>
      <w:r>
        <w:rPr>
          <w:rFonts w:hint="eastAsia" w:ascii="Calibri" w:hAnsi="Calibri" w:eastAsia="宋体" w:cs="Times New Roman"/>
          <w:b w:val="0"/>
          <w:bCs w:val="0"/>
          <w:sz w:val="28"/>
          <w:szCs w:val="28"/>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mM2YzZmUwZjIwOWQ5MzUzZGEwZTI1OTc3MjFhOGYifQ=="/>
  </w:docVars>
  <w:rsids>
    <w:rsidRoot w:val="0629330E"/>
    <w:rsid w:val="0629330E"/>
    <w:rsid w:val="094D791B"/>
    <w:rsid w:val="21487CA1"/>
    <w:rsid w:val="261457A1"/>
    <w:rsid w:val="2D561543"/>
    <w:rsid w:val="32E427DE"/>
    <w:rsid w:val="352D60FB"/>
    <w:rsid w:val="60CD3201"/>
    <w:rsid w:val="6B7D13FF"/>
    <w:rsid w:val="6E7771AF"/>
    <w:rsid w:val="70FC24C5"/>
    <w:rsid w:val="77313E74"/>
    <w:rsid w:val="7E586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321</Words>
  <Characters>338</Characters>
  <Lines>0</Lines>
  <Paragraphs>0</Paragraphs>
  <TotalTime>6</TotalTime>
  <ScaleCrop>false</ScaleCrop>
  <LinksUpToDate>false</LinksUpToDate>
  <CharactersWithSpaces>338</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2023-08-31T05:23:00Z</dcterms:created>
  <dc:creator>周大平</dc:creator>
  <cp:lastModifiedBy>仲杰</cp:lastModifiedBy>
  <dcterms:modified xsi:type="dcterms:W3CDTF">2023-09-02T14:24:28Z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B22C5945465A431596C2A4AC9F9A38AA_11</vt:lpwstr>
  </property>
</Properties>
</file>