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A6" w:rsidRPr="00B62DA6" w:rsidRDefault="00B62DA6" w:rsidP="00B62DA6">
      <w:pPr>
        <w:spacing w:line="360" w:lineRule="auto"/>
        <w:jc w:val="center"/>
        <w:rPr>
          <w:rFonts w:eastAsiaTheme="minorEastAsia" w:hAnsiTheme="minorEastAsia" w:hint="eastAsia"/>
          <w:b/>
          <w:sz w:val="36"/>
          <w:szCs w:val="36"/>
        </w:rPr>
      </w:pPr>
      <w:r w:rsidRPr="00B62DA6">
        <w:rPr>
          <w:rFonts w:asciiTheme="minorEastAsia" w:eastAsiaTheme="minorEastAsia" w:hAnsiTheme="minorEastAsia" w:hint="eastAsia"/>
          <w:b/>
          <w:kern w:val="0"/>
          <w:sz w:val="36"/>
          <w:szCs w:val="36"/>
        </w:rPr>
        <w:t>四通道电化学工作站技术要求</w:t>
      </w:r>
    </w:p>
    <w:p w:rsidR="001A3B5A" w:rsidRPr="003731B6" w:rsidRDefault="001A3B5A" w:rsidP="00B62DA6">
      <w:pPr>
        <w:spacing w:line="360" w:lineRule="auto"/>
        <w:rPr>
          <w:rFonts w:eastAsiaTheme="minorEastAsia"/>
          <w:b/>
          <w:sz w:val="24"/>
        </w:rPr>
      </w:pPr>
      <w:r w:rsidRPr="003731B6">
        <w:rPr>
          <w:rFonts w:eastAsiaTheme="minorEastAsia" w:hAnsiTheme="minorEastAsia"/>
          <w:b/>
          <w:sz w:val="24"/>
        </w:rPr>
        <w:t>用途及功能描述：</w:t>
      </w:r>
      <w:r w:rsidRPr="003731B6">
        <w:rPr>
          <w:rFonts w:eastAsiaTheme="minorEastAsia"/>
          <w:b/>
          <w:sz w:val="24"/>
        </w:rPr>
        <w:t xml:space="preserve"> </w:t>
      </w:r>
    </w:p>
    <w:p w:rsidR="001A3B5A" w:rsidRPr="003731B6" w:rsidRDefault="001A3B5A" w:rsidP="00B62DA6">
      <w:pPr>
        <w:numPr>
          <w:ilvl w:val="0"/>
          <w:numId w:val="3"/>
        </w:numPr>
        <w:spacing w:line="360" w:lineRule="auto"/>
        <w:rPr>
          <w:rFonts w:eastAsiaTheme="minorEastAsia"/>
          <w:sz w:val="24"/>
        </w:rPr>
      </w:pPr>
      <w:r w:rsidRPr="003731B6">
        <w:rPr>
          <w:rFonts w:eastAsiaTheme="minorEastAsia" w:hAnsiTheme="minorEastAsia"/>
          <w:sz w:val="24"/>
        </w:rPr>
        <w:t>本次采购的仪器由一台</w:t>
      </w:r>
      <w:r w:rsidR="00CB15D9">
        <w:rPr>
          <w:rFonts w:eastAsiaTheme="minorEastAsia" w:hAnsiTheme="minorEastAsia" w:hint="eastAsia"/>
          <w:sz w:val="24"/>
        </w:rPr>
        <w:t>四</w:t>
      </w:r>
      <w:r w:rsidR="00EE08C0">
        <w:rPr>
          <w:rFonts w:eastAsiaTheme="minorEastAsia" w:hAnsiTheme="minorEastAsia" w:hint="eastAsia"/>
          <w:sz w:val="24"/>
        </w:rPr>
        <w:t>通道</w:t>
      </w:r>
      <w:r w:rsidRPr="003731B6">
        <w:rPr>
          <w:rFonts w:eastAsiaTheme="minorEastAsia" w:hAnsiTheme="minorEastAsia"/>
          <w:sz w:val="24"/>
        </w:rPr>
        <w:t>电化学工作站以及附件所组成。</w:t>
      </w:r>
    </w:p>
    <w:p w:rsidR="001A3B5A" w:rsidRPr="003731B6" w:rsidRDefault="001A3B5A" w:rsidP="00B62DA6">
      <w:pPr>
        <w:numPr>
          <w:ilvl w:val="0"/>
          <w:numId w:val="3"/>
        </w:numPr>
        <w:spacing w:line="360" w:lineRule="auto"/>
        <w:rPr>
          <w:rFonts w:eastAsiaTheme="minorEastAsia"/>
          <w:sz w:val="24"/>
        </w:rPr>
      </w:pPr>
      <w:r w:rsidRPr="003731B6">
        <w:rPr>
          <w:rFonts w:eastAsiaTheme="minorEastAsia" w:hAnsiTheme="minorEastAsia"/>
          <w:sz w:val="24"/>
        </w:rPr>
        <w:t>其中</w:t>
      </w:r>
      <w:r w:rsidR="00CB15D9">
        <w:rPr>
          <w:rFonts w:eastAsiaTheme="minorEastAsia" w:hAnsiTheme="minorEastAsia" w:hint="eastAsia"/>
          <w:sz w:val="24"/>
        </w:rPr>
        <w:t>四</w:t>
      </w:r>
      <w:r w:rsidR="00214E20">
        <w:rPr>
          <w:rFonts w:eastAsiaTheme="minorEastAsia" w:hAnsiTheme="minorEastAsia" w:hint="eastAsia"/>
          <w:sz w:val="24"/>
        </w:rPr>
        <w:t>通道</w:t>
      </w:r>
      <w:r w:rsidRPr="003731B6">
        <w:rPr>
          <w:rFonts w:eastAsiaTheme="minorEastAsia" w:hAnsiTheme="minorEastAsia"/>
          <w:sz w:val="24"/>
        </w:rPr>
        <w:t>电化学工作站必须是</w:t>
      </w:r>
      <w:r w:rsidR="00214E20">
        <w:rPr>
          <w:rFonts w:eastAsiaTheme="minorEastAsia" w:hAnsiTheme="minorEastAsia" w:hint="eastAsia"/>
          <w:sz w:val="24"/>
        </w:rPr>
        <w:t>一套</w:t>
      </w:r>
      <w:r w:rsidRPr="003731B6">
        <w:rPr>
          <w:rFonts w:eastAsiaTheme="minorEastAsia" w:hAnsiTheme="minorEastAsia"/>
          <w:sz w:val="24"/>
        </w:rPr>
        <w:t>性能稳定的恒电位</w:t>
      </w:r>
      <w:r w:rsidRPr="003731B6">
        <w:rPr>
          <w:rFonts w:eastAsiaTheme="minorEastAsia"/>
          <w:sz w:val="24"/>
        </w:rPr>
        <w:t>/</w:t>
      </w:r>
      <w:r w:rsidR="000F7B74">
        <w:rPr>
          <w:rFonts w:eastAsiaTheme="minorEastAsia" w:hAnsiTheme="minorEastAsia"/>
          <w:sz w:val="24"/>
        </w:rPr>
        <w:t>恒电流仪，能够</w:t>
      </w:r>
      <w:r w:rsidRPr="003731B6">
        <w:rPr>
          <w:rFonts w:eastAsiaTheme="minorEastAsia" w:hAnsiTheme="minorEastAsia"/>
          <w:sz w:val="24"/>
        </w:rPr>
        <w:t>提供各种条件的电化学环境，对于特殊的电化学测量方法、测量条件，可以通过添加各种功能模块以满足要求。</w:t>
      </w:r>
    </w:p>
    <w:p w:rsidR="001A3B5A" w:rsidRPr="00214E20" w:rsidRDefault="001A3B5A" w:rsidP="00B62DA6">
      <w:pPr>
        <w:numPr>
          <w:ilvl w:val="0"/>
          <w:numId w:val="3"/>
        </w:numPr>
        <w:spacing w:line="360" w:lineRule="auto"/>
        <w:rPr>
          <w:rFonts w:eastAsiaTheme="minorEastAsia"/>
          <w:sz w:val="24"/>
        </w:rPr>
      </w:pPr>
      <w:r w:rsidRPr="003731B6">
        <w:rPr>
          <w:rFonts w:eastAsiaTheme="minorEastAsia" w:hAnsiTheme="minorEastAsia"/>
          <w:sz w:val="24"/>
        </w:rPr>
        <w:t>所配套的电化学软件必须是一套完整的软件，所有的测量方法和数据分析功能都必须在同一个软件界面中，并且可以在同一台电脑上同时打开多个软件界面，以便测量与数据分析能互不干扰地同时操作。可提供多种电化学测量方法，如：线性扫描、循环伏安、方波、阶跃、控制电位和控制电流的交流阻抗、电化学噪声、包括电流阶跃与扫描在内的混合模式、伏安分析等方法，并提供功能强大的数据分析功能。</w:t>
      </w:r>
    </w:p>
    <w:p w:rsidR="00214E20" w:rsidRPr="000F7B74" w:rsidRDefault="00214E20" w:rsidP="00B62DA6">
      <w:pPr>
        <w:numPr>
          <w:ilvl w:val="0"/>
          <w:numId w:val="3"/>
        </w:numPr>
        <w:spacing w:line="360" w:lineRule="auto"/>
        <w:rPr>
          <w:rFonts w:eastAsiaTheme="minorEastAsia"/>
          <w:sz w:val="24"/>
        </w:rPr>
      </w:pPr>
      <w:r>
        <w:rPr>
          <w:rFonts w:eastAsiaTheme="minorEastAsia" w:hAnsiTheme="minorEastAsia" w:hint="eastAsia"/>
          <w:sz w:val="24"/>
        </w:rPr>
        <w:t>整套多通道电化学工作站可以同时测量，也可以独立测量，每个通道还可以分开作为独立电化学工作站使用。</w:t>
      </w:r>
    </w:p>
    <w:p w:rsidR="000F7B74" w:rsidRPr="000F7B74" w:rsidRDefault="000F7B74" w:rsidP="00B62DA6">
      <w:pPr>
        <w:numPr>
          <w:ilvl w:val="0"/>
          <w:numId w:val="3"/>
        </w:numPr>
        <w:spacing w:line="360" w:lineRule="auto"/>
        <w:rPr>
          <w:rFonts w:eastAsiaTheme="minorEastAsia"/>
          <w:sz w:val="24"/>
        </w:rPr>
      </w:pPr>
      <w:r w:rsidRPr="000F7B74">
        <w:rPr>
          <w:rFonts w:eastAsiaTheme="minorEastAsia" w:hint="eastAsia"/>
          <w:sz w:val="24"/>
        </w:rPr>
        <w:t>仪器配置：</w:t>
      </w:r>
    </w:p>
    <w:p w:rsidR="000F7B74" w:rsidRPr="000F7B74" w:rsidRDefault="000F7B74" w:rsidP="00B62DA6">
      <w:pPr>
        <w:spacing w:line="360" w:lineRule="auto"/>
        <w:ind w:left="425"/>
        <w:rPr>
          <w:rFonts w:eastAsiaTheme="minorEastAsia"/>
          <w:sz w:val="24"/>
        </w:rPr>
      </w:pPr>
      <w:r w:rsidRPr="000F7B74">
        <w:rPr>
          <w:rFonts w:eastAsiaTheme="minorEastAsia" w:hint="eastAsia"/>
          <w:sz w:val="24"/>
        </w:rPr>
        <w:t xml:space="preserve">1. </w:t>
      </w:r>
      <w:r w:rsidR="00AE3492">
        <w:rPr>
          <w:rFonts w:eastAsiaTheme="minorEastAsia" w:hint="eastAsia"/>
          <w:sz w:val="24"/>
        </w:rPr>
        <w:t>四</w:t>
      </w:r>
      <w:r w:rsidRPr="000F7B74">
        <w:rPr>
          <w:rFonts w:eastAsiaTheme="minorEastAsia" w:hint="eastAsia"/>
          <w:sz w:val="24"/>
        </w:rPr>
        <w:t>通道电化学工作站，</w:t>
      </w:r>
      <w:r w:rsidRPr="000F7B74">
        <w:rPr>
          <w:rFonts w:eastAsiaTheme="minorEastAsia" w:hint="eastAsia"/>
          <w:sz w:val="24"/>
        </w:rPr>
        <w:t>1</w:t>
      </w:r>
      <w:r w:rsidRPr="000F7B74">
        <w:rPr>
          <w:rFonts w:eastAsiaTheme="minorEastAsia" w:hint="eastAsia"/>
          <w:sz w:val="24"/>
        </w:rPr>
        <w:t>套；</w:t>
      </w:r>
      <w:r w:rsidRPr="000F7B74">
        <w:rPr>
          <w:rFonts w:eastAsiaTheme="minorEastAsia" w:hint="eastAsia"/>
          <w:sz w:val="24"/>
        </w:rPr>
        <w:t xml:space="preserve"> </w:t>
      </w:r>
    </w:p>
    <w:p w:rsidR="000F7B74" w:rsidRPr="000F7B74" w:rsidRDefault="000F7B74" w:rsidP="00B62DA6">
      <w:pPr>
        <w:spacing w:line="360" w:lineRule="auto"/>
        <w:ind w:left="425"/>
        <w:rPr>
          <w:rFonts w:eastAsiaTheme="minorEastAsia"/>
          <w:sz w:val="24"/>
        </w:rPr>
      </w:pPr>
      <w:r w:rsidRPr="000F7B74">
        <w:rPr>
          <w:rFonts w:eastAsiaTheme="minorEastAsia" w:hint="eastAsia"/>
          <w:sz w:val="24"/>
        </w:rPr>
        <w:t xml:space="preserve">2. </w:t>
      </w:r>
      <w:r w:rsidRPr="000F7B74">
        <w:rPr>
          <w:rFonts w:eastAsiaTheme="minorEastAsia" w:hint="eastAsia"/>
          <w:sz w:val="24"/>
        </w:rPr>
        <w:t>内置交流阻抗模块</w:t>
      </w:r>
      <w:r w:rsidRPr="000F7B74">
        <w:rPr>
          <w:rFonts w:eastAsiaTheme="minorEastAsia" w:hint="eastAsia"/>
          <w:sz w:val="24"/>
        </w:rPr>
        <w:t>FRA</w:t>
      </w:r>
      <w:r w:rsidRPr="000F7B74">
        <w:rPr>
          <w:rFonts w:eastAsiaTheme="minorEastAsia" w:hint="eastAsia"/>
          <w:sz w:val="24"/>
        </w:rPr>
        <w:t>，每通道</w:t>
      </w:r>
      <w:r w:rsidRPr="000F7B74">
        <w:rPr>
          <w:rFonts w:eastAsiaTheme="minorEastAsia" w:hint="eastAsia"/>
          <w:sz w:val="24"/>
        </w:rPr>
        <w:t>1</w:t>
      </w:r>
      <w:r w:rsidRPr="000F7B74">
        <w:rPr>
          <w:rFonts w:eastAsiaTheme="minorEastAsia" w:hint="eastAsia"/>
          <w:sz w:val="24"/>
        </w:rPr>
        <w:t>个；</w:t>
      </w:r>
    </w:p>
    <w:p w:rsidR="000F7B74" w:rsidRPr="000F7B74" w:rsidRDefault="000F7B74" w:rsidP="00B62DA6">
      <w:pPr>
        <w:spacing w:line="360" w:lineRule="auto"/>
        <w:ind w:left="425"/>
        <w:rPr>
          <w:rFonts w:eastAsiaTheme="minorEastAsia"/>
          <w:sz w:val="24"/>
        </w:rPr>
      </w:pPr>
      <w:r w:rsidRPr="000F7B74">
        <w:rPr>
          <w:rFonts w:eastAsiaTheme="minorEastAsia" w:hint="eastAsia"/>
          <w:sz w:val="24"/>
        </w:rPr>
        <w:t xml:space="preserve">3. </w:t>
      </w:r>
      <w:r w:rsidRPr="000F7B74">
        <w:rPr>
          <w:rFonts w:eastAsiaTheme="minorEastAsia" w:hint="eastAsia"/>
          <w:sz w:val="24"/>
        </w:rPr>
        <w:t>内置电化学噪声模块</w:t>
      </w:r>
      <w:r w:rsidRPr="000F7B74">
        <w:rPr>
          <w:rFonts w:eastAsiaTheme="minorEastAsia" w:hint="eastAsia"/>
          <w:sz w:val="24"/>
        </w:rPr>
        <w:t>ECN</w:t>
      </w:r>
      <w:r w:rsidRPr="000F7B74">
        <w:rPr>
          <w:rFonts w:eastAsiaTheme="minorEastAsia" w:hint="eastAsia"/>
          <w:sz w:val="24"/>
        </w:rPr>
        <w:t>，每通道</w:t>
      </w:r>
      <w:r w:rsidRPr="000F7B74">
        <w:rPr>
          <w:rFonts w:eastAsiaTheme="minorEastAsia" w:hint="eastAsia"/>
          <w:sz w:val="24"/>
        </w:rPr>
        <w:t>1</w:t>
      </w:r>
      <w:r w:rsidRPr="000F7B74">
        <w:rPr>
          <w:rFonts w:eastAsiaTheme="minorEastAsia" w:hint="eastAsia"/>
          <w:sz w:val="24"/>
        </w:rPr>
        <w:t>个；</w:t>
      </w:r>
      <w:r w:rsidRPr="000F7B74">
        <w:rPr>
          <w:rFonts w:eastAsiaTheme="minorEastAsia" w:hint="eastAsia"/>
          <w:sz w:val="24"/>
        </w:rPr>
        <w:t xml:space="preserve">   </w:t>
      </w:r>
    </w:p>
    <w:p w:rsidR="000F7B74" w:rsidRPr="000F7B74" w:rsidRDefault="000F7B74" w:rsidP="00B62DA6">
      <w:pPr>
        <w:spacing w:line="360" w:lineRule="auto"/>
        <w:ind w:left="425"/>
        <w:rPr>
          <w:rFonts w:eastAsiaTheme="minorEastAsia"/>
          <w:sz w:val="24"/>
        </w:rPr>
      </w:pPr>
      <w:r w:rsidRPr="000F7B74">
        <w:rPr>
          <w:rFonts w:eastAsiaTheme="minorEastAsia" w:hint="eastAsia"/>
          <w:sz w:val="24"/>
        </w:rPr>
        <w:t xml:space="preserve">4. </w:t>
      </w:r>
      <w:r w:rsidRPr="000F7B74">
        <w:rPr>
          <w:rFonts w:eastAsiaTheme="minorEastAsia" w:hint="eastAsia"/>
          <w:sz w:val="24"/>
        </w:rPr>
        <w:t>配套标准模拟测量池，</w:t>
      </w:r>
      <w:r w:rsidRPr="000F7B74">
        <w:rPr>
          <w:rFonts w:eastAsiaTheme="minorEastAsia" w:hint="eastAsia"/>
          <w:sz w:val="24"/>
        </w:rPr>
        <w:t>1</w:t>
      </w:r>
      <w:r w:rsidRPr="000F7B74">
        <w:rPr>
          <w:rFonts w:eastAsiaTheme="minorEastAsia" w:hint="eastAsia"/>
          <w:sz w:val="24"/>
        </w:rPr>
        <w:t>个；</w:t>
      </w:r>
    </w:p>
    <w:p w:rsidR="000F7B74" w:rsidRPr="000F7B74" w:rsidRDefault="000F7B74" w:rsidP="00B62DA6">
      <w:pPr>
        <w:spacing w:line="360" w:lineRule="auto"/>
        <w:ind w:left="425"/>
        <w:rPr>
          <w:rFonts w:eastAsiaTheme="minorEastAsia"/>
          <w:sz w:val="24"/>
        </w:rPr>
      </w:pPr>
      <w:r w:rsidRPr="000F7B74">
        <w:rPr>
          <w:rFonts w:eastAsiaTheme="minorEastAsia" w:hint="eastAsia"/>
          <w:sz w:val="24"/>
        </w:rPr>
        <w:t>5. USB</w:t>
      </w:r>
      <w:r w:rsidRPr="000F7B74">
        <w:rPr>
          <w:rFonts w:eastAsiaTheme="minorEastAsia" w:hint="eastAsia"/>
          <w:sz w:val="24"/>
        </w:rPr>
        <w:t>电脑连接控制线，</w:t>
      </w:r>
      <w:r w:rsidRPr="000F7B74">
        <w:rPr>
          <w:rFonts w:eastAsiaTheme="minorEastAsia" w:hint="eastAsia"/>
          <w:sz w:val="24"/>
        </w:rPr>
        <w:t>1</w:t>
      </w:r>
      <w:r w:rsidRPr="000F7B74">
        <w:rPr>
          <w:rFonts w:eastAsiaTheme="minorEastAsia" w:hint="eastAsia"/>
          <w:sz w:val="24"/>
        </w:rPr>
        <w:t>条；</w:t>
      </w:r>
    </w:p>
    <w:p w:rsidR="000F7B74" w:rsidRPr="000F7B74" w:rsidRDefault="000F7B74" w:rsidP="00B62DA6">
      <w:pPr>
        <w:spacing w:line="360" w:lineRule="auto"/>
        <w:ind w:left="425"/>
        <w:rPr>
          <w:rFonts w:eastAsiaTheme="minorEastAsia"/>
          <w:sz w:val="24"/>
        </w:rPr>
      </w:pPr>
      <w:r w:rsidRPr="000F7B74">
        <w:rPr>
          <w:rFonts w:eastAsiaTheme="minorEastAsia" w:hint="eastAsia"/>
          <w:sz w:val="24"/>
        </w:rPr>
        <w:t xml:space="preserve">6. </w:t>
      </w:r>
      <w:r w:rsidRPr="000F7B74">
        <w:rPr>
          <w:rFonts w:eastAsiaTheme="minorEastAsia" w:hint="eastAsia"/>
          <w:sz w:val="24"/>
        </w:rPr>
        <w:t>检测线缆，每通道</w:t>
      </w:r>
      <w:r w:rsidRPr="000F7B74">
        <w:rPr>
          <w:rFonts w:eastAsiaTheme="minorEastAsia" w:hint="eastAsia"/>
          <w:sz w:val="24"/>
        </w:rPr>
        <w:t>1</w:t>
      </w:r>
      <w:r w:rsidRPr="000F7B74">
        <w:rPr>
          <w:rFonts w:eastAsiaTheme="minorEastAsia" w:hint="eastAsia"/>
          <w:sz w:val="24"/>
        </w:rPr>
        <w:t>套；</w:t>
      </w:r>
      <w:bookmarkStart w:id="0" w:name="_GoBack"/>
      <w:bookmarkEnd w:id="0"/>
    </w:p>
    <w:p w:rsidR="001A3B5A" w:rsidRPr="003731B6" w:rsidRDefault="007D7393" w:rsidP="00B62DA6">
      <w:pPr>
        <w:spacing w:line="360" w:lineRule="auto"/>
        <w:rPr>
          <w:rFonts w:eastAsiaTheme="minorEastAsia"/>
          <w:b/>
          <w:sz w:val="24"/>
        </w:rPr>
      </w:pPr>
      <w:r w:rsidRPr="003731B6">
        <w:rPr>
          <w:rFonts w:eastAsiaTheme="minorEastAsia" w:hAnsiTheme="minorEastAsia"/>
          <w:b/>
          <w:sz w:val="24"/>
        </w:rPr>
        <w:t>技术参数和功能</w:t>
      </w:r>
    </w:p>
    <w:p w:rsidR="001A3B5A" w:rsidRPr="00C5707E" w:rsidRDefault="001A3B5A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C5707E">
        <w:rPr>
          <w:rFonts w:eastAsiaTheme="minorEastAsia" w:hAnsiTheme="minorEastAsia"/>
          <w:sz w:val="24"/>
        </w:rPr>
        <w:t>最大电流：</w:t>
      </w:r>
      <w:r w:rsidR="003731B6" w:rsidRPr="00C5707E">
        <w:rPr>
          <w:rFonts w:eastAsiaTheme="minorEastAsia"/>
          <w:sz w:val="24"/>
        </w:rPr>
        <w:t>±</w:t>
      </w:r>
      <w:r w:rsidR="00155BB5" w:rsidRPr="00C5707E">
        <w:rPr>
          <w:rFonts w:eastAsiaTheme="minorEastAsia" w:hint="eastAsia"/>
          <w:sz w:val="24"/>
        </w:rPr>
        <w:t>10</w:t>
      </w:r>
      <w:r w:rsidRPr="00C5707E">
        <w:rPr>
          <w:rFonts w:eastAsiaTheme="minorEastAsia"/>
          <w:sz w:val="24"/>
        </w:rPr>
        <w:t>0mA</w:t>
      </w:r>
      <w:r w:rsidR="00B36619" w:rsidRPr="00C5707E">
        <w:rPr>
          <w:rFonts w:eastAsiaTheme="minorEastAsia"/>
          <w:sz w:val="24"/>
        </w:rPr>
        <w:t>/±</w:t>
      </w:r>
      <w:r w:rsidR="00B36619" w:rsidRPr="00C5707E">
        <w:rPr>
          <w:rFonts w:eastAsiaTheme="minorEastAsia" w:hint="eastAsia"/>
          <w:sz w:val="24"/>
        </w:rPr>
        <w:t>35</w:t>
      </w:r>
      <w:r w:rsidR="00B36619" w:rsidRPr="00C5707E">
        <w:rPr>
          <w:rFonts w:eastAsiaTheme="minorEastAsia"/>
          <w:sz w:val="24"/>
        </w:rPr>
        <w:t>0mA</w:t>
      </w:r>
    </w:p>
    <w:p w:rsidR="001A3B5A" w:rsidRPr="00C5707E" w:rsidRDefault="00DC1459" w:rsidP="00B62DA6">
      <w:pPr>
        <w:spacing w:line="360" w:lineRule="auto"/>
        <w:ind w:left="420"/>
        <w:rPr>
          <w:rFonts w:eastAsiaTheme="minorEastAsia"/>
          <w:sz w:val="24"/>
        </w:rPr>
      </w:pPr>
      <w:r w:rsidRPr="00C5707E">
        <w:rPr>
          <w:rFonts w:eastAsiaTheme="minorEastAsia"/>
          <w:sz w:val="24"/>
        </w:rPr>
        <w:t>*</w:t>
      </w:r>
      <w:r w:rsidR="001A3B5A" w:rsidRPr="00C5707E">
        <w:rPr>
          <w:rFonts w:eastAsiaTheme="minorEastAsia" w:hAnsiTheme="minorEastAsia"/>
          <w:sz w:val="24"/>
        </w:rPr>
        <w:t>输出电压</w:t>
      </w:r>
      <w:r w:rsidR="003731B6" w:rsidRPr="00C5707E">
        <w:rPr>
          <w:rFonts w:eastAsiaTheme="minorEastAsia"/>
          <w:sz w:val="24"/>
        </w:rPr>
        <w:t>: ±</w:t>
      </w:r>
      <w:r w:rsidR="00155BB5" w:rsidRPr="00C5707E">
        <w:rPr>
          <w:rFonts w:eastAsiaTheme="minorEastAsia" w:hint="eastAsia"/>
          <w:sz w:val="24"/>
        </w:rPr>
        <w:t>21</w:t>
      </w:r>
      <w:r w:rsidR="001A3B5A" w:rsidRPr="00C5707E">
        <w:rPr>
          <w:rFonts w:eastAsiaTheme="minorEastAsia"/>
          <w:sz w:val="24"/>
        </w:rPr>
        <w:t>V</w:t>
      </w:r>
      <w:r w:rsidR="00B36619" w:rsidRPr="00C5707E">
        <w:rPr>
          <w:rFonts w:eastAsiaTheme="minorEastAsia"/>
          <w:sz w:val="24"/>
        </w:rPr>
        <w:t>/±</w:t>
      </w:r>
      <w:r w:rsidR="00B36619" w:rsidRPr="00C5707E">
        <w:rPr>
          <w:rFonts w:eastAsiaTheme="minorEastAsia" w:hint="eastAsia"/>
          <w:sz w:val="24"/>
        </w:rPr>
        <w:t>13</w:t>
      </w:r>
      <w:r w:rsidR="00B36619" w:rsidRPr="00C5707E">
        <w:rPr>
          <w:rFonts w:eastAsiaTheme="minorEastAsia"/>
          <w:sz w:val="24"/>
        </w:rPr>
        <w:t>V</w:t>
      </w:r>
      <w:r w:rsidR="001A3B5A" w:rsidRPr="00C5707E">
        <w:rPr>
          <w:rFonts w:eastAsiaTheme="minorEastAsia"/>
          <w:sz w:val="24"/>
        </w:rPr>
        <w:tab/>
      </w:r>
    </w:p>
    <w:p w:rsidR="001A3B5A" w:rsidRPr="00C5707E" w:rsidRDefault="001A3B5A" w:rsidP="00B62DA6">
      <w:pPr>
        <w:spacing w:line="360" w:lineRule="auto"/>
        <w:ind w:left="420"/>
        <w:rPr>
          <w:rFonts w:eastAsiaTheme="minorEastAsia"/>
          <w:sz w:val="24"/>
        </w:rPr>
      </w:pPr>
      <w:r w:rsidRPr="00C5707E">
        <w:rPr>
          <w:rFonts w:eastAsiaTheme="minorEastAsia" w:hAnsiTheme="minorEastAsia"/>
          <w:sz w:val="24"/>
        </w:rPr>
        <w:t>恒电位仪带宽：</w:t>
      </w:r>
      <w:r w:rsidRPr="00C5707E">
        <w:rPr>
          <w:rFonts w:eastAsiaTheme="minorEastAsia"/>
          <w:sz w:val="24"/>
        </w:rPr>
        <w:t>&gt;250kHz</w:t>
      </w:r>
    </w:p>
    <w:p w:rsidR="001A3B5A" w:rsidRPr="00C5707E" w:rsidRDefault="001A3B5A" w:rsidP="00B62DA6">
      <w:pPr>
        <w:spacing w:line="360" w:lineRule="auto"/>
        <w:ind w:left="420"/>
        <w:rPr>
          <w:rFonts w:eastAsiaTheme="minorEastAsia"/>
          <w:sz w:val="24"/>
        </w:rPr>
      </w:pPr>
      <w:r w:rsidRPr="00C5707E">
        <w:rPr>
          <w:rFonts w:eastAsiaTheme="minorEastAsia" w:hAnsiTheme="minorEastAsia"/>
          <w:sz w:val="24"/>
        </w:rPr>
        <w:t>上升时间：</w:t>
      </w:r>
      <w:r w:rsidRPr="00C5707E">
        <w:rPr>
          <w:rFonts w:eastAsiaTheme="minorEastAsia"/>
          <w:sz w:val="24"/>
        </w:rPr>
        <w:t>&lt;500ns</w:t>
      </w:r>
    </w:p>
    <w:p w:rsidR="001A3B5A" w:rsidRPr="00C5707E" w:rsidRDefault="001A3B5A" w:rsidP="00B62DA6">
      <w:pPr>
        <w:spacing w:line="360" w:lineRule="auto"/>
        <w:ind w:left="420"/>
        <w:rPr>
          <w:rFonts w:eastAsiaTheme="minorEastAsia"/>
          <w:sz w:val="24"/>
        </w:rPr>
      </w:pPr>
      <w:r w:rsidRPr="00C5707E">
        <w:rPr>
          <w:rFonts w:eastAsiaTheme="minorEastAsia" w:hAnsiTheme="minorEastAsia"/>
          <w:sz w:val="24"/>
        </w:rPr>
        <w:t>稳定模式：高速、标准、高稳定</w:t>
      </w:r>
    </w:p>
    <w:p w:rsidR="001A3B5A" w:rsidRPr="00C5707E" w:rsidRDefault="001A3B5A" w:rsidP="00B62DA6">
      <w:pPr>
        <w:spacing w:line="360" w:lineRule="auto"/>
        <w:ind w:left="420"/>
        <w:rPr>
          <w:rFonts w:eastAsiaTheme="minorEastAsia"/>
          <w:sz w:val="24"/>
        </w:rPr>
      </w:pPr>
      <w:r w:rsidRPr="00C5707E">
        <w:rPr>
          <w:rFonts w:eastAsiaTheme="minorEastAsia" w:hAnsiTheme="minorEastAsia"/>
          <w:sz w:val="24"/>
        </w:rPr>
        <w:t>程控式过滤器：</w:t>
      </w:r>
      <w:r w:rsidRPr="00C5707E">
        <w:rPr>
          <w:rFonts w:eastAsiaTheme="minorEastAsia"/>
          <w:sz w:val="24"/>
        </w:rPr>
        <w:t>1MHz</w:t>
      </w:r>
      <w:r w:rsidRPr="00C5707E">
        <w:rPr>
          <w:rFonts w:eastAsiaTheme="minorEastAsia" w:hAnsiTheme="minorEastAsia"/>
          <w:sz w:val="24"/>
        </w:rPr>
        <w:t>、</w:t>
      </w:r>
      <w:r w:rsidRPr="00C5707E">
        <w:rPr>
          <w:rFonts w:eastAsiaTheme="minorEastAsia"/>
          <w:sz w:val="24"/>
        </w:rPr>
        <w:t>100kHz</w:t>
      </w:r>
      <w:r w:rsidRPr="00C5707E">
        <w:rPr>
          <w:rFonts w:eastAsiaTheme="minorEastAsia" w:hAnsiTheme="minorEastAsia"/>
          <w:sz w:val="24"/>
        </w:rPr>
        <w:t>、</w:t>
      </w:r>
      <w:r w:rsidRPr="00C5707E">
        <w:rPr>
          <w:rFonts w:eastAsiaTheme="minorEastAsia"/>
          <w:sz w:val="24"/>
        </w:rPr>
        <w:t>10kHz</w:t>
      </w:r>
      <w:r w:rsidRPr="00C5707E">
        <w:rPr>
          <w:rFonts w:eastAsiaTheme="minorEastAsia" w:hAnsiTheme="minorEastAsia"/>
          <w:sz w:val="24"/>
        </w:rPr>
        <w:t>、</w:t>
      </w:r>
      <w:r w:rsidRPr="00C5707E">
        <w:rPr>
          <w:rFonts w:eastAsiaTheme="minorEastAsia"/>
          <w:sz w:val="24"/>
        </w:rPr>
        <w:t>1kHz</w:t>
      </w:r>
      <w:r w:rsidRPr="00C5707E">
        <w:rPr>
          <w:rFonts w:eastAsiaTheme="minorEastAsia" w:hAnsiTheme="minorEastAsia"/>
          <w:sz w:val="24"/>
        </w:rPr>
        <w:t>、</w:t>
      </w:r>
      <w:r w:rsidRPr="00C5707E">
        <w:rPr>
          <w:rFonts w:eastAsiaTheme="minorEastAsia"/>
          <w:sz w:val="24"/>
        </w:rPr>
        <w:t>10Hz</w:t>
      </w:r>
      <w:r w:rsidRPr="00C5707E">
        <w:rPr>
          <w:rFonts w:eastAsiaTheme="minorEastAsia"/>
          <w:sz w:val="24"/>
        </w:rPr>
        <w:tab/>
      </w:r>
    </w:p>
    <w:p w:rsidR="001A3B5A" w:rsidRPr="00D14633" w:rsidRDefault="001A3B5A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 w:hAnsiTheme="minorEastAsia"/>
          <w:sz w:val="24"/>
        </w:rPr>
        <w:t>信号采集：双通道，</w:t>
      </w:r>
      <w:r w:rsidRPr="00D14633">
        <w:rPr>
          <w:rFonts w:eastAsiaTheme="minorEastAsia"/>
          <w:sz w:val="24"/>
        </w:rPr>
        <w:t>16</w:t>
      </w:r>
      <w:r w:rsidRPr="00D14633">
        <w:rPr>
          <w:rFonts w:eastAsiaTheme="minorEastAsia" w:hAnsiTheme="minorEastAsia"/>
          <w:sz w:val="24"/>
        </w:rPr>
        <w:t>位</w:t>
      </w:r>
      <w:r w:rsidRPr="00D14633">
        <w:rPr>
          <w:rFonts w:eastAsiaTheme="minorEastAsia"/>
          <w:sz w:val="24"/>
        </w:rPr>
        <w:t>ADC</w:t>
      </w:r>
      <w:r w:rsidRPr="00D14633">
        <w:rPr>
          <w:rFonts w:eastAsiaTheme="minorEastAsia" w:hAnsiTheme="minorEastAsia"/>
          <w:sz w:val="24"/>
        </w:rPr>
        <w:t>，</w:t>
      </w:r>
      <w:r w:rsidRPr="00D14633">
        <w:rPr>
          <w:rFonts w:eastAsiaTheme="minorEastAsia"/>
          <w:sz w:val="24"/>
        </w:rPr>
        <w:t>10</w:t>
      </w:r>
      <w:r w:rsidRPr="00D14633">
        <w:rPr>
          <w:rFonts w:eastAsiaTheme="minorEastAsia" w:hAnsiTheme="minorEastAsia"/>
          <w:sz w:val="24"/>
        </w:rPr>
        <w:t>万点</w:t>
      </w:r>
      <w:r w:rsidRPr="00D14633">
        <w:rPr>
          <w:rFonts w:eastAsiaTheme="minorEastAsia"/>
          <w:sz w:val="24"/>
        </w:rPr>
        <w:t>/</w:t>
      </w:r>
      <w:r w:rsidRPr="00D14633">
        <w:rPr>
          <w:rFonts w:eastAsiaTheme="minorEastAsia" w:hAnsiTheme="minorEastAsia"/>
          <w:sz w:val="24"/>
        </w:rPr>
        <w:t>秒</w:t>
      </w:r>
    </w:p>
    <w:p w:rsidR="001A3B5A" w:rsidRPr="00D14633" w:rsidRDefault="001A3B5A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 w:hAnsiTheme="minorEastAsia"/>
          <w:sz w:val="24"/>
        </w:rPr>
        <w:t>四电极模式：</w:t>
      </w:r>
      <w:r w:rsidRPr="00D14633">
        <w:rPr>
          <w:rFonts w:eastAsiaTheme="minorEastAsia"/>
          <w:sz w:val="24"/>
        </w:rPr>
        <w:t>WE/RE/CE/S</w:t>
      </w:r>
    </w:p>
    <w:p w:rsidR="001A3B5A" w:rsidRPr="00D14633" w:rsidRDefault="001A3B5A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 w:hAnsiTheme="minorEastAsia"/>
          <w:sz w:val="24"/>
        </w:rPr>
        <w:lastRenderedPageBreak/>
        <w:t>施加电位范围：</w:t>
      </w:r>
      <w:r w:rsidRPr="00D14633">
        <w:rPr>
          <w:rFonts w:eastAsiaTheme="minorEastAsia"/>
          <w:sz w:val="24"/>
        </w:rPr>
        <w:t>±10V</w:t>
      </w:r>
      <w:r w:rsidRPr="00D14633">
        <w:rPr>
          <w:rFonts w:eastAsiaTheme="minorEastAsia"/>
          <w:sz w:val="24"/>
        </w:rPr>
        <w:tab/>
      </w:r>
    </w:p>
    <w:p w:rsidR="001A3B5A" w:rsidRPr="00D14633" w:rsidRDefault="001A3B5A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 w:hAnsiTheme="minorEastAsia"/>
          <w:sz w:val="24"/>
        </w:rPr>
        <w:t>施加电位精度：电位档的</w:t>
      </w:r>
      <w:r w:rsidRPr="00D14633">
        <w:rPr>
          <w:rFonts w:eastAsiaTheme="minorEastAsia"/>
          <w:sz w:val="24"/>
        </w:rPr>
        <w:t xml:space="preserve">0.2% </w:t>
      </w:r>
      <w:r w:rsidRPr="00D14633">
        <w:rPr>
          <w:rFonts w:eastAsiaTheme="minorEastAsia" w:hAnsiTheme="minorEastAsia"/>
          <w:sz w:val="24"/>
        </w:rPr>
        <w:t>或</w:t>
      </w:r>
      <w:r w:rsidRPr="00D14633">
        <w:rPr>
          <w:rFonts w:eastAsiaTheme="minorEastAsia"/>
          <w:sz w:val="24"/>
        </w:rPr>
        <w:t xml:space="preserve"> 2mV</w:t>
      </w:r>
    </w:p>
    <w:p w:rsidR="001A3B5A" w:rsidRPr="00D14633" w:rsidRDefault="00DC1459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/>
          <w:sz w:val="24"/>
        </w:rPr>
        <w:t>*</w:t>
      </w:r>
      <w:r w:rsidR="001A3B5A" w:rsidRPr="00D14633">
        <w:rPr>
          <w:rFonts w:eastAsiaTheme="minorEastAsia" w:hAnsiTheme="minorEastAsia"/>
          <w:sz w:val="24"/>
        </w:rPr>
        <w:t>电流量程：</w:t>
      </w:r>
      <w:r w:rsidR="001A3B5A" w:rsidRPr="00D14633">
        <w:rPr>
          <w:rFonts w:eastAsiaTheme="minorEastAsia"/>
          <w:sz w:val="24"/>
        </w:rPr>
        <w:t>±100pA ~±100m A</w:t>
      </w:r>
      <w:r w:rsidR="001A3B5A" w:rsidRPr="00D14633">
        <w:rPr>
          <w:rFonts w:eastAsiaTheme="minorEastAsia" w:hAnsiTheme="minorEastAsia"/>
          <w:sz w:val="24"/>
        </w:rPr>
        <w:t>，</w:t>
      </w:r>
      <w:r w:rsidR="001A3B5A" w:rsidRPr="00D14633">
        <w:rPr>
          <w:rFonts w:eastAsiaTheme="minorEastAsia"/>
          <w:sz w:val="24"/>
        </w:rPr>
        <w:t>10</w:t>
      </w:r>
      <w:r w:rsidR="001A3B5A" w:rsidRPr="00D14633">
        <w:rPr>
          <w:rFonts w:eastAsiaTheme="minorEastAsia" w:hAnsiTheme="minorEastAsia"/>
          <w:sz w:val="24"/>
        </w:rPr>
        <w:t>档</w:t>
      </w:r>
    </w:p>
    <w:p w:rsidR="001A3B5A" w:rsidRPr="00D14633" w:rsidRDefault="00DC1459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/>
          <w:sz w:val="24"/>
        </w:rPr>
        <w:t>*</w:t>
      </w:r>
      <w:r w:rsidR="001A3B5A" w:rsidRPr="00D14633">
        <w:rPr>
          <w:rFonts w:eastAsiaTheme="minorEastAsia" w:hAnsiTheme="minorEastAsia"/>
          <w:sz w:val="24"/>
        </w:rPr>
        <w:t>测量电流分辨率：所选电流量程的</w:t>
      </w:r>
      <w:r w:rsidR="001A3B5A" w:rsidRPr="00D14633">
        <w:rPr>
          <w:rFonts w:eastAsiaTheme="minorEastAsia"/>
          <w:sz w:val="24"/>
        </w:rPr>
        <w:t xml:space="preserve"> 0.15%</w:t>
      </w:r>
      <w:r w:rsidR="001A3B5A" w:rsidRPr="00D14633">
        <w:rPr>
          <w:rFonts w:eastAsiaTheme="minorEastAsia" w:hAnsiTheme="minorEastAsia"/>
          <w:sz w:val="24"/>
        </w:rPr>
        <w:t>，最小</w:t>
      </w:r>
      <w:r w:rsidR="001A3B5A" w:rsidRPr="00D14633">
        <w:rPr>
          <w:rFonts w:eastAsiaTheme="minorEastAsia"/>
          <w:sz w:val="24"/>
        </w:rPr>
        <w:t>10fA</w:t>
      </w:r>
      <w:r w:rsidR="001A3B5A" w:rsidRPr="00D14633">
        <w:rPr>
          <w:rFonts w:eastAsiaTheme="minorEastAsia"/>
          <w:sz w:val="24"/>
        </w:rPr>
        <w:tab/>
      </w:r>
    </w:p>
    <w:p w:rsidR="001A3B5A" w:rsidRPr="00D14633" w:rsidRDefault="001A3B5A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 w:hAnsiTheme="minorEastAsia"/>
          <w:sz w:val="24"/>
        </w:rPr>
        <w:t>施加电流分辨率：施加电流范围的</w:t>
      </w:r>
      <w:r w:rsidRPr="00D14633">
        <w:rPr>
          <w:rFonts w:eastAsiaTheme="minorEastAsia"/>
          <w:sz w:val="24"/>
        </w:rPr>
        <w:t>0.033%</w:t>
      </w:r>
    </w:p>
    <w:p w:rsidR="001A3B5A" w:rsidRPr="00D14633" w:rsidRDefault="001A3B5A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 w:hAnsiTheme="minorEastAsia"/>
          <w:sz w:val="24"/>
        </w:rPr>
        <w:t>施加电流精度：</w:t>
      </w:r>
      <w:r w:rsidRPr="00D14633">
        <w:rPr>
          <w:rFonts w:eastAsiaTheme="minorEastAsia"/>
          <w:sz w:val="24"/>
        </w:rPr>
        <w:t>0.2%</w:t>
      </w:r>
    </w:p>
    <w:p w:rsidR="001A3B5A" w:rsidRPr="00D14633" w:rsidRDefault="001A3B5A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 w:hAnsiTheme="minorEastAsia"/>
          <w:sz w:val="24"/>
        </w:rPr>
        <w:t>测量电位分辨率：所选电位范围的</w:t>
      </w:r>
      <w:r w:rsidRPr="00D14633">
        <w:rPr>
          <w:rFonts w:eastAsiaTheme="minorEastAsia"/>
          <w:sz w:val="24"/>
        </w:rPr>
        <w:t>0.004%</w:t>
      </w:r>
      <w:r w:rsidRPr="00D14633">
        <w:rPr>
          <w:rFonts w:eastAsiaTheme="minorEastAsia" w:hAnsiTheme="minorEastAsia"/>
          <w:sz w:val="24"/>
        </w:rPr>
        <w:t>，最小</w:t>
      </w:r>
      <w:r w:rsidRPr="00D14633">
        <w:rPr>
          <w:rFonts w:eastAsiaTheme="minorEastAsia"/>
          <w:sz w:val="24"/>
        </w:rPr>
        <w:t>400nV</w:t>
      </w:r>
      <w:r w:rsidRPr="00D14633">
        <w:rPr>
          <w:rFonts w:eastAsiaTheme="minorEastAsia"/>
          <w:sz w:val="24"/>
        </w:rPr>
        <w:tab/>
      </w:r>
    </w:p>
    <w:p w:rsidR="001A3B5A" w:rsidRPr="00D14633" w:rsidRDefault="001A3B5A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 w:hAnsiTheme="minorEastAsia"/>
          <w:sz w:val="24"/>
        </w:rPr>
        <w:t>交流阻抗频率范围：</w:t>
      </w:r>
      <w:r w:rsidR="003731B6" w:rsidRPr="00D14633">
        <w:rPr>
          <w:rFonts w:eastAsiaTheme="minorEastAsia"/>
          <w:sz w:val="24"/>
        </w:rPr>
        <w:t xml:space="preserve">10μHz ~ </w:t>
      </w:r>
      <w:r w:rsidR="00B36619" w:rsidRPr="00D14633">
        <w:rPr>
          <w:rFonts w:eastAsiaTheme="minorEastAsia"/>
          <w:sz w:val="24"/>
        </w:rPr>
        <w:t>250</w:t>
      </w:r>
      <w:r w:rsidR="00B36619" w:rsidRPr="00D14633">
        <w:rPr>
          <w:rFonts w:eastAsiaTheme="minorEastAsia" w:hint="eastAsia"/>
          <w:sz w:val="24"/>
        </w:rPr>
        <w:t>kHz/</w:t>
      </w:r>
      <w:r w:rsidR="003731B6" w:rsidRPr="00D14633">
        <w:rPr>
          <w:rFonts w:eastAsiaTheme="minorEastAsia" w:hint="eastAsia"/>
          <w:sz w:val="24"/>
        </w:rPr>
        <w:t>1M</w:t>
      </w:r>
      <w:r w:rsidRPr="00D14633">
        <w:rPr>
          <w:rFonts w:eastAsiaTheme="minorEastAsia"/>
          <w:sz w:val="24"/>
        </w:rPr>
        <w:t>Hz</w:t>
      </w:r>
    </w:p>
    <w:p w:rsidR="001A3B5A" w:rsidRPr="00D14633" w:rsidRDefault="001A3B5A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 w:hAnsiTheme="minorEastAsia"/>
          <w:sz w:val="24"/>
        </w:rPr>
        <w:t>交流阻抗振幅：</w:t>
      </w:r>
      <w:r w:rsidRPr="00D14633">
        <w:rPr>
          <w:rFonts w:eastAsiaTheme="minorEastAsia"/>
          <w:sz w:val="24"/>
        </w:rPr>
        <w:t>0.015mV ~ 1V</w:t>
      </w:r>
      <w:r w:rsidRPr="00D14633">
        <w:rPr>
          <w:rFonts w:eastAsiaTheme="minorEastAsia" w:hAnsiTheme="minorEastAsia"/>
          <w:sz w:val="24"/>
        </w:rPr>
        <w:t>，或者电流范围的、</w:t>
      </w:r>
      <w:r w:rsidRPr="00D14633">
        <w:rPr>
          <w:rFonts w:eastAsiaTheme="minorEastAsia"/>
          <w:sz w:val="24"/>
        </w:rPr>
        <w:t>0.03% ~ 100%</w:t>
      </w:r>
    </w:p>
    <w:p w:rsidR="00DC1459" w:rsidRPr="00D14633" w:rsidRDefault="001A3B5A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 w:hAnsiTheme="minorEastAsia"/>
          <w:sz w:val="24"/>
        </w:rPr>
        <w:t>输入阻抗：</w:t>
      </w:r>
      <w:r w:rsidRPr="00D14633">
        <w:rPr>
          <w:rFonts w:eastAsiaTheme="minorEastAsia"/>
          <w:sz w:val="24"/>
        </w:rPr>
        <w:t>&gt;1000Gohm // &lt;20pF</w:t>
      </w:r>
    </w:p>
    <w:p w:rsidR="001A3B5A" w:rsidRPr="00D14633" w:rsidRDefault="001A3B5A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 w:hAnsiTheme="minorEastAsia"/>
          <w:sz w:val="24"/>
        </w:rPr>
        <w:t>输入偏差电流：</w:t>
      </w:r>
      <w:r w:rsidRPr="00D14633">
        <w:rPr>
          <w:rFonts w:eastAsiaTheme="minorEastAsia"/>
          <w:sz w:val="24"/>
        </w:rPr>
        <w:t>&lt;20pA</w:t>
      </w:r>
    </w:p>
    <w:p w:rsidR="001A3B5A" w:rsidRPr="00D14633" w:rsidRDefault="001A3B5A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 w:hAnsiTheme="minorEastAsia"/>
          <w:sz w:val="24"/>
        </w:rPr>
        <w:t>带宽：</w:t>
      </w:r>
      <w:r w:rsidRPr="00D14633">
        <w:rPr>
          <w:rFonts w:eastAsiaTheme="minorEastAsia"/>
          <w:sz w:val="24"/>
        </w:rPr>
        <w:t>&gt;1.5MHz</w:t>
      </w:r>
    </w:p>
    <w:p w:rsidR="001A3B5A" w:rsidRPr="00D14633" w:rsidRDefault="004A5A6F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 w:hint="eastAsia"/>
          <w:sz w:val="24"/>
        </w:rPr>
        <w:t>循</w:t>
      </w:r>
      <w:r w:rsidR="001A3B5A" w:rsidRPr="00D14633">
        <w:rPr>
          <w:rFonts w:eastAsiaTheme="minorEastAsia" w:hAnsiTheme="minorEastAsia"/>
          <w:sz w:val="24"/>
        </w:rPr>
        <w:t>环伏安和线性扫描：电流平均法、控制电流法、欧姆降校正、腐蚀速率分析和</w:t>
      </w:r>
      <w:r w:rsidR="001A3B5A" w:rsidRPr="00D14633">
        <w:rPr>
          <w:rFonts w:eastAsiaTheme="minorEastAsia"/>
          <w:sz w:val="24"/>
        </w:rPr>
        <w:t>Tafel</w:t>
      </w:r>
      <w:r w:rsidR="001A3B5A" w:rsidRPr="00D14633">
        <w:rPr>
          <w:rFonts w:eastAsiaTheme="minorEastAsia" w:hAnsiTheme="minorEastAsia"/>
          <w:sz w:val="24"/>
        </w:rPr>
        <w:t>曲线分析</w:t>
      </w:r>
      <w:r w:rsidR="001A3B5A" w:rsidRPr="00D14633">
        <w:rPr>
          <w:rFonts w:eastAsiaTheme="minorEastAsia"/>
          <w:sz w:val="24"/>
        </w:rPr>
        <w:tab/>
      </w:r>
    </w:p>
    <w:p w:rsidR="001A3B5A" w:rsidRPr="00D14633" w:rsidRDefault="001A3B5A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 w:hAnsiTheme="minorEastAsia"/>
          <w:sz w:val="24"/>
        </w:rPr>
        <w:t>计时电流计时电位计时库伦：可设置</w:t>
      </w:r>
      <w:r w:rsidRPr="00D14633">
        <w:rPr>
          <w:rFonts w:eastAsiaTheme="minorEastAsia"/>
          <w:sz w:val="24"/>
        </w:rPr>
        <w:t>1~255</w:t>
      </w:r>
      <w:r w:rsidRPr="00D14633">
        <w:rPr>
          <w:rFonts w:eastAsiaTheme="minorEastAsia" w:hAnsiTheme="minorEastAsia"/>
          <w:sz w:val="24"/>
        </w:rPr>
        <w:t>个不同的电位</w:t>
      </w:r>
      <w:r w:rsidRPr="00D14633">
        <w:rPr>
          <w:rFonts w:eastAsiaTheme="minorEastAsia"/>
          <w:sz w:val="24"/>
        </w:rPr>
        <w:t>/</w:t>
      </w:r>
      <w:r w:rsidRPr="00D14633">
        <w:rPr>
          <w:rFonts w:eastAsiaTheme="minorEastAsia" w:hAnsiTheme="minorEastAsia"/>
          <w:sz w:val="24"/>
        </w:rPr>
        <w:t>电流值，欧姆降校正，可进行至少</w:t>
      </w:r>
      <w:r w:rsidRPr="00D14633">
        <w:rPr>
          <w:rFonts w:eastAsiaTheme="minorEastAsia"/>
          <w:sz w:val="24"/>
        </w:rPr>
        <w:t>65535</w:t>
      </w:r>
      <w:r w:rsidRPr="00D14633">
        <w:rPr>
          <w:rFonts w:eastAsiaTheme="minorEastAsia" w:hAnsiTheme="minorEastAsia"/>
          <w:sz w:val="24"/>
        </w:rPr>
        <w:t>次循环测量</w:t>
      </w:r>
      <w:r w:rsidR="00DC1459" w:rsidRPr="00D14633">
        <w:rPr>
          <w:rFonts w:eastAsiaTheme="minorEastAsia"/>
          <w:sz w:val="24"/>
        </w:rPr>
        <w:t>。</w:t>
      </w:r>
    </w:p>
    <w:p w:rsidR="001A3B5A" w:rsidRPr="00D14633" w:rsidRDefault="00DC1459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/>
          <w:sz w:val="24"/>
        </w:rPr>
        <w:t>*</w:t>
      </w:r>
      <w:r w:rsidR="001A3B5A" w:rsidRPr="00D14633">
        <w:rPr>
          <w:rFonts w:eastAsiaTheme="minorEastAsia" w:hAnsiTheme="minorEastAsia"/>
          <w:sz w:val="24"/>
        </w:rPr>
        <w:t>混合模式：至少</w:t>
      </w:r>
      <w:r w:rsidR="001A3B5A" w:rsidRPr="00D14633">
        <w:rPr>
          <w:rFonts w:eastAsiaTheme="minorEastAsia"/>
          <w:sz w:val="24"/>
        </w:rPr>
        <w:t>255</w:t>
      </w:r>
      <w:r w:rsidR="001A3B5A" w:rsidRPr="00D14633">
        <w:rPr>
          <w:rFonts w:eastAsiaTheme="minorEastAsia" w:hAnsiTheme="minorEastAsia"/>
          <w:sz w:val="24"/>
        </w:rPr>
        <w:t>段可定义施加信号，包括电位阶跃、电流阶跃、电位扫描、电流扫描、开路电位、控制电阻和电阻扫描；实时阻抗测量</w:t>
      </w:r>
      <w:r w:rsidR="001A3B5A" w:rsidRPr="00D14633">
        <w:rPr>
          <w:rFonts w:eastAsiaTheme="minorEastAsia"/>
          <w:sz w:val="24"/>
        </w:rPr>
        <w:t>10Hz ~ 250kHz</w:t>
      </w:r>
      <w:r w:rsidR="001A3B5A" w:rsidRPr="00D14633">
        <w:rPr>
          <w:rFonts w:eastAsiaTheme="minorEastAsia" w:hAnsiTheme="minorEastAsia"/>
          <w:sz w:val="24"/>
        </w:rPr>
        <w:t>，所有阶跃和扫描过程中都可以在电位</w:t>
      </w:r>
      <w:r w:rsidR="001A3B5A" w:rsidRPr="00D14633">
        <w:rPr>
          <w:rFonts w:eastAsiaTheme="minorEastAsia"/>
          <w:sz w:val="24"/>
        </w:rPr>
        <w:t>E</w:t>
      </w:r>
      <w:r w:rsidR="001A3B5A" w:rsidRPr="00D14633">
        <w:rPr>
          <w:rFonts w:eastAsiaTheme="minorEastAsia" w:hAnsiTheme="minorEastAsia"/>
          <w:sz w:val="24"/>
        </w:rPr>
        <w:t>和电流</w:t>
      </w:r>
      <w:r w:rsidR="001A3B5A" w:rsidRPr="00D14633">
        <w:rPr>
          <w:rFonts w:eastAsiaTheme="minorEastAsia"/>
          <w:sz w:val="24"/>
        </w:rPr>
        <w:t>I</w:t>
      </w:r>
      <w:r w:rsidR="001A3B5A" w:rsidRPr="00D14633">
        <w:rPr>
          <w:rFonts w:eastAsiaTheme="minorEastAsia" w:hAnsiTheme="minorEastAsia"/>
          <w:sz w:val="24"/>
        </w:rPr>
        <w:t>测量的同时监视电阻和电容；整个过程可以有限或连续重复。</w:t>
      </w:r>
    </w:p>
    <w:p w:rsidR="001A3B5A" w:rsidRPr="00D14633" w:rsidRDefault="001A3B5A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 w:hAnsiTheme="minorEastAsia"/>
          <w:sz w:val="24"/>
        </w:rPr>
        <w:t>电化学噪声：具有电化学噪声测量方法及分析功能</w:t>
      </w:r>
    </w:p>
    <w:p w:rsidR="001A3B5A" w:rsidRPr="00D14633" w:rsidRDefault="001A3B5A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 w:hAnsiTheme="minorEastAsia"/>
          <w:sz w:val="24"/>
        </w:rPr>
        <w:t>交流阻抗分析：具有交流阻抗测量以及分析功能</w:t>
      </w:r>
      <w:r w:rsidRPr="00D14633">
        <w:rPr>
          <w:rFonts w:eastAsiaTheme="minorEastAsia"/>
          <w:sz w:val="24"/>
        </w:rPr>
        <w:tab/>
      </w:r>
    </w:p>
    <w:p w:rsidR="001A3B5A" w:rsidRPr="00D14633" w:rsidRDefault="00DC1459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/>
          <w:sz w:val="24"/>
        </w:rPr>
        <w:t>*</w:t>
      </w:r>
      <w:r w:rsidR="001A3B5A" w:rsidRPr="00D14633">
        <w:rPr>
          <w:rFonts w:eastAsiaTheme="minorEastAsia" w:hAnsiTheme="minorEastAsia"/>
          <w:sz w:val="24"/>
        </w:rPr>
        <w:t>批处理功能：用户可自由组合多个测量方法程序，仪器可根据设置自动按序测量。</w:t>
      </w:r>
      <w:r w:rsidR="001A3B5A" w:rsidRPr="00D14633">
        <w:rPr>
          <w:rFonts w:eastAsiaTheme="minorEastAsia"/>
          <w:sz w:val="24"/>
        </w:rPr>
        <w:tab/>
      </w:r>
    </w:p>
    <w:p w:rsidR="001A3B5A" w:rsidRPr="00D14633" w:rsidRDefault="00DC1459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/>
          <w:sz w:val="24"/>
        </w:rPr>
        <w:t>*</w:t>
      </w:r>
      <w:r w:rsidR="001A3B5A" w:rsidRPr="00D14633">
        <w:rPr>
          <w:rFonts w:eastAsiaTheme="minorEastAsia" w:hAnsiTheme="minorEastAsia"/>
          <w:sz w:val="24"/>
        </w:rPr>
        <w:t>光电化学功能：通过软件的</w:t>
      </w:r>
      <w:r w:rsidR="001A3B5A" w:rsidRPr="00D14633">
        <w:rPr>
          <w:rFonts w:eastAsiaTheme="minorEastAsia"/>
          <w:sz w:val="24"/>
        </w:rPr>
        <w:t>I ~ V</w:t>
      </w:r>
      <w:r w:rsidR="001A3B5A" w:rsidRPr="00D14633">
        <w:rPr>
          <w:rFonts w:eastAsiaTheme="minorEastAsia" w:hAnsiTheme="minorEastAsia"/>
          <w:sz w:val="24"/>
        </w:rPr>
        <w:t>曲线拟合功能，可以计算短路电流</w:t>
      </w:r>
      <w:r w:rsidR="001A3B5A" w:rsidRPr="00D14633">
        <w:rPr>
          <w:rFonts w:eastAsiaTheme="minorEastAsia"/>
          <w:sz w:val="24"/>
        </w:rPr>
        <w:t>(Isc)</w:t>
      </w:r>
      <w:r w:rsidR="001A3B5A" w:rsidRPr="00D14633">
        <w:rPr>
          <w:rFonts w:eastAsiaTheme="minorEastAsia" w:hAnsiTheme="minorEastAsia"/>
          <w:sz w:val="24"/>
        </w:rPr>
        <w:t>、开路电压</w:t>
      </w:r>
      <w:r w:rsidR="001A3B5A" w:rsidRPr="00D14633">
        <w:rPr>
          <w:rFonts w:eastAsiaTheme="minorEastAsia"/>
          <w:sz w:val="24"/>
        </w:rPr>
        <w:t>(Eoc)</w:t>
      </w:r>
      <w:r w:rsidR="001A3B5A" w:rsidRPr="00D14633">
        <w:rPr>
          <w:rFonts w:eastAsiaTheme="minorEastAsia" w:hAnsiTheme="minorEastAsia"/>
          <w:sz w:val="24"/>
        </w:rPr>
        <w:t>、最大功率点</w:t>
      </w:r>
      <w:r w:rsidR="001A3B5A" w:rsidRPr="00D14633">
        <w:rPr>
          <w:rFonts w:eastAsiaTheme="minorEastAsia"/>
          <w:sz w:val="24"/>
        </w:rPr>
        <w:t xml:space="preserve"> (Pmax)</w:t>
      </w:r>
      <w:r w:rsidR="001A3B5A" w:rsidRPr="00D14633">
        <w:rPr>
          <w:rFonts w:eastAsiaTheme="minorEastAsia" w:hAnsiTheme="minorEastAsia"/>
          <w:sz w:val="24"/>
        </w:rPr>
        <w:t>和填充因数</w:t>
      </w:r>
      <w:r w:rsidR="001A3B5A" w:rsidRPr="00D14633">
        <w:rPr>
          <w:rFonts w:eastAsiaTheme="minorEastAsia"/>
          <w:sz w:val="24"/>
        </w:rPr>
        <w:t>(FF)</w:t>
      </w:r>
      <w:r w:rsidR="001A3B5A" w:rsidRPr="00D14633">
        <w:rPr>
          <w:rFonts w:eastAsiaTheme="minorEastAsia" w:hAnsiTheme="minorEastAsia"/>
          <w:sz w:val="24"/>
        </w:rPr>
        <w:t>等多种相关参数。</w:t>
      </w:r>
    </w:p>
    <w:p w:rsidR="001A3B5A" w:rsidRPr="00D14633" w:rsidRDefault="00DC1459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/>
          <w:sz w:val="24"/>
        </w:rPr>
        <w:t>*</w:t>
      </w:r>
      <w:r w:rsidR="001A3B5A" w:rsidRPr="00D14633">
        <w:rPr>
          <w:rFonts w:eastAsiaTheme="minorEastAsia" w:hAnsiTheme="minorEastAsia"/>
          <w:sz w:val="24"/>
        </w:rPr>
        <w:t>开放源程序：提供开放式的源程序，允许用户通过编程软件（如</w:t>
      </w:r>
      <w:r w:rsidR="001A3B5A" w:rsidRPr="00D14633">
        <w:rPr>
          <w:rFonts w:eastAsiaTheme="minorEastAsia"/>
          <w:sz w:val="24"/>
        </w:rPr>
        <w:t>C++</w:t>
      </w:r>
      <w:r w:rsidR="001A3B5A" w:rsidRPr="00D14633">
        <w:rPr>
          <w:rFonts w:eastAsiaTheme="minorEastAsia" w:hAnsiTheme="minorEastAsia"/>
          <w:sz w:val="24"/>
        </w:rPr>
        <w:t>、</w:t>
      </w:r>
      <w:r w:rsidR="001A3B5A" w:rsidRPr="00D14633">
        <w:rPr>
          <w:rFonts w:eastAsiaTheme="minorEastAsia"/>
          <w:sz w:val="24"/>
        </w:rPr>
        <w:t>Delphi</w:t>
      </w:r>
      <w:r w:rsidR="001A3B5A" w:rsidRPr="00D14633">
        <w:rPr>
          <w:rFonts w:eastAsiaTheme="minorEastAsia" w:hAnsiTheme="minorEastAsia"/>
          <w:sz w:val="24"/>
        </w:rPr>
        <w:t>、</w:t>
      </w:r>
      <w:r w:rsidR="001A3B5A" w:rsidRPr="00D14633">
        <w:rPr>
          <w:rFonts w:eastAsiaTheme="minorEastAsia"/>
          <w:sz w:val="24"/>
        </w:rPr>
        <w:t>VB</w:t>
      </w:r>
      <w:r w:rsidR="001A3B5A" w:rsidRPr="00D14633">
        <w:rPr>
          <w:rFonts w:eastAsiaTheme="minorEastAsia" w:hAnsiTheme="minorEastAsia"/>
          <w:sz w:val="24"/>
        </w:rPr>
        <w:t>等）自行编制程序，也可对仪器进行远程控制。</w:t>
      </w:r>
    </w:p>
    <w:p w:rsidR="001A3B5A" w:rsidRPr="00D14633" w:rsidRDefault="001A3B5A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/>
          <w:sz w:val="24"/>
        </w:rPr>
      </w:pPr>
      <w:r w:rsidRPr="00D14633">
        <w:rPr>
          <w:rFonts w:eastAsiaTheme="minorEastAsia"/>
          <w:sz w:val="24"/>
        </w:rPr>
        <w:t>*</w:t>
      </w:r>
      <w:r w:rsidRPr="00D14633">
        <w:rPr>
          <w:rFonts w:eastAsiaTheme="minorEastAsia" w:hAnsiTheme="minorEastAsia"/>
          <w:sz w:val="24"/>
        </w:rPr>
        <w:t>每台仪器都可以与</w:t>
      </w:r>
      <w:r w:rsidR="00D14633" w:rsidRPr="00D14633">
        <w:rPr>
          <w:rFonts w:eastAsiaTheme="minorEastAsia" w:hAnsiTheme="minorEastAsia" w:hint="eastAsia"/>
          <w:sz w:val="24"/>
        </w:rPr>
        <w:t>已有</w:t>
      </w:r>
      <w:r w:rsidRPr="00D14633">
        <w:rPr>
          <w:rFonts w:eastAsiaTheme="minorEastAsia"/>
          <w:sz w:val="24"/>
        </w:rPr>
        <w:t>Iv</w:t>
      </w:r>
      <w:r w:rsidR="007D7393" w:rsidRPr="00D14633">
        <w:rPr>
          <w:rFonts w:eastAsiaTheme="minorEastAsia" w:hint="eastAsia"/>
          <w:sz w:val="24"/>
        </w:rPr>
        <w:t>ium</w:t>
      </w:r>
      <w:r w:rsidRPr="00D14633">
        <w:rPr>
          <w:rFonts w:eastAsiaTheme="minorEastAsia" w:hAnsiTheme="minorEastAsia"/>
          <w:sz w:val="24"/>
        </w:rPr>
        <w:t>电化学工作站构成双恒电位仪，或叠加为一台多通道电化学工作站</w:t>
      </w:r>
      <w:r w:rsidR="007D7393" w:rsidRPr="00D14633">
        <w:rPr>
          <w:rFonts w:eastAsiaTheme="minorEastAsia" w:hAnsiTheme="minorEastAsia" w:hint="eastAsia"/>
          <w:sz w:val="24"/>
        </w:rPr>
        <w:t>，各个通道可以进行单独或同步测量</w:t>
      </w:r>
      <w:r w:rsidRPr="00D14633">
        <w:rPr>
          <w:rFonts w:eastAsiaTheme="minorEastAsia" w:hAnsiTheme="minorEastAsia"/>
          <w:sz w:val="24"/>
        </w:rPr>
        <w:t>。</w:t>
      </w:r>
    </w:p>
    <w:p w:rsidR="001A3B5A" w:rsidRPr="00B62DA6" w:rsidRDefault="001A3B5A" w:rsidP="00B62DA6">
      <w:pPr>
        <w:pStyle w:val="a5"/>
        <w:numPr>
          <w:ilvl w:val="0"/>
          <w:numId w:val="8"/>
        </w:numPr>
        <w:spacing w:line="360" w:lineRule="auto"/>
        <w:ind w:firstLineChars="0"/>
        <w:rPr>
          <w:rFonts w:eastAsiaTheme="minorEastAsia" w:hAnsiTheme="minorEastAsia"/>
          <w:sz w:val="24"/>
        </w:rPr>
      </w:pPr>
      <w:r w:rsidRPr="00D14633">
        <w:rPr>
          <w:rFonts w:eastAsiaTheme="minorEastAsia"/>
          <w:sz w:val="24"/>
        </w:rPr>
        <w:t>*</w:t>
      </w:r>
      <w:r w:rsidR="004946BE" w:rsidRPr="00D14633">
        <w:rPr>
          <w:rFonts w:eastAsiaTheme="minorEastAsia" w:hint="eastAsia"/>
          <w:sz w:val="24"/>
        </w:rPr>
        <w:t>连接</w:t>
      </w:r>
      <w:r w:rsidR="004946BE" w:rsidRPr="00D14633">
        <w:rPr>
          <w:rFonts w:eastAsiaTheme="minorEastAsia"/>
          <w:sz w:val="24"/>
        </w:rPr>
        <w:t>WIFI</w:t>
      </w:r>
      <w:r w:rsidR="004946BE" w:rsidRPr="00D14633">
        <w:rPr>
          <w:rFonts w:eastAsiaTheme="minorEastAsia" w:hint="eastAsia"/>
          <w:sz w:val="24"/>
        </w:rPr>
        <w:t>模块，</w:t>
      </w:r>
      <w:r w:rsidRPr="00D14633">
        <w:rPr>
          <w:rFonts w:eastAsiaTheme="minorEastAsia" w:hAnsiTheme="minorEastAsia"/>
          <w:sz w:val="24"/>
        </w:rPr>
        <w:t>可以进行</w:t>
      </w:r>
      <w:r w:rsidRPr="00D14633">
        <w:rPr>
          <w:rFonts w:eastAsiaTheme="minorEastAsia"/>
          <w:sz w:val="24"/>
        </w:rPr>
        <w:t>WIFI</w:t>
      </w:r>
      <w:r w:rsidR="004946BE" w:rsidRPr="00D14633">
        <w:rPr>
          <w:rFonts w:eastAsiaTheme="minorEastAsia" w:hAnsiTheme="minorEastAsia"/>
          <w:sz w:val="24"/>
        </w:rPr>
        <w:t>无线</w:t>
      </w:r>
      <w:r w:rsidR="004946BE" w:rsidRPr="00D14633">
        <w:rPr>
          <w:rFonts w:eastAsiaTheme="minorEastAsia" w:hAnsiTheme="minorEastAsia" w:hint="eastAsia"/>
          <w:sz w:val="24"/>
        </w:rPr>
        <w:t>连接仪器。</w:t>
      </w:r>
    </w:p>
    <w:sectPr w:rsidR="001A3B5A" w:rsidRPr="00B62DA6" w:rsidSect="00B62DA6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02A" w:rsidRDefault="00A4402A" w:rsidP="001A3B5A">
      <w:r>
        <w:separator/>
      </w:r>
    </w:p>
  </w:endnote>
  <w:endnote w:type="continuationSeparator" w:id="1">
    <w:p w:rsidR="00A4402A" w:rsidRDefault="00A4402A" w:rsidP="001A3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377158"/>
      <w:docPartObj>
        <w:docPartGallery w:val="Page Numbers (Bottom of Page)"/>
        <w:docPartUnique/>
      </w:docPartObj>
    </w:sdtPr>
    <w:sdtContent>
      <w:p w:rsidR="00FB15CF" w:rsidRDefault="00C316E9">
        <w:pPr>
          <w:pStyle w:val="a4"/>
        </w:pPr>
        <w:r>
          <w:fldChar w:fldCharType="begin"/>
        </w:r>
        <w:r w:rsidR="00FB15CF">
          <w:instrText>PAGE   \* MERGEFORMAT</w:instrText>
        </w:r>
        <w:r>
          <w:fldChar w:fldCharType="separate"/>
        </w:r>
        <w:r w:rsidR="00B62DA6" w:rsidRPr="00B62DA6">
          <w:rPr>
            <w:noProof/>
            <w:lang w:val="zh-CN"/>
          </w:rPr>
          <w:t>1</w:t>
        </w:r>
        <w:r>
          <w:fldChar w:fldCharType="end"/>
        </w:r>
      </w:p>
    </w:sdtContent>
  </w:sdt>
  <w:p w:rsidR="00FB15CF" w:rsidRDefault="00FB15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02A" w:rsidRDefault="00A4402A" w:rsidP="001A3B5A">
      <w:r>
        <w:separator/>
      </w:r>
    </w:p>
  </w:footnote>
  <w:footnote w:type="continuationSeparator" w:id="1">
    <w:p w:rsidR="00A4402A" w:rsidRDefault="00A4402A" w:rsidP="001A3B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27" w:rsidRDefault="00C86027" w:rsidP="003731B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5D61"/>
    <w:multiLevelType w:val="multilevel"/>
    <w:tmpl w:val="3FB2FF60"/>
    <w:lvl w:ilvl="0">
      <w:start w:val="2"/>
      <w:numFmt w:val="decimal"/>
      <w:lvlText w:val="%1"/>
      <w:lvlJc w:val="left"/>
      <w:pPr>
        <w:ind w:left="360" w:hanging="360"/>
      </w:pPr>
      <w:rPr>
        <w:rFonts w:hAnsi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Ansi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Ansi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Ansi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Ansi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Ansi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Ansi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Ansi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AnsiTheme="minorEastAsia" w:hint="default"/>
      </w:rPr>
    </w:lvl>
  </w:abstractNum>
  <w:abstractNum w:abstractNumId="1">
    <w:nsid w:val="0A6168F8"/>
    <w:multiLevelType w:val="hybridMultilevel"/>
    <w:tmpl w:val="80D04504"/>
    <w:lvl w:ilvl="0" w:tplc="7C60FB7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1C00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">
    <w:nsid w:val="2AB471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">
    <w:nsid w:val="3220382E"/>
    <w:multiLevelType w:val="hybridMultilevel"/>
    <w:tmpl w:val="D36EBDE6"/>
    <w:lvl w:ilvl="0" w:tplc="7C60FB7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9516A8"/>
    <w:multiLevelType w:val="hybridMultilevel"/>
    <w:tmpl w:val="9F505D00"/>
    <w:lvl w:ilvl="0" w:tplc="04090017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</w:lvl>
    <w:lvl w:ilvl="1" w:tplc="E4A0862A">
      <w:start w:val="2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宋体" w:hAnsi="Wingdings" w:cs="Arial" w:hint="default"/>
      </w:rPr>
    </w:lvl>
    <w:lvl w:ilvl="2" w:tplc="61CC646E">
      <w:start w:val="1"/>
      <w:numFmt w:val="upperRoman"/>
      <w:lvlText w:val="%3-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D282C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7">
    <w:nsid w:val="7E27027A"/>
    <w:multiLevelType w:val="hybridMultilevel"/>
    <w:tmpl w:val="A5BC9740"/>
    <w:lvl w:ilvl="0" w:tplc="41967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B5A"/>
    <w:rsid w:val="00005480"/>
    <w:rsid w:val="000D65DC"/>
    <w:rsid w:val="000F7B74"/>
    <w:rsid w:val="00150D3A"/>
    <w:rsid w:val="00155BB5"/>
    <w:rsid w:val="001A3B5A"/>
    <w:rsid w:val="00214E20"/>
    <w:rsid w:val="00223744"/>
    <w:rsid w:val="003731B6"/>
    <w:rsid w:val="003A4AE7"/>
    <w:rsid w:val="004946BE"/>
    <w:rsid w:val="004A5A6F"/>
    <w:rsid w:val="00706F1C"/>
    <w:rsid w:val="007D56E8"/>
    <w:rsid w:val="007D7393"/>
    <w:rsid w:val="00886569"/>
    <w:rsid w:val="00A439BC"/>
    <w:rsid w:val="00A4402A"/>
    <w:rsid w:val="00A92534"/>
    <w:rsid w:val="00AB0A90"/>
    <w:rsid w:val="00AE3492"/>
    <w:rsid w:val="00B257AD"/>
    <w:rsid w:val="00B36619"/>
    <w:rsid w:val="00B62DA6"/>
    <w:rsid w:val="00B72115"/>
    <w:rsid w:val="00C114BD"/>
    <w:rsid w:val="00C316E9"/>
    <w:rsid w:val="00C5707E"/>
    <w:rsid w:val="00C633D4"/>
    <w:rsid w:val="00C77254"/>
    <w:rsid w:val="00C86027"/>
    <w:rsid w:val="00CB15D9"/>
    <w:rsid w:val="00D14633"/>
    <w:rsid w:val="00DC1459"/>
    <w:rsid w:val="00E138E9"/>
    <w:rsid w:val="00EE08C0"/>
    <w:rsid w:val="00F639F5"/>
    <w:rsid w:val="00FB1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3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B5A"/>
    <w:rPr>
      <w:sz w:val="18"/>
      <w:szCs w:val="18"/>
    </w:rPr>
  </w:style>
  <w:style w:type="paragraph" w:styleId="a5">
    <w:name w:val="List Paragraph"/>
    <w:basedOn w:val="a"/>
    <w:uiPriority w:val="34"/>
    <w:qFormat/>
    <w:rsid w:val="00DC145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3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B5A"/>
    <w:rPr>
      <w:sz w:val="18"/>
      <w:szCs w:val="18"/>
    </w:rPr>
  </w:style>
  <w:style w:type="paragraph" w:styleId="a5">
    <w:name w:val="List Paragraph"/>
    <w:basedOn w:val="a"/>
    <w:uiPriority w:val="34"/>
    <w:qFormat/>
    <w:rsid w:val="00DC14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F970A-A621-435E-9F18-10A042F1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Think</dc:creator>
  <cp:lastModifiedBy>FZ</cp:lastModifiedBy>
  <cp:revision>4</cp:revision>
  <dcterms:created xsi:type="dcterms:W3CDTF">2019-03-25T04:56:00Z</dcterms:created>
  <dcterms:modified xsi:type="dcterms:W3CDTF">2019-03-25T06:00:00Z</dcterms:modified>
</cp:coreProperties>
</file>