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《中国古代航海家史话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>
      <w:pPr>
        <w:jc w:val="center"/>
        <w:rPr>
          <w:b/>
          <w:sz w:val="28"/>
        </w:rPr>
      </w:pPr>
    </w:p>
    <w:p>
      <w:pPr>
        <w:spacing w:line="360" w:lineRule="auto"/>
        <w:ind w:firstLine="42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一、供应商资格要求</w:t>
      </w:r>
    </w:p>
    <w:p>
      <w:pPr>
        <w:pStyle w:val="6"/>
        <w:spacing w:line="360" w:lineRule="auto"/>
        <w:ind w:left="4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（1）投标单位具有独立法人资格。</w:t>
      </w:r>
    </w:p>
    <w:p>
      <w:pPr>
        <w:pStyle w:val="6"/>
        <w:spacing w:line="360" w:lineRule="auto"/>
        <w:ind w:left="4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（2）出版社需有互联网、电子音像电子出版资质。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（3）本次采购不接受联合体投标，中标后不允许转包、分包。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（4）专业出版社，具有较强的发行力、良好的业绩和行业影响力。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（5）投标人需选派有了解、熟悉航海文化编辑队伍执行本书的出版工作，并有能力和资源组织本项目的编辑工作。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（6）审稿人员：选派2名及以上从事航海类专业的教授对本书进行审稿。</w:t>
      </w:r>
    </w:p>
    <w:p>
      <w:pPr>
        <w:spacing w:line="360" w:lineRule="auto"/>
        <w:ind w:firstLine="42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技术</w:t>
      </w:r>
      <w:r>
        <w:rPr>
          <w:rFonts w:ascii="宋体" w:hAnsi="宋体" w:eastAsia="宋体"/>
          <w:b/>
          <w:sz w:val="24"/>
          <w:szCs w:val="24"/>
        </w:rPr>
        <w:t>要求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（1）上述作品估计版面字数约30万字，要求出版采用16开本，平装，内页采用黑白印刷，正文用70g胶版纸印刷，封面用250g铜版纸彩色印刷。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（2）对图书的内容进行审核编辑，保证文字正确、线条清晰，前后一致、规范统一、图面清晰。要求：线条图要按照相应标准进行绘制，线条粗细正确、要素清晰、层次明显。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</w:t>
      </w:r>
      <w:bookmarkStart w:id="0" w:name="_GoBack"/>
      <w:r>
        <w:rPr>
          <w:rFonts w:hint="eastAsia" w:ascii="宋体" w:hAnsi="宋体" w:eastAsia="宋体"/>
          <w:sz w:val="24"/>
          <w:szCs w:val="24"/>
        </w:rPr>
        <w:t>交稿后4个月内完成排版、校样、出版印刷，提供样书100册。</w:t>
      </w:r>
      <w:bookmarkEnd w:id="0"/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（4）出书后，向全国各大新华书店、专业书店、网上书店、各大图书馆、高校图书馆发行该书，并在相关渠道做该书的宣传工作。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jK2sDAwMbE0NTBV0lEKTi0uzszPAykwqgUAosn0FywAAAA="/>
    <w:docVar w:name="commondata" w:val="eyJoZGlkIjoiMjQzMjJjYTEzYzEzMjVjOGIxYWQwMTc0ZTUwZGE2YjIifQ=="/>
  </w:docVars>
  <w:rsids>
    <w:rsidRoot w:val="19DA0C96"/>
    <w:rsid w:val="00011A54"/>
    <w:rsid w:val="001272E8"/>
    <w:rsid w:val="001F32DF"/>
    <w:rsid w:val="002D467D"/>
    <w:rsid w:val="00315E7F"/>
    <w:rsid w:val="004059D9"/>
    <w:rsid w:val="00533A99"/>
    <w:rsid w:val="00662DDF"/>
    <w:rsid w:val="006B50E8"/>
    <w:rsid w:val="00964CAA"/>
    <w:rsid w:val="00DF23DD"/>
    <w:rsid w:val="00E51D5F"/>
    <w:rsid w:val="02781BC8"/>
    <w:rsid w:val="04A26F73"/>
    <w:rsid w:val="04E24EF8"/>
    <w:rsid w:val="0B016CEC"/>
    <w:rsid w:val="0BF86381"/>
    <w:rsid w:val="110C00AB"/>
    <w:rsid w:val="19DA0C96"/>
    <w:rsid w:val="24A64649"/>
    <w:rsid w:val="32C71C2C"/>
    <w:rsid w:val="49E113CD"/>
    <w:rsid w:val="4C4243A5"/>
    <w:rsid w:val="61261C1E"/>
    <w:rsid w:val="6353091E"/>
    <w:rsid w:val="650A5B44"/>
    <w:rsid w:val="674768BC"/>
    <w:rsid w:val="6D65019B"/>
    <w:rsid w:val="759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464</Characters>
  <Lines>3</Lines>
  <Paragraphs>1</Paragraphs>
  <TotalTime>10</TotalTime>
  <ScaleCrop>false</ScaleCrop>
  <LinksUpToDate>false</LinksUpToDate>
  <CharactersWithSpaces>464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2021-06-30T08:55:00Z</dcterms:created>
  <dc:creator>hp</dc:creator>
  <cp:lastModifiedBy>仲杰</cp:lastModifiedBy>
  <dcterms:modified xsi:type="dcterms:W3CDTF">2022-09-26T06:03:23Z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52CCF306DDF34F23BE5D029F1A87B329</vt:lpwstr>
  </property>
  <property fmtid="{D5CDD505-2E9C-101B-9397-08002B2CF9AE}" pid="4" name="GrammarlyDocumentId">
    <vt:lpwstr>edf10ddb7bf40250f5e3174b39868c7d37bad31c9dd55c27f2452e9cf3d2a52b</vt:lpwstr>
  </property>
</Properties>
</file>