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szCs w:val="32"/>
          <w:lang w:bidi="en-US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Cs w:val="32"/>
          <w:lang w:bidi="en-US"/>
        </w:rPr>
        <w:t>术语提取软件项目采购需求</w:t>
      </w:r>
    </w:p>
    <w:p>
      <w:pPr>
        <w:adjustRightInd w:val="0"/>
        <w:snapToGrid w:val="0"/>
        <w:spacing w:line="288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一、采购需求：</w:t>
      </w:r>
    </w:p>
    <w:tbl>
      <w:tblPr>
        <w:tblStyle w:val="19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073"/>
        <w:gridCol w:w="724"/>
        <w:gridCol w:w="724"/>
        <w:gridCol w:w="3189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83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37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37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643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简要技术需求或服务要求</w:t>
            </w:r>
          </w:p>
        </w:tc>
        <w:tc>
          <w:tcPr>
            <w:tcW w:w="672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是否允许采购进口产品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6" w:hRule="atLeast"/>
        </w:trPr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583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术语管理系统</w:t>
            </w:r>
          </w:p>
        </w:tc>
        <w:tc>
          <w:tcPr>
            <w:tcW w:w="37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37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643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详见第***章采购需求</w:t>
            </w:r>
          </w:p>
        </w:tc>
        <w:tc>
          <w:tcPr>
            <w:tcW w:w="672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否</w:t>
            </w:r>
          </w:p>
        </w:tc>
      </w:tr>
    </w:tbl>
    <w:p>
      <w:pPr>
        <w:snapToGrid w:val="0"/>
        <w:spacing w:line="360" w:lineRule="auto"/>
        <w:jc w:val="left"/>
        <w:rPr>
          <w:rFonts w:asciiTheme="minorEastAsia" w:hAnsiTheme="minorEastAsia" w:eastAsiaTheme="minorEastAsia"/>
          <w:b/>
          <w:sz w:val="24"/>
        </w:rPr>
      </w:pPr>
    </w:p>
    <w:p>
      <w:pPr>
        <w:snapToGrid w:val="0"/>
        <w:spacing w:line="360" w:lineRule="auto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二、技术要求：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0"/>
        <w:gridCol w:w="709"/>
        <w:gridCol w:w="709"/>
        <w:gridCol w:w="6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3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3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348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技术指标要求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8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术语管理系统</w:t>
            </w:r>
          </w:p>
        </w:tc>
        <w:tc>
          <w:tcPr>
            <w:tcW w:w="36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66</w:t>
            </w:r>
          </w:p>
        </w:tc>
        <w:tc>
          <w:tcPr>
            <w:tcW w:w="36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套</w:t>
            </w:r>
          </w:p>
        </w:tc>
        <w:tc>
          <w:tcPr>
            <w:tcW w:w="3484" w:type="pct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1、需为C/S架构，包含三个独立安装的组件，术语管理程序、术语提取工具及术语转换工具。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2、术语提取工具具备自动术语提取功能，与术语管理程序配合使用，可以创建术语库，通过直接从现有文档和翻译记忆库提取建议的术语，可快速创建单语和双语术语及自定义词汇表。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3、术语提取工具可对双语文件进行提取，支持.txt/.doc/.html/.jsp/.xml/.sgml/.isc/.rtf/.tmx/.bif/.tmw 等格式。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4、术语转换工具具备术语转换功能，与术语管理程序配合使用，可以将术语数据转换成MultiTerm XML格式，可以转换的术语数据包含.mtw/.tdb/.mdb/.xml/.xls/.xlsx/.txt/.csv/.tbx。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5、利用可搜索的术语词典及术语词汇表，轻松快捷地找到切合语境的恰当用词，翻译时，可实时查看某一词语的释义或翻译。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6、可根据需要定制术语库，添加说明性字段和参考说明，以提供有关术语的更多信息，节省搜索时间。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7、可插入数字媒体文件（图像、声音或视频），也能够超链接至 URL 和其他术语，为术语库提供广阔纬度。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8、从不同的技术环境中导入和导出术语，也可处理其他术语格式，如 TBX (TermBase eXchange) 和 OLIF 的 XML 标准格式，可以共享和使用现有术语数据。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9、通过共享集中存储的术语和术语库，可以实时引用最新的术语，不限地域。</w:t>
            </w:r>
          </w:p>
        </w:tc>
      </w:tr>
    </w:tbl>
    <w:p>
      <w:pPr>
        <w:snapToGrid w:val="0"/>
        <w:jc w:val="left"/>
        <w:rPr>
          <w:rFonts w:asciiTheme="minorEastAsia" w:hAnsiTheme="minorEastAsia" w:eastAsiaTheme="minorEastAsia"/>
          <w:kern w:val="0"/>
          <w:sz w:val="24"/>
        </w:rPr>
      </w:pPr>
    </w:p>
    <w:p>
      <w:pPr>
        <w:snapToGrid w:val="0"/>
        <w:jc w:val="left"/>
        <w:rPr>
          <w:rFonts w:asciiTheme="minorEastAsia" w:hAnsiTheme="minorEastAsia" w:eastAsiaTheme="minorEastAsia"/>
          <w:b/>
          <w:kern w:val="0"/>
          <w:sz w:val="24"/>
        </w:rPr>
      </w:pPr>
      <w:r>
        <w:rPr>
          <w:rFonts w:hint="eastAsia" w:asciiTheme="minorEastAsia" w:hAnsiTheme="minorEastAsia" w:eastAsiaTheme="minorEastAsia"/>
          <w:b/>
          <w:kern w:val="0"/>
          <w:sz w:val="24"/>
        </w:rPr>
        <w:t>演示要求：</w:t>
      </w:r>
    </w:p>
    <w:p>
      <w:pPr>
        <w:pStyle w:val="12"/>
        <w:adjustRightInd w:val="0"/>
        <w:snapToGrid w:val="0"/>
        <w:spacing w:line="240" w:lineRule="auto"/>
        <w:rPr>
          <w:rFonts w:hAnsi="宋体" w:eastAsia="宋体" w:cs="Times New Roman"/>
          <w:bCs/>
        </w:rPr>
      </w:pPr>
      <w:r>
        <w:rPr>
          <w:rFonts w:hint="eastAsia" w:hAnsi="宋体" w:eastAsia="宋体" w:cs="Times New Roman"/>
          <w:bCs/>
        </w:rPr>
        <w:t>1、投标人需提供软件实物演示，演示的内容录制成视频格式</w:t>
      </w:r>
      <w:r>
        <w:rPr>
          <w:rFonts w:hint="eastAsia" w:hAnsi="宋体" w:eastAsia="宋体" w:cs="Times New Roman"/>
          <w:bCs/>
          <w:lang w:val="en-US" w:eastAsia="zh-CN"/>
        </w:rPr>
        <w:t>提交</w:t>
      </w:r>
      <w:r>
        <w:rPr>
          <w:rFonts w:hint="eastAsia" w:hAnsi="宋体" w:eastAsia="宋体" w:cs="Times New Roman"/>
          <w:bCs/>
        </w:rPr>
        <w:t>，演示不作为必须项，投标人可选择提供或者不提供，。</w:t>
      </w:r>
    </w:p>
    <w:p>
      <w:pPr>
        <w:pStyle w:val="12"/>
        <w:adjustRightInd w:val="0"/>
        <w:snapToGrid w:val="0"/>
        <w:spacing w:line="240" w:lineRule="auto"/>
        <w:rPr>
          <w:rFonts w:hAnsi="宋体" w:eastAsia="宋体" w:cs="Times New Roman"/>
          <w:bCs/>
        </w:rPr>
      </w:pPr>
      <w:r>
        <w:rPr>
          <w:rFonts w:hint="eastAsia" w:hAnsi="宋体" w:eastAsia="宋体" w:cs="Times New Roman"/>
          <w:bCs/>
        </w:rPr>
        <w:t>2、在签订合同之前，采购人有权利要求供应商到指定地点针对演示内容进行现场演示。</w:t>
      </w:r>
    </w:p>
    <w:p>
      <w:pPr>
        <w:pStyle w:val="12"/>
        <w:adjustRightInd w:val="0"/>
        <w:snapToGrid w:val="0"/>
        <w:spacing w:line="240" w:lineRule="auto"/>
        <w:rPr>
          <w:rFonts w:hAnsi="宋体" w:eastAsia="宋体"/>
          <w:bCs/>
        </w:rPr>
      </w:pPr>
      <w:r>
        <w:rPr>
          <w:rFonts w:hint="eastAsia" w:hAnsi="宋体" w:eastAsia="宋体"/>
          <w:bCs/>
        </w:rPr>
        <w:t>3、演示内容：</w:t>
      </w:r>
    </w:p>
    <w:tbl>
      <w:tblPr>
        <w:tblStyle w:val="19"/>
        <w:tblW w:w="5038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演示功能点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4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需为C/S架构，包含三个独立安装的组件，术语管理程序、术语提取工具及术语转换工具。</w:t>
            </w:r>
          </w:p>
          <w:p>
            <w:pPr>
              <w:adjustRightInd w:val="0"/>
              <w:snapToGrid w:val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演示要求：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演示要求：需展示术语管理程序、术语提取工具及术语转换工具启动图标并打开软件界面。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4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术语提取工具可对双语文件进行提取，支持.txt/.doc/.html/.jsp/.xml/.sgml/.isc/.rtf/.tmx/.bif/.tmw 等格式。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演示要求：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要求在术语提取程序中操作，看到浏览加载以上格式。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4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术语转换工具具备术语转换功能，与术语管理程序配合使用，可以将术语数据转换成MultiTerm XML格式，可以转换的术语数据包含.mtw/.tdb/.mdb/.xml/.xls/.xlsx/.txt/.csv/.tbx。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演示要求：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要求在术语转换过程中，看到必须包含以上格式。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4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可插入数字媒体文件（图像、声音或视频），也能够超链接至 URL 和其他术语，为术语库提供广阔纬度。</w:t>
            </w:r>
          </w:p>
          <w:p>
            <w:pPr>
              <w:adjustRightInd w:val="0"/>
              <w:snapToGrid w:val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演示要求：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展示配套的独立术语管理工具在电脑桌面的软件快捷启动图标，并通过该独立术语管理工具打开准备好的含多媒体文件术语库，打开后，须直接播放术语条目中的多媒体文件（音频文件及视频文件）。</w:t>
            </w:r>
          </w:p>
        </w:tc>
      </w:tr>
    </w:tbl>
    <w:p>
      <w:pPr>
        <w:snapToGrid w:val="0"/>
        <w:spacing w:line="360" w:lineRule="auto"/>
        <w:jc w:val="left"/>
        <w:rPr>
          <w:rFonts w:asciiTheme="minorEastAsia" w:hAnsiTheme="minorEastAsia" w:eastAsiaTheme="minorEastAsia"/>
          <w:kern w:val="0"/>
          <w:sz w:val="24"/>
        </w:rPr>
      </w:pPr>
    </w:p>
    <w:p>
      <w:pPr>
        <w:snapToGrid w:val="0"/>
        <w:spacing w:line="360" w:lineRule="auto"/>
        <w:jc w:val="left"/>
        <w:rPr>
          <w:rFonts w:asciiTheme="minorEastAsia" w:hAnsiTheme="minorEastAsia" w:eastAsiaTheme="minorEastAsia"/>
          <w:b/>
          <w:kern w:val="0"/>
          <w:sz w:val="24"/>
        </w:rPr>
      </w:pPr>
      <w:r>
        <w:rPr>
          <w:rFonts w:hint="eastAsia" w:asciiTheme="minorEastAsia" w:hAnsiTheme="minorEastAsia" w:eastAsiaTheme="minorEastAsia"/>
          <w:b/>
          <w:kern w:val="0"/>
          <w:sz w:val="24"/>
        </w:rPr>
        <w:t>三、售后服务：</w:t>
      </w:r>
    </w:p>
    <w:p>
      <w:pPr>
        <w:pStyle w:val="2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提供免费上门安装服务及培训服务；</w:t>
      </w:r>
    </w:p>
    <w:p>
      <w:pPr>
        <w:pStyle w:val="2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提供壹年质保期，质保期自验收合格日起计算，质保期内提供同版本免费升级。</w:t>
      </w:r>
    </w:p>
    <w:p>
      <w:pPr>
        <w:pStyle w:val="2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响应时间：在接到用户维修电话后2小时内响应，4小时内远程解决问题，若24小时内未解决问题的，48小时内提供现场服务，恢复软件正常使用，若不能修复则给出合理应对方案。</w:t>
      </w:r>
    </w:p>
    <w:sectPr>
      <w:pgSz w:w="11906" w:h="16838"/>
      <w:pgMar w:top="1304" w:right="1208" w:bottom="1304" w:left="120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A5C33"/>
    <w:multiLevelType w:val="multilevel"/>
    <w:tmpl w:val="078A5C33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">
    <w:nsid w:val="1A097DE0"/>
    <w:multiLevelType w:val="multilevel"/>
    <w:tmpl w:val="1A097DE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1E"/>
    <w:rsid w:val="00002D2C"/>
    <w:rsid w:val="000067F2"/>
    <w:rsid w:val="0000743B"/>
    <w:rsid w:val="00011E62"/>
    <w:rsid w:val="00015060"/>
    <w:rsid w:val="00025872"/>
    <w:rsid w:val="00030DA9"/>
    <w:rsid w:val="0003222D"/>
    <w:rsid w:val="00041387"/>
    <w:rsid w:val="00046A07"/>
    <w:rsid w:val="00060303"/>
    <w:rsid w:val="00072306"/>
    <w:rsid w:val="00076527"/>
    <w:rsid w:val="0009538D"/>
    <w:rsid w:val="000977CC"/>
    <w:rsid w:val="000A3545"/>
    <w:rsid w:val="000C5D5D"/>
    <w:rsid w:val="000D5D4B"/>
    <w:rsid w:val="000D65A5"/>
    <w:rsid w:val="000E47C1"/>
    <w:rsid w:val="000E68DD"/>
    <w:rsid w:val="000F0EEE"/>
    <w:rsid w:val="000F2096"/>
    <w:rsid w:val="00112B09"/>
    <w:rsid w:val="0012037E"/>
    <w:rsid w:val="00123038"/>
    <w:rsid w:val="00133250"/>
    <w:rsid w:val="00135E20"/>
    <w:rsid w:val="00147B85"/>
    <w:rsid w:val="00152315"/>
    <w:rsid w:val="00153DD7"/>
    <w:rsid w:val="00160F8A"/>
    <w:rsid w:val="001625ED"/>
    <w:rsid w:val="00167916"/>
    <w:rsid w:val="00183547"/>
    <w:rsid w:val="00185B27"/>
    <w:rsid w:val="001932AC"/>
    <w:rsid w:val="001A5028"/>
    <w:rsid w:val="001C7E0E"/>
    <w:rsid w:val="001D0FB1"/>
    <w:rsid w:val="001D15D3"/>
    <w:rsid w:val="001E0334"/>
    <w:rsid w:val="001E0DB8"/>
    <w:rsid w:val="001E2E87"/>
    <w:rsid w:val="001E56C5"/>
    <w:rsid w:val="001F0C27"/>
    <w:rsid w:val="001F3F70"/>
    <w:rsid w:val="0021036C"/>
    <w:rsid w:val="002163F0"/>
    <w:rsid w:val="00225D92"/>
    <w:rsid w:val="00234D18"/>
    <w:rsid w:val="00240F62"/>
    <w:rsid w:val="00241EB9"/>
    <w:rsid w:val="002725AE"/>
    <w:rsid w:val="00273B9E"/>
    <w:rsid w:val="00276419"/>
    <w:rsid w:val="00277D4F"/>
    <w:rsid w:val="00280374"/>
    <w:rsid w:val="00283BE3"/>
    <w:rsid w:val="00285672"/>
    <w:rsid w:val="002969AF"/>
    <w:rsid w:val="002A355E"/>
    <w:rsid w:val="002C5DD0"/>
    <w:rsid w:val="002C69CE"/>
    <w:rsid w:val="002D5E38"/>
    <w:rsid w:val="002E7563"/>
    <w:rsid w:val="002F0274"/>
    <w:rsid w:val="0030137C"/>
    <w:rsid w:val="00304205"/>
    <w:rsid w:val="00313BEA"/>
    <w:rsid w:val="0033298D"/>
    <w:rsid w:val="00334DFB"/>
    <w:rsid w:val="0033790F"/>
    <w:rsid w:val="00350BF5"/>
    <w:rsid w:val="0035138B"/>
    <w:rsid w:val="00351405"/>
    <w:rsid w:val="003546A0"/>
    <w:rsid w:val="00361A7A"/>
    <w:rsid w:val="003722AA"/>
    <w:rsid w:val="00381F59"/>
    <w:rsid w:val="003A48C5"/>
    <w:rsid w:val="003B041E"/>
    <w:rsid w:val="003C4D21"/>
    <w:rsid w:val="003F6B74"/>
    <w:rsid w:val="0040002D"/>
    <w:rsid w:val="00406801"/>
    <w:rsid w:val="004223ED"/>
    <w:rsid w:val="004248C4"/>
    <w:rsid w:val="004265A4"/>
    <w:rsid w:val="0044337A"/>
    <w:rsid w:val="0044577D"/>
    <w:rsid w:val="00447BBB"/>
    <w:rsid w:val="0045103A"/>
    <w:rsid w:val="0045463F"/>
    <w:rsid w:val="00455605"/>
    <w:rsid w:val="00460A21"/>
    <w:rsid w:val="0046120A"/>
    <w:rsid w:val="00464C07"/>
    <w:rsid w:val="00467880"/>
    <w:rsid w:val="00471A22"/>
    <w:rsid w:val="00477658"/>
    <w:rsid w:val="004843CE"/>
    <w:rsid w:val="0049339D"/>
    <w:rsid w:val="00493613"/>
    <w:rsid w:val="004B4308"/>
    <w:rsid w:val="004C30DE"/>
    <w:rsid w:val="004D2A9A"/>
    <w:rsid w:val="00501177"/>
    <w:rsid w:val="005035E6"/>
    <w:rsid w:val="00506ADC"/>
    <w:rsid w:val="00526125"/>
    <w:rsid w:val="00531788"/>
    <w:rsid w:val="00542455"/>
    <w:rsid w:val="00546D4E"/>
    <w:rsid w:val="00555C53"/>
    <w:rsid w:val="00555DD6"/>
    <w:rsid w:val="0056394A"/>
    <w:rsid w:val="00590604"/>
    <w:rsid w:val="00590A9A"/>
    <w:rsid w:val="00593F87"/>
    <w:rsid w:val="005A467F"/>
    <w:rsid w:val="005A5121"/>
    <w:rsid w:val="005A52B1"/>
    <w:rsid w:val="005C1FBE"/>
    <w:rsid w:val="005D1B66"/>
    <w:rsid w:val="005F1A42"/>
    <w:rsid w:val="00600693"/>
    <w:rsid w:val="00604FA8"/>
    <w:rsid w:val="00605CE1"/>
    <w:rsid w:val="006162C5"/>
    <w:rsid w:val="00621FE3"/>
    <w:rsid w:val="006350AF"/>
    <w:rsid w:val="00635521"/>
    <w:rsid w:val="00635BC5"/>
    <w:rsid w:val="00656592"/>
    <w:rsid w:val="006630A8"/>
    <w:rsid w:val="00664FE6"/>
    <w:rsid w:val="00674A06"/>
    <w:rsid w:val="00675AD7"/>
    <w:rsid w:val="0069014E"/>
    <w:rsid w:val="006A7D2C"/>
    <w:rsid w:val="006B1A4B"/>
    <w:rsid w:val="006B604C"/>
    <w:rsid w:val="006C1F85"/>
    <w:rsid w:val="006C583C"/>
    <w:rsid w:val="007009DE"/>
    <w:rsid w:val="007130C1"/>
    <w:rsid w:val="0071364C"/>
    <w:rsid w:val="00732018"/>
    <w:rsid w:val="00746ABC"/>
    <w:rsid w:val="00752A8E"/>
    <w:rsid w:val="00755727"/>
    <w:rsid w:val="00756E1E"/>
    <w:rsid w:val="00760FD6"/>
    <w:rsid w:val="00785CF8"/>
    <w:rsid w:val="00791601"/>
    <w:rsid w:val="007964CA"/>
    <w:rsid w:val="007A1703"/>
    <w:rsid w:val="007A2357"/>
    <w:rsid w:val="007A2ED7"/>
    <w:rsid w:val="007B4BE6"/>
    <w:rsid w:val="007B5700"/>
    <w:rsid w:val="007C0FB5"/>
    <w:rsid w:val="007C40C9"/>
    <w:rsid w:val="007E0BDA"/>
    <w:rsid w:val="007E320E"/>
    <w:rsid w:val="007E3F4A"/>
    <w:rsid w:val="007F408F"/>
    <w:rsid w:val="007F5F8A"/>
    <w:rsid w:val="0081091D"/>
    <w:rsid w:val="008110FA"/>
    <w:rsid w:val="0084776B"/>
    <w:rsid w:val="0085532A"/>
    <w:rsid w:val="00864B61"/>
    <w:rsid w:val="008749AA"/>
    <w:rsid w:val="00874FBC"/>
    <w:rsid w:val="008815C1"/>
    <w:rsid w:val="00885CAF"/>
    <w:rsid w:val="00895CF1"/>
    <w:rsid w:val="008A7858"/>
    <w:rsid w:val="008C098E"/>
    <w:rsid w:val="008C2C2E"/>
    <w:rsid w:val="008C2CEB"/>
    <w:rsid w:val="008C6BDA"/>
    <w:rsid w:val="008F0181"/>
    <w:rsid w:val="008F05A0"/>
    <w:rsid w:val="008F1423"/>
    <w:rsid w:val="008F4DD9"/>
    <w:rsid w:val="008F7179"/>
    <w:rsid w:val="00911304"/>
    <w:rsid w:val="009117CA"/>
    <w:rsid w:val="00913769"/>
    <w:rsid w:val="009279C7"/>
    <w:rsid w:val="0093332A"/>
    <w:rsid w:val="0093389C"/>
    <w:rsid w:val="009511FF"/>
    <w:rsid w:val="00996083"/>
    <w:rsid w:val="009B1081"/>
    <w:rsid w:val="009C1ECE"/>
    <w:rsid w:val="009D6957"/>
    <w:rsid w:val="009E0BC0"/>
    <w:rsid w:val="009E24B8"/>
    <w:rsid w:val="009F56F0"/>
    <w:rsid w:val="009F6B5B"/>
    <w:rsid w:val="00A0175F"/>
    <w:rsid w:val="00A152E1"/>
    <w:rsid w:val="00A43F13"/>
    <w:rsid w:val="00A52079"/>
    <w:rsid w:val="00A63CB1"/>
    <w:rsid w:val="00A663A9"/>
    <w:rsid w:val="00A80769"/>
    <w:rsid w:val="00A8435A"/>
    <w:rsid w:val="00AA29CD"/>
    <w:rsid w:val="00AB54A5"/>
    <w:rsid w:val="00AB5BB5"/>
    <w:rsid w:val="00AB5D01"/>
    <w:rsid w:val="00AB735F"/>
    <w:rsid w:val="00AC50F7"/>
    <w:rsid w:val="00AD5A44"/>
    <w:rsid w:val="00AD5E85"/>
    <w:rsid w:val="00B021CB"/>
    <w:rsid w:val="00B072F5"/>
    <w:rsid w:val="00B12486"/>
    <w:rsid w:val="00B15D29"/>
    <w:rsid w:val="00B16CAC"/>
    <w:rsid w:val="00B24928"/>
    <w:rsid w:val="00B52075"/>
    <w:rsid w:val="00B71049"/>
    <w:rsid w:val="00B94442"/>
    <w:rsid w:val="00B94EAF"/>
    <w:rsid w:val="00B960DF"/>
    <w:rsid w:val="00BA5F9C"/>
    <w:rsid w:val="00BC30B7"/>
    <w:rsid w:val="00BE2298"/>
    <w:rsid w:val="00BE2F55"/>
    <w:rsid w:val="00C04EF4"/>
    <w:rsid w:val="00C07C98"/>
    <w:rsid w:val="00C34847"/>
    <w:rsid w:val="00C35000"/>
    <w:rsid w:val="00C4602B"/>
    <w:rsid w:val="00C471AA"/>
    <w:rsid w:val="00C66998"/>
    <w:rsid w:val="00C97C07"/>
    <w:rsid w:val="00CD3215"/>
    <w:rsid w:val="00CF12EF"/>
    <w:rsid w:val="00CF3394"/>
    <w:rsid w:val="00CF7120"/>
    <w:rsid w:val="00D00589"/>
    <w:rsid w:val="00D03454"/>
    <w:rsid w:val="00D11522"/>
    <w:rsid w:val="00D167A2"/>
    <w:rsid w:val="00D21615"/>
    <w:rsid w:val="00D21699"/>
    <w:rsid w:val="00D21BAF"/>
    <w:rsid w:val="00D33EAD"/>
    <w:rsid w:val="00D425CE"/>
    <w:rsid w:val="00D46A12"/>
    <w:rsid w:val="00D46A89"/>
    <w:rsid w:val="00D74529"/>
    <w:rsid w:val="00D811BC"/>
    <w:rsid w:val="00D83BAC"/>
    <w:rsid w:val="00D912FE"/>
    <w:rsid w:val="00DA433E"/>
    <w:rsid w:val="00DB06C0"/>
    <w:rsid w:val="00DC080F"/>
    <w:rsid w:val="00DC51E4"/>
    <w:rsid w:val="00DD272E"/>
    <w:rsid w:val="00DD7088"/>
    <w:rsid w:val="00DE2E4E"/>
    <w:rsid w:val="00DF3F3C"/>
    <w:rsid w:val="00E033AA"/>
    <w:rsid w:val="00E07257"/>
    <w:rsid w:val="00E078EE"/>
    <w:rsid w:val="00E23CC6"/>
    <w:rsid w:val="00E24A14"/>
    <w:rsid w:val="00E313E0"/>
    <w:rsid w:val="00E50169"/>
    <w:rsid w:val="00E65575"/>
    <w:rsid w:val="00E6563A"/>
    <w:rsid w:val="00E6671A"/>
    <w:rsid w:val="00E6712A"/>
    <w:rsid w:val="00E83C95"/>
    <w:rsid w:val="00E84990"/>
    <w:rsid w:val="00E96B87"/>
    <w:rsid w:val="00E96D24"/>
    <w:rsid w:val="00EB4E15"/>
    <w:rsid w:val="00EC0117"/>
    <w:rsid w:val="00ED7CE8"/>
    <w:rsid w:val="00EE22CD"/>
    <w:rsid w:val="00EE6B04"/>
    <w:rsid w:val="00EF57E8"/>
    <w:rsid w:val="00F06182"/>
    <w:rsid w:val="00F30EDC"/>
    <w:rsid w:val="00F41552"/>
    <w:rsid w:val="00F535A0"/>
    <w:rsid w:val="00F543AA"/>
    <w:rsid w:val="00F555E1"/>
    <w:rsid w:val="00F6014B"/>
    <w:rsid w:val="00F664C3"/>
    <w:rsid w:val="00F7644F"/>
    <w:rsid w:val="00F845D6"/>
    <w:rsid w:val="00F93912"/>
    <w:rsid w:val="00FA420C"/>
    <w:rsid w:val="00FC744B"/>
    <w:rsid w:val="00FE3267"/>
    <w:rsid w:val="00FE582B"/>
    <w:rsid w:val="00FF2453"/>
    <w:rsid w:val="00FF7D13"/>
    <w:rsid w:val="4DA47511"/>
    <w:rsid w:val="644176AF"/>
    <w:rsid w:val="6A7042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6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12">
    <w:name w:val="Plain Text"/>
    <w:basedOn w:val="1"/>
    <w:link w:val="43"/>
    <w:qFormat/>
    <w:uiPriority w:val="0"/>
    <w:pPr>
      <w:spacing w:before="156" w:beforeLines="50" w:after="156" w:afterLines="50" w:line="400" w:lineRule="atLeast"/>
    </w:pPr>
    <w:rPr>
      <w:rFonts w:ascii="宋体" w:hAnsi="Courier New" w:eastAsiaTheme="minorEastAsia" w:cstheme="minorBidi"/>
      <w:sz w:val="24"/>
    </w:rPr>
  </w:style>
  <w:style w:type="paragraph" w:styleId="13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8">
    <w:name w:val="Normal (Web)"/>
    <w:basedOn w:val="1"/>
    <w:unhideWhenUsed/>
    <w:qFormat/>
    <w:uiPriority w:val="99"/>
    <w:pPr>
      <w:widowControl/>
      <w:jc w:val="left"/>
    </w:pPr>
    <w:rPr>
      <w:kern w:val="0"/>
      <w:sz w:val="24"/>
      <w:szCs w:val="20"/>
      <w:lang w:eastAsia="en-US"/>
    </w:rPr>
  </w:style>
  <w:style w:type="table" w:styleId="20">
    <w:name w:val="Table Grid"/>
    <w:basedOn w:val="1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标题 1 字符"/>
    <w:basedOn w:val="2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21"/>
    <w:link w:val="3"/>
    <w:qFormat/>
    <w:uiPriority w:val="9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批注文字 字符"/>
    <w:link w:val="11"/>
    <w:qFormat/>
    <w:uiPriority w:val="0"/>
    <w:rPr>
      <w:sz w:val="32"/>
      <w:szCs w:val="24"/>
    </w:rPr>
  </w:style>
  <w:style w:type="character" w:customStyle="1" w:styleId="27">
    <w:name w:val="Comment Text Char1"/>
    <w:basedOn w:val="21"/>
    <w:semiHidden/>
    <w:qFormat/>
    <w:uiPriority w:val="99"/>
    <w:rPr>
      <w:rFonts w:ascii="Times New Roman" w:hAnsi="Times New Roman" w:eastAsia="宋体" w:cs="Times New Roman"/>
      <w:sz w:val="32"/>
      <w:szCs w:val="24"/>
    </w:rPr>
  </w:style>
  <w:style w:type="character" w:customStyle="1" w:styleId="28">
    <w:name w:val="批注框文本 字符"/>
    <w:basedOn w:val="21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标题 3 字符"/>
    <w:basedOn w:val="21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1">
    <w:name w:val="标题 4 字符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2">
    <w:name w:val="标题 5 字符"/>
    <w:basedOn w:val="21"/>
    <w:link w:val="6"/>
    <w:semiHidden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3">
    <w:name w:val="标题 6 字符"/>
    <w:basedOn w:val="21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4">
    <w:name w:val="标题 7 字符"/>
    <w:basedOn w:val="21"/>
    <w:link w:val="8"/>
    <w:semiHidden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5">
    <w:name w:val="标题 8 字符"/>
    <w:basedOn w:val="21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6">
    <w:name w:val="标题 9 字符"/>
    <w:basedOn w:val="21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3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  <w:lang w:eastAsia="en-US"/>
    </w:rPr>
  </w:style>
  <w:style w:type="character" w:customStyle="1" w:styleId="38">
    <w:name w:val="页眉 字符"/>
    <w:basedOn w:val="21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脚 字符"/>
    <w:basedOn w:val="2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0">
    <w:name w:val="列表段落1"/>
    <w:basedOn w:val="1"/>
    <w:qFormat/>
    <w:uiPriority w:val="0"/>
    <w:pPr>
      <w:ind w:firstLine="420" w:firstLineChars="200"/>
    </w:pPr>
    <w:rPr>
      <w:rFonts w:ascii="等线" w:hAnsi="等线" w:eastAsia="等线"/>
      <w:sz w:val="21"/>
      <w:szCs w:val="22"/>
    </w:rPr>
  </w:style>
  <w:style w:type="paragraph" w:customStyle="1" w:styleId="41">
    <w:name w:val="Table Paragraph"/>
    <w:basedOn w:val="1"/>
    <w:unhideWhenUsed/>
    <w:qFormat/>
    <w:uiPriority w:val="1"/>
    <w:rPr>
      <w:rFonts w:ascii="Calibri" w:hAnsi="Calibri"/>
      <w:sz w:val="24"/>
    </w:rPr>
  </w:style>
  <w:style w:type="character" w:customStyle="1" w:styleId="42">
    <w:name w:val="纯文本 Char"/>
    <w:basedOn w:val="2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43">
    <w:name w:val="纯文本 字符"/>
    <w:link w:val="12"/>
    <w:qFormat/>
    <w:uiPriority w:val="0"/>
    <w:rPr>
      <w:rFonts w:ascii="宋体" w:hAnsi="Courier New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1A669E-4CAF-4CFA-96C2-BE6359694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1307</Characters>
  <Lines>10</Lines>
  <Paragraphs>3</Paragraphs>
  <TotalTime>323</TotalTime>
  <ScaleCrop>false</ScaleCrop>
  <LinksUpToDate>false</LinksUpToDate>
  <CharactersWithSpaces>1533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2022-01-13T15:19:00Z</dcterms:created>
  <dc:creator>Vincent Wu</dc:creator>
  <cp:lastModifiedBy>仲杰</cp:lastModifiedBy>
  <dcterms:modified xsi:type="dcterms:W3CDTF">2022-03-08T00:47:11Z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B4C687BAFECD4C82808BD39768543C69</vt:lpwstr>
  </property>
</Properties>
</file>