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《壁画创作基础》出版服务需求</w:t>
      </w:r>
      <w:bookmarkStart w:id="0" w:name="_GoBack"/>
      <w:bookmarkEnd w:id="0"/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本书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sz w:val="28"/>
          <w:szCs w:val="28"/>
        </w:rPr>
        <w:t>万字左右，建议售价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49</w:t>
      </w:r>
      <w:r>
        <w:rPr>
          <w:rFonts w:hint="eastAsia" w:ascii="宋体" w:hAnsi="宋体" w:eastAsia="宋体"/>
          <w:sz w:val="28"/>
          <w:szCs w:val="28"/>
        </w:rPr>
        <w:t>元/册。2</w:t>
      </w:r>
      <w:r>
        <w:rPr>
          <w:rFonts w:ascii="宋体" w:hAnsi="宋体" w:eastAsia="宋体"/>
          <w:sz w:val="28"/>
          <w:szCs w:val="28"/>
        </w:rPr>
        <w:t>022</w:t>
      </w:r>
      <w:r>
        <w:rPr>
          <w:rFonts w:hint="eastAsia" w:ascii="宋体" w:hAnsi="宋体" w:eastAsia="宋体"/>
          <w:sz w:val="28"/>
          <w:szCs w:val="28"/>
        </w:rPr>
        <w:t>年3月之前完成出版，并提供样书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册。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图片内容：投标人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/>
          <w:sz w:val="28"/>
          <w:szCs w:val="28"/>
        </w:rPr>
        <w:t>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该作品</w:t>
      </w:r>
      <w:r>
        <w:rPr>
          <w:rFonts w:hint="eastAsia" w:ascii="宋体" w:hAnsi="宋体" w:eastAsia="宋体"/>
          <w:sz w:val="28"/>
          <w:szCs w:val="28"/>
        </w:rPr>
        <w:t>的内容进行审核编辑，保证文字正确、线条清晰，前后一致、规范统一、图面清晰。要求：线条图要按照相应标准进行绘制，线条粗细正确、要素清晰、层次明显。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文字内容：对内容进行整理、编辑，并对内容改的政治性、科学性和知识性进行把关，按要求进行审查。要求：标题层次分明，简练，体例结构合理，格式前后一致，内容精炼，文字通顺流畅，使用的标点符号，计量单位及文字、数字、符号等符合国家有关标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4.表格内容：投标人要求对表的内容进行审核编辑，校核其内容，并合理设计表格表现方式。要求：表格设计科学、合理，表名精炼，计量单位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符号等符合国家标准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5.印刷要求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本书采用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开本，图表文字布局合理、录用正确。印刷文字油墨清晰、均匀，正文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采用胶版纸四色彩印</w:t>
      </w:r>
      <w:r>
        <w:rPr>
          <w:rFonts w:hint="eastAsia" w:ascii="宋体" w:hAnsi="宋体" w:eastAsia="宋体"/>
          <w:sz w:val="28"/>
          <w:szCs w:val="28"/>
        </w:rPr>
        <w:t>，封面用纸为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双铜彩印并</w:t>
      </w:r>
      <w:r>
        <w:rPr>
          <w:rFonts w:hint="eastAsia" w:ascii="宋体" w:hAnsi="宋体" w:eastAsia="宋体"/>
          <w:sz w:val="28"/>
          <w:szCs w:val="28"/>
        </w:rPr>
        <w:t>覆亚膜，平装。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6.</w:t>
      </w:r>
      <w:r>
        <w:rPr>
          <w:rFonts w:hint="eastAsia" w:ascii="宋体" w:hAnsi="宋体" w:eastAsia="宋体"/>
          <w:sz w:val="28"/>
          <w:szCs w:val="28"/>
        </w:rPr>
        <w:t>封面设计：设计美观大方，能够体现本图书的特色。设计图须充分与作者沟通，征得本书作者同意</w:t>
      </w:r>
    </w:p>
    <w:sectPr>
      <w:pgSz w:w="11906" w:h="16838"/>
      <w:pgMar w:top="1134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A81"/>
    <w:rsid w:val="00027CA5"/>
    <w:rsid w:val="00053A81"/>
    <w:rsid w:val="00176B29"/>
    <w:rsid w:val="00233F44"/>
    <w:rsid w:val="002954C5"/>
    <w:rsid w:val="002E60DB"/>
    <w:rsid w:val="003A768C"/>
    <w:rsid w:val="006A465A"/>
    <w:rsid w:val="006F50BD"/>
    <w:rsid w:val="00771FCB"/>
    <w:rsid w:val="00A2273D"/>
    <w:rsid w:val="00B5037C"/>
    <w:rsid w:val="00C63216"/>
    <w:rsid w:val="00E95AD1"/>
    <w:rsid w:val="00FD6ADB"/>
    <w:rsid w:val="41046902"/>
    <w:rsid w:val="762D4659"/>
    <w:rsid w:val="76C67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2021-06-28T05:58:00Z</dcterms:created>
  <dc:creator>DELL</dc:creator>
  <cp:lastModifiedBy>仲杰</cp:lastModifiedBy>
  <dcterms:modified xsi:type="dcterms:W3CDTF">2021-08-06T04:42:02Z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656047316FD14D5DA57CEF571AFE2B4E</vt:lpwstr>
  </property>
</Properties>
</file>