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F3C" w:rsidRDefault="00F43F3C" w:rsidP="00F43F3C">
      <w:pPr>
        <w:spacing w:line="360" w:lineRule="auto"/>
        <w:jc w:val="center"/>
        <w:rPr>
          <w:rFonts w:ascii="FZXiaoBiaoSong-B05S" w:eastAsia="FZXiaoBiaoSong-B05S" w:hAnsi="KaiTi"/>
          <w:sz w:val="32"/>
          <w:szCs w:val="32"/>
        </w:rPr>
      </w:pPr>
      <w:r w:rsidRPr="00F43F3C">
        <w:rPr>
          <w:rFonts w:ascii="FZXiaoBiaoSong-B05S" w:eastAsia="FZXiaoBiaoSong-B05S" w:hAnsi="KaiTi" w:hint="eastAsia"/>
          <w:sz w:val="32"/>
          <w:szCs w:val="32"/>
        </w:rPr>
        <w:t>上海海事大学教务系统等级保护安全服务项目</w:t>
      </w:r>
    </w:p>
    <w:p w:rsidR="00F43F3C" w:rsidRPr="00C17901" w:rsidRDefault="00F43F3C" w:rsidP="00F43F3C">
      <w:pPr>
        <w:spacing w:line="360" w:lineRule="auto"/>
        <w:jc w:val="center"/>
        <w:rPr>
          <w:rFonts w:ascii="FZXiaoBiaoSong-B05S" w:eastAsia="FZXiaoBiaoSong-B05S" w:hAnsi="KaiTi"/>
          <w:sz w:val="32"/>
          <w:szCs w:val="32"/>
        </w:rPr>
      </w:pPr>
      <w:r>
        <w:rPr>
          <w:rFonts w:ascii="FZXiaoBiaoSong-B05S" w:eastAsia="FZXiaoBiaoSong-B05S" w:hAnsi="KaiTi" w:hint="eastAsia"/>
          <w:sz w:val="32"/>
          <w:szCs w:val="32"/>
        </w:rPr>
        <w:t>服务技术要求</w:t>
      </w:r>
    </w:p>
    <w:p w:rsidR="00F43F3C" w:rsidRPr="003F7B05" w:rsidRDefault="00F43F3C" w:rsidP="00F43F3C">
      <w:pPr>
        <w:spacing w:line="360" w:lineRule="auto"/>
        <w:rPr>
          <w:rFonts w:ascii="宋体" w:eastAsia="宋体" w:hAnsi="宋体"/>
          <w:sz w:val="28"/>
          <w:szCs w:val="28"/>
        </w:rPr>
      </w:pPr>
    </w:p>
    <w:p w:rsidR="00F43F3C" w:rsidRPr="00BB3DB5" w:rsidRDefault="00257A9B" w:rsidP="00F43F3C">
      <w:pPr>
        <w:spacing w:line="360" w:lineRule="auto"/>
        <w:rPr>
          <w:rFonts w:ascii="黑体" w:eastAsia="黑体" w:hAnsi="黑体"/>
        </w:rPr>
      </w:pPr>
      <w:r>
        <w:rPr>
          <w:rFonts w:ascii="黑体" w:eastAsia="黑体" w:hAnsi="黑体" w:hint="eastAsia"/>
        </w:rPr>
        <w:t>一、</w:t>
      </w:r>
      <w:r w:rsidR="00F43F3C" w:rsidRPr="00BB3DB5">
        <w:rPr>
          <w:rFonts w:ascii="黑体" w:eastAsia="黑体" w:hAnsi="黑体" w:hint="eastAsia"/>
        </w:rPr>
        <w:t>现状</w:t>
      </w:r>
    </w:p>
    <w:p w:rsidR="00F43F3C" w:rsidRPr="00317623" w:rsidRDefault="00F43F3C" w:rsidP="00F43F3C">
      <w:pPr>
        <w:spacing w:line="360" w:lineRule="auto"/>
        <w:ind w:firstLineChars="200" w:firstLine="440"/>
        <w:rPr>
          <w:rFonts w:ascii="宋体" w:eastAsia="宋体" w:hAnsi="宋体"/>
          <w:sz w:val="22"/>
        </w:rPr>
      </w:pPr>
      <w:r w:rsidRPr="00317623">
        <w:rPr>
          <w:rFonts w:ascii="宋体" w:eastAsia="宋体" w:hAnsi="宋体" w:hint="eastAsia"/>
          <w:sz w:val="22"/>
        </w:rPr>
        <w:t>上海海事大学教务系统是学校教学管理的核心部件，承载了</w:t>
      </w:r>
      <w:r w:rsidR="00580B1B">
        <w:rPr>
          <w:rFonts w:ascii="宋体" w:eastAsia="宋体" w:hAnsi="宋体" w:hint="eastAsia"/>
          <w:sz w:val="22"/>
        </w:rPr>
        <w:t>教师信息管理、教学过程管理、</w:t>
      </w:r>
      <w:r w:rsidRPr="00317623">
        <w:rPr>
          <w:rFonts w:ascii="宋体" w:eastAsia="宋体" w:hAnsi="宋体" w:hint="eastAsia"/>
          <w:sz w:val="22"/>
        </w:rPr>
        <w:t>学生成绩管理、</w:t>
      </w:r>
      <w:r w:rsidR="00580B1B">
        <w:rPr>
          <w:rFonts w:ascii="宋体" w:eastAsia="宋体" w:hAnsi="宋体" w:hint="eastAsia"/>
          <w:sz w:val="22"/>
        </w:rPr>
        <w:t>教学反馈</w:t>
      </w:r>
      <w:r w:rsidRPr="00317623">
        <w:rPr>
          <w:rFonts w:ascii="宋体" w:eastAsia="宋体" w:hAnsi="宋体" w:hint="eastAsia"/>
          <w:sz w:val="22"/>
        </w:rPr>
        <w:t>、</w:t>
      </w:r>
      <w:r w:rsidR="00580B1B">
        <w:rPr>
          <w:rFonts w:ascii="宋体" w:eastAsia="宋体" w:hAnsi="宋体" w:hint="eastAsia"/>
          <w:sz w:val="22"/>
        </w:rPr>
        <w:t>毕业设计（</w:t>
      </w:r>
      <w:r w:rsidR="00580B1B">
        <w:rPr>
          <w:rFonts w:ascii="宋体" w:eastAsia="宋体" w:hAnsi="宋体"/>
          <w:sz w:val="22"/>
        </w:rPr>
        <w:t>论文</w:t>
      </w:r>
      <w:r w:rsidR="00580B1B">
        <w:rPr>
          <w:rFonts w:ascii="宋体" w:eastAsia="宋体" w:hAnsi="宋体" w:hint="eastAsia"/>
          <w:sz w:val="22"/>
        </w:rPr>
        <w:t>）</w:t>
      </w:r>
      <w:r w:rsidR="00580B1B">
        <w:rPr>
          <w:rFonts w:ascii="宋体" w:eastAsia="宋体" w:hAnsi="宋体"/>
          <w:sz w:val="22"/>
        </w:rPr>
        <w:t>管理</w:t>
      </w:r>
      <w:r w:rsidR="00580B1B">
        <w:rPr>
          <w:rFonts w:ascii="宋体" w:eastAsia="宋体" w:hAnsi="宋体" w:hint="eastAsia"/>
          <w:sz w:val="22"/>
        </w:rPr>
        <w:t>、</w:t>
      </w:r>
      <w:r w:rsidR="00580B1B">
        <w:rPr>
          <w:rFonts w:ascii="宋体" w:eastAsia="宋体" w:hAnsi="宋体"/>
          <w:sz w:val="22"/>
        </w:rPr>
        <w:t>教材</w:t>
      </w:r>
      <w:r w:rsidR="00580B1B">
        <w:rPr>
          <w:rFonts w:ascii="宋体" w:eastAsia="宋体" w:hAnsi="宋体" w:hint="eastAsia"/>
          <w:sz w:val="22"/>
        </w:rPr>
        <w:t>管理等</w:t>
      </w:r>
      <w:r w:rsidRPr="00317623">
        <w:rPr>
          <w:rFonts w:ascii="宋体" w:eastAsia="宋体" w:hAnsi="宋体" w:hint="eastAsia"/>
          <w:sz w:val="22"/>
        </w:rPr>
        <w:t>等多个核心功能，在日常教学管理服务活动中发挥着极其重要作用。</w:t>
      </w:r>
    </w:p>
    <w:p w:rsidR="00F43F3C" w:rsidRPr="00317623" w:rsidRDefault="00F43F3C" w:rsidP="00F43F3C">
      <w:pPr>
        <w:spacing w:line="360" w:lineRule="auto"/>
        <w:ind w:firstLineChars="200" w:firstLine="440"/>
        <w:rPr>
          <w:rFonts w:ascii="宋体" w:eastAsia="宋体" w:hAnsi="宋体"/>
          <w:sz w:val="22"/>
        </w:rPr>
      </w:pPr>
      <w:r w:rsidRPr="00317623">
        <w:rPr>
          <w:rFonts w:ascii="宋体" w:eastAsia="宋体" w:hAnsi="宋体" w:hint="eastAsia"/>
          <w:sz w:val="22"/>
        </w:rPr>
        <w:t>根据教育部、市教委在信息系统安全方面的工作指导与要求，参照国家信息系统安全等级保护基本要求，我校计划对学校教务系统进行差距分析、建设整改，并通过国家相关等级保护测评机构的测评。通过本项目建立与完善我校</w:t>
      </w:r>
      <w:r w:rsidR="00580B1B" w:rsidRPr="00317623">
        <w:rPr>
          <w:rFonts w:ascii="宋体" w:eastAsia="宋体" w:hAnsi="宋体" w:hint="eastAsia"/>
          <w:sz w:val="22"/>
        </w:rPr>
        <w:t>教务系统</w:t>
      </w:r>
      <w:r w:rsidRPr="00317623">
        <w:rPr>
          <w:rFonts w:ascii="宋体" w:eastAsia="宋体" w:hAnsi="宋体" w:hint="eastAsia"/>
          <w:sz w:val="22"/>
        </w:rPr>
        <w:t>信息安全保障体系，提高</w:t>
      </w:r>
      <w:bookmarkStart w:id="0" w:name="_GoBack"/>
      <w:bookmarkEnd w:id="0"/>
      <w:r w:rsidRPr="00317623">
        <w:rPr>
          <w:rFonts w:ascii="宋体" w:eastAsia="宋体" w:hAnsi="宋体" w:hint="eastAsia"/>
          <w:sz w:val="22"/>
        </w:rPr>
        <w:t>校园信息化的管理与服务水平。</w:t>
      </w:r>
    </w:p>
    <w:p w:rsidR="00051F0A" w:rsidRDefault="00051F0A" w:rsidP="006C2813">
      <w:pPr>
        <w:spacing w:line="360" w:lineRule="auto"/>
        <w:rPr>
          <w:rFonts w:ascii="黑体" w:eastAsia="黑体" w:hAnsi="黑体"/>
        </w:rPr>
      </w:pPr>
      <w:bookmarkStart w:id="1" w:name="_Toc445675049"/>
    </w:p>
    <w:p w:rsidR="006C2813" w:rsidRPr="006C2813" w:rsidRDefault="00257A9B" w:rsidP="006C2813">
      <w:pPr>
        <w:spacing w:line="360" w:lineRule="auto"/>
        <w:rPr>
          <w:rFonts w:ascii="黑体" w:eastAsia="黑体" w:hAnsi="黑体"/>
        </w:rPr>
      </w:pPr>
      <w:r>
        <w:rPr>
          <w:rFonts w:ascii="黑体" w:eastAsia="黑体" w:hAnsi="黑体" w:hint="eastAsia"/>
        </w:rPr>
        <w:t>二、</w:t>
      </w:r>
      <w:r w:rsidR="006C2813" w:rsidRPr="006C2813">
        <w:rPr>
          <w:rFonts w:ascii="黑体" w:eastAsia="黑体" w:hAnsi="黑体" w:hint="eastAsia"/>
        </w:rPr>
        <w:t>服务范围</w:t>
      </w:r>
      <w:bookmarkEnd w:id="1"/>
    </w:p>
    <w:p w:rsidR="006C2813" w:rsidRPr="00317623" w:rsidRDefault="008C2059" w:rsidP="00317623">
      <w:pPr>
        <w:spacing w:line="360" w:lineRule="auto"/>
        <w:ind w:firstLineChars="200" w:firstLine="440"/>
        <w:rPr>
          <w:rFonts w:ascii="宋体" w:eastAsia="宋体" w:hAnsi="宋体"/>
          <w:sz w:val="22"/>
        </w:rPr>
      </w:pPr>
      <w:r w:rsidRPr="00317623">
        <w:rPr>
          <w:rFonts w:ascii="宋体" w:eastAsia="宋体" w:hAnsi="宋体" w:hint="eastAsia"/>
          <w:sz w:val="22"/>
        </w:rPr>
        <w:t>1、</w:t>
      </w:r>
      <w:r w:rsidR="006C2813" w:rsidRPr="00317623">
        <w:rPr>
          <w:rFonts w:ascii="宋体" w:eastAsia="宋体" w:hAnsi="宋体" w:hint="eastAsia"/>
          <w:sz w:val="22"/>
        </w:rPr>
        <w:t>完成教务系统的等保差距分析报告与整改方案；</w:t>
      </w:r>
    </w:p>
    <w:p w:rsidR="006C2813" w:rsidRPr="00317623" w:rsidRDefault="008C2059" w:rsidP="00317623">
      <w:pPr>
        <w:spacing w:line="360" w:lineRule="auto"/>
        <w:ind w:firstLineChars="200" w:firstLine="440"/>
        <w:rPr>
          <w:rFonts w:ascii="宋体" w:eastAsia="宋体" w:hAnsi="宋体"/>
          <w:sz w:val="22"/>
        </w:rPr>
      </w:pPr>
      <w:r w:rsidRPr="00317623">
        <w:rPr>
          <w:rFonts w:ascii="宋体" w:eastAsia="宋体" w:hAnsi="宋体"/>
          <w:sz w:val="22"/>
        </w:rPr>
        <w:t>2</w:t>
      </w:r>
      <w:r w:rsidRPr="00317623">
        <w:rPr>
          <w:rFonts w:ascii="宋体" w:eastAsia="宋体" w:hAnsi="宋体" w:hint="eastAsia"/>
          <w:sz w:val="22"/>
        </w:rPr>
        <w:t>、</w:t>
      </w:r>
      <w:r w:rsidR="006C2813" w:rsidRPr="00317623">
        <w:rPr>
          <w:rFonts w:ascii="宋体" w:eastAsia="宋体" w:hAnsi="宋体" w:hint="eastAsia"/>
          <w:sz w:val="22"/>
        </w:rPr>
        <w:t>完成教务系统的等保测评准备，并负责通过国家等保测评机构的信息系统等级保护二级的测评。</w:t>
      </w:r>
    </w:p>
    <w:p w:rsidR="00051F0A" w:rsidRPr="00051F0A" w:rsidRDefault="00051F0A" w:rsidP="008C2059">
      <w:pPr>
        <w:spacing w:line="360" w:lineRule="auto"/>
        <w:ind w:firstLineChars="200" w:firstLine="480"/>
        <w:rPr>
          <w:rFonts w:ascii="宋体" w:eastAsia="宋体" w:hAnsi="宋体"/>
        </w:rPr>
      </w:pPr>
    </w:p>
    <w:p w:rsidR="006C2813" w:rsidRPr="006C2813" w:rsidRDefault="00257A9B" w:rsidP="006C2813">
      <w:pPr>
        <w:spacing w:line="360" w:lineRule="auto"/>
        <w:rPr>
          <w:rFonts w:ascii="黑体" w:eastAsia="黑体" w:hAnsi="黑体"/>
        </w:rPr>
      </w:pPr>
      <w:bookmarkStart w:id="2" w:name="_Toc445675050"/>
      <w:r>
        <w:rPr>
          <w:rFonts w:ascii="黑体" w:eastAsia="黑体" w:hAnsi="黑体" w:hint="eastAsia"/>
        </w:rPr>
        <w:t>三、</w:t>
      </w:r>
      <w:r w:rsidR="006C2813" w:rsidRPr="006C2813">
        <w:rPr>
          <w:rFonts w:ascii="黑体" w:eastAsia="黑体" w:hAnsi="黑体" w:hint="eastAsia"/>
        </w:rPr>
        <w:t>服务需求及相关要求</w:t>
      </w:r>
      <w:bookmarkEnd w:id="2"/>
    </w:p>
    <w:p w:rsidR="006C2813" w:rsidRPr="00317623" w:rsidRDefault="006C2813" w:rsidP="00317623">
      <w:pPr>
        <w:spacing w:line="360" w:lineRule="auto"/>
        <w:ind w:firstLineChars="200" w:firstLine="440"/>
        <w:rPr>
          <w:rFonts w:ascii="宋体" w:eastAsia="宋体" w:hAnsi="宋体"/>
          <w:sz w:val="22"/>
        </w:rPr>
      </w:pPr>
      <w:bookmarkStart w:id="3" w:name="_Toc445674783"/>
      <w:r w:rsidRPr="00317623">
        <w:rPr>
          <w:rFonts w:ascii="宋体" w:eastAsia="宋体" w:hAnsi="宋体" w:hint="eastAsia"/>
          <w:sz w:val="22"/>
        </w:rPr>
        <w:t>1、完成教务系统的等保差距分析与整改方案</w:t>
      </w:r>
      <w:bookmarkEnd w:id="3"/>
      <w:r w:rsidR="008C2059" w:rsidRPr="00317623">
        <w:rPr>
          <w:rFonts w:ascii="宋体" w:eastAsia="宋体" w:hAnsi="宋体" w:hint="eastAsia"/>
          <w:sz w:val="22"/>
        </w:rPr>
        <w:t>：</w:t>
      </w:r>
      <w:r w:rsidRPr="00317623">
        <w:rPr>
          <w:rFonts w:ascii="宋体" w:eastAsia="宋体" w:hAnsi="宋体" w:hint="eastAsia"/>
          <w:sz w:val="22"/>
        </w:rPr>
        <w:t>完成教务系统的预评估，进行等级保护差异分析并形成整改方案，具体工作包括：</w:t>
      </w:r>
    </w:p>
    <w:p w:rsidR="006C2813" w:rsidRPr="00317623" w:rsidRDefault="00317623" w:rsidP="00317623">
      <w:pPr>
        <w:spacing w:line="360" w:lineRule="auto"/>
        <w:ind w:firstLineChars="200" w:firstLine="440"/>
        <w:rPr>
          <w:rFonts w:ascii="宋体" w:eastAsia="宋体" w:hAnsi="宋体"/>
          <w:sz w:val="22"/>
        </w:rPr>
      </w:pPr>
      <w:r>
        <w:rPr>
          <w:rFonts w:ascii="宋体" w:eastAsia="宋体" w:hAnsi="宋体"/>
          <w:sz w:val="22"/>
        </w:rPr>
        <w:t>(1)</w:t>
      </w:r>
      <w:hyperlink w:anchor="_Toc430701100" w:history="1">
        <w:r w:rsidR="006C2813" w:rsidRPr="00317623">
          <w:rPr>
            <w:rFonts w:ascii="宋体" w:eastAsia="宋体" w:hAnsi="宋体"/>
            <w:sz w:val="22"/>
          </w:rPr>
          <w:t>等级保护差异</w:t>
        </w:r>
        <w:r w:rsidR="006C2813" w:rsidRPr="00317623">
          <w:rPr>
            <w:rFonts w:ascii="宋体" w:eastAsia="宋体" w:hAnsi="宋体" w:hint="eastAsia"/>
            <w:sz w:val="22"/>
          </w:rPr>
          <w:t>分析评估</w:t>
        </w:r>
        <w:r>
          <w:rPr>
            <w:rFonts w:ascii="宋体" w:eastAsia="宋体" w:hAnsi="宋体" w:hint="eastAsia"/>
            <w:sz w:val="22"/>
          </w:rPr>
          <w:t>：</w:t>
        </w:r>
      </w:hyperlink>
      <w:r w:rsidR="006C2813" w:rsidRPr="00317623">
        <w:rPr>
          <w:rFonts w:ascii="宋体" w:eastAsia="宋体" w:hAnsi="宋体" w:hint="eastAsia"/>
          <w:sz w:val="22"/>
        </w:rPr>
        <w:t>信息安全等级保护整改差距分析是开展等级保护整改工作的前提和依据，将行业等级保护整改的各项要求与学校信息安全管理现状进行比较分析，从管理和技术两个层面找出存在的问题。等保整改差异分析主要是以《信息系统安全等级保护基本要求2.0》中安全通用要求为指导，首先要求进行安全现状调研和风险评估，根据风险评估的结果与等级保护基本要求进行差距分析，为等保整改方案提供依据和指导。承建服务商须根据等保要求，对系统进行全面预评测检查和评估，并在此基础上形成分析报告。</w:t>
      </w:r>
    </w:p>
    <w:p w:rsidR="006C2813" w:rsidRPr="00317623" w:rsidRDefault="00317623" w:rsidP="00317623">
      <w:pPr>
        <w:spacing w:line="360" w:lineRule="auto"/>
        <w:ind w:firstLineChars="200" w:firstLine="440"/>
        <w:rPr>
          <w:rFonts w:ascii="宋体" w:eastAsia="宋体" w:hAnsi="宋体"/>
          <w:sz w:val="22"/>
        </w:rPr>
      </w:pPr>
      <w:r>
        <w:rPr>
          <w:rFonts w:ascii="宋体" w:eastAsia="宋体" w:hAnsi="宋体"/>
          <w:sz w:val="22"/>
        </w:rPr>
        <w:t>(2)</w:t>
      </w:r>
      <w:hyperlink w:anchor="_Toc430701100" w:history="1">
        <w:r w:rsidR="006C2813" w:rsidRPr="00317623">
          <w:rPr>
            <w:rFonts w:ascii="宋体" w:eastAsia="宋体" w:hAnsi="宋体"/>
            <w:sz w:val="22"/>
          </w:rPr>
          <w:t>等级保护整改</w:t>
        </w:r>
        <w:r w:rsidR="006C2813" w:rsidRPr="00317623">
          <w:rPr>
            <w:rFonts w:ascii="宋体" w:eastAsia="宋体" w:hAnsi="宋体" w:hint="eastAsia"/>
            <w:sz w:val="22"/>
          </w:rPr>
          <w:t>建设</w:t>
        </w:r>
        <w:r w:rsidR="00257A9B" w:rsidRPr="00317623">
          <w:rPr>
            <w:rFonts w:ascii="宋体" w:eastAsia="宋体" w:hAnsi="宋体" w:hint="eastAsia"/>
            <w:sz w:val="22"/>
          </w:rPr>
          <w:t>：</w:t>
        </w:r>
      </w:hyperlink>
      <w:r w:rsidR="006C2813" w:rsidRPr="00317623">
        <w:rPr>
          <w:rFonts w:ascii="宋体" w:eastAsia="宋体" w:hAnsi="宋体" w:hint="eastAsia"/>
          <w:sz w:val="22"/>
        </w:rPr>
        <w:t>信息安全等级保护整改方案是在梳理差距分析的基础上，形成信息安全等级保护整改方案，并协助学校完成</w:t>
      </w:r>
      <w:r w:rsidR="00257A9B" w:rsidRPr="00317623">
        <w:rPr>
          <w:rFonts w:ascii="宋体" w:eastAsia="宋体" w:hAnsi="宋体" w:hint="eastAsia"/>
          <w:sz w:val="22"/>
        </w:rPr>
        <w:t>教务系统</w:t>
      </w:r>
      <w:r w:rsidR="006C2813" w:rsidRPr="00317623">
        <w:rPr>
          <w:rFonts w:ascii="宋体" w:eastAsia="宋体" w:hAnsi="宋体" w:hint="eastAsia"/>
          <w:sz w:val="22"/>
        </w:rPr>
        <w:t>等保整改建设工作</w:t>
      </w:r>
      <w:bookmarkStart w:id="4" w:name="_Toc430701121"/>
      <w:bookmarkStart w:id="5" w:name="_Toc445674784"/>
      <w:r w:rsidR="006C2813" w:rsidRPr="00317623">
        <w:rPr>
          <w:rFonts w:ascii="宋体" w:eastAsia="宋体" w:hAnsi="宋体" w:hint="eastAsia"/>
          <w:sz w:val="22"/>
        </w:rPr>
        <w:t>。</w:t>
      </w:r>
    </w:p>
    <w:p w:rsidR="006C2813" w:rsidRPr="00317623" w:rsidRDefault="006C2813" w:rsidP="00317623">
      <w:pPr>
        <w:spacing w:line="360" w:lineRule="auto"/>
        <w:ind w:firstLineChars="200" w:firstLine="440"/>
        <w:rPr>
          <w:rFonts w:ascii="宋体" w:eastAsia="宋体" w:hAnsi="宋体"/>
          <w:sz w:val="22"/>
        </w:rPr>
      </w:pPr>
      <w:r w:rsidRPr="00317623">
        <w:rPr>
          <w:rFonts w:ascii="宋体" w:eastAsia="宋体" w:hAnsi="宋体" w:hint="eastAsia"/>
          <w:sz w:val="22"/>
        </w:rPr>
        <w:t>2、等级保护协助测评</w:t>
      </w:r>
      <w:bookmarkEnd w:id="4"/>
      <w:bookmarkEnd w:id="5"/>
    </w:p>
    <w:p w:rsidR="006C2813" w:rsidRPr="00317623" w:rsidRDefault="006C2813" w:rsidP="00317623">
      <w:pPr>
        <w:spacing w:line="360" w:lineRule="auto"/>
        <w:ind w:firstLineChars="200" w:firstLine="440"/>
        <w:rPr>
          <w:rFonts w:ascii="宋体" w:eastAsia="宋体" w:hAnsi="宋体"/>
          <w:sz w:val="22"/>
        </w:rPr>
      </w:pPr>
      <w:r w:rsidRPr="00317623">
        <w:rPr>
          <w:rFonts w:ascii="宋体" w:eastAsia="宋体" w:hAnsi="宋体" w:hint="eastAsia"/>
          <w:sz w:val="22"/>
        </w:rPr>
        <w:lastRenderedPageBreak/>
        <w:t>协助学校进行</w:t>
      </w:r>
      <w:r w:rsidR="00257A9B" w:rsidRPr="00317623">
        <w:rPr>
          <w:rFonts w:ascii="宋体" w:eastAsia="宋体" w:hAnsi="宋体" w:hint="eastAsia"/>
          <w:sz w:val="22"/>
        </w:rPr>
        <w:t>教务系统</w:t>
      </w:r>
      <w:r w:rsidRPr="00317623">
        <w:rPr>
          <w:rFonts w:ascii="宋体" w:eastAsia="宋体" w:hAnsi="宋体" w:hint="eastAsia"/>
          <w:sz w:val="22"/>
        </w:rPr>
        <w:t>等保测评，并通过国家测评机构的等保二级测评。协助测评阶段主要工作内容如下：</w:t>
      </w:r>
      <w:r w:rsidR="00317623">
        <w:rPr>
          <w:rFonts w:ascii="宋体" w:eastAsia="宋体" w:hAnsi="宋体" w:hint="eastAsia"/>
          <w:sz w:val="22"/>
        </w:rPr>
        <w:t>（1</w:t>
      </w:r>
      <w:r w:rsidR="00317623">
        <w:rPr>
          <w:rFonts w:ascii="宋体" w:eastAsia="宋体" w:hAnsi="宋体"/>
          <w:sz w:val="22"/>
        </w:rPr>
        <w:t>）</w:t>
      </w:r>
      <w:r w:rsidRPr="00317623">
        <w:rPr>
          <w:rFonts w:ascii="宋体" w:eastAsia="宋体" w:hAnsi="宋体" w:hint="eastAsia"/>
          <w:sz w:val="22"/>
        </w:rPr>
        <w:t>准备测评机构需要的资料；</w:t>
      </w:r>
      <w:r w:rsidR="00317623">
        <w:rPr>
          <w:rFonts w:ascii="宋体" w:eastAsia="宋体" w:hAnsi="宋体" w:hint="eastAsia"/>
          <w:sz w:val="22"/>
        </w:rPr>
        <w:t>（2</w:t>
      </w:r>
      <w:r w:rsidR="00317623">
        <w:rPr>
          <w:rFonts w:ascii="宋体" w:eastAsia="宋体" w:hAnsi="宋体"/>
          <w:sz w:val="22"/>
        </w:rPr>
        <w:t>）</w:t>
      </w:r>
      <w:r w:rsidRPr="00317623">
        <w:rPr>
          <w:rFonts w:ascii="宋体" w:eastAsia="宋体" w:hAnsi="宋体" w:hint="eastAsia"/>
          <w:sz w:val="22"/>
        </w:rPr>
        <w:t>为测评人员的信息收集提供支持和协调；</w:t>
      </w:r>
    </w:p>
    <w:p w:rsidR="00B72EB5" w:rsidRDefault="00B72EB5"/>
    <w:p w:rsidR="006C2813" w:rsidRPr="00257A9B" w:rsidRDefault="00257A9B" w:rsidP="00257A9B">
      <w:pPr>
        <w:spacing w:line="360" w:lineRule="auto"/>
        <w:rPr>
          <w:rFonts w:ascii="黑体" w:eastAsia="黑体" w:hAnsi="黑体"/>
        </w:rPr>
      </w:pPr>
      <w:bookmarkStart w:id="6" w:name="_Toc445675052"/>
      <w:r w:rsidRPr="00257A9B">
        <w:rPr>
          <w:rFonts w:ascii="黑体" w:eastAsia="黑体" w:hAnsi="黑体" w:hint="eastAsia"/>
        </w:rPr>
        <w:t>四、</w:t>
      </w:r>
      <w:r w:rsidR="006C2813" w:rsidRPr="00257A9B">
        <w:rPr>
          <w:rFonts w:ascii="黑体" w:eastAsia="黑体" w:hAnsi="黑体" w:hint="eastAsia"/>
        </w:rPr>
        <w:t>投标内容要求</w:t>
      </w:r>
      <w:bookmarkEnd w:id="6"/>
    </w:p>
    <w:p w:rsidR="006C2813" w:rsidRPr="00317623" w:rsidRDefault="006C2813" w:rsidP="006C2813">
      <w:pPr>
        <w:spacing w:line="360" w:lineRule="auto"/>
        <w:ind w:firstLineChars="200" w:firstLine="420"/>
        <w:rPr>
          <w:sz w:val="21"/>
          <w:szCs w:val="21"/>
        </w:rPr>
      </w:pPr>
      <w:r w:rsidRPr="00317623">
        <w:rPr>
          <w:rFonts w:hint="eastAsia"/>
          <w:sz w:val="21"/>
          <w:szCs w:val="21"/>
        </w:rPr>
        <w:t>为保证招标人客观公正地选择合作伙伴，投标人提供的报价资料中除具有上述各条款要求的技术方案外，投标人还需提供以下相关材料：</w:t>
      </w:r>
    </w:p>
    <w:p w:rsidR="006C2813" w:rsidRPr="00317623" w:rsidRDefault="006C2813" w:rsidP="006C2813">
      <w:pPr>
        <w:numPr>
          <w:ilvl w:val="0"/>
          <w:numId w:val="8"/>
        </w:numPr>
        <w:spacing w:line="360" w:lineRule="auto"/>
        <w:rPr>
          <w:sz w:val="21"/>
          <w:szCs w:val="21"/>
        </w:rPr>
      </w:pPr>
      <w:r w:rsidRPr="00317623">
        <w:rPr>
          <w:rFonts w:hint="eastAsia"/>
          <w:sz w:val="21"/>
          <w:szCs w:val="21"/>
        </w:rPr>
        <w:t>公司营业执照复印件（加盖公章）</w:t>
      </w:r>
      <w:r w:rsidR="00317623">
        <w:rPr>
          <w:rFonts w:hint="eastAsia"/>
          <w:sz w:val="21"/>
          <w:szCs w:val="21"/>
        </w:rPr>
        <w:t>。</w:t>
      </w:r>
    </w:p>
    <w:p w:rsidR="006C2813" w:rsidRPr="00317623" w:rsidRDefault="006C2813" w:rsidP="006C2813">
      <w:pPr>
        <w:numPr>
          <w:ilvl w:val="0"/>
          <w:numId w:val="8"/>
        </w:numPr>
        <w:spacing w:line="360" w:lineRule="auto"/>
        <w:rPr>
          <w:sz w:val="21"/>
          <w:szCs w:val="21"/>
        </w:rPr>
      </w:pPr>
      <w:r w:rsidRPr="00317623">
        <w:rPr>
          <w:rFonts w:hint="eastAsia"/>
          <w:sz w:val="21"/>
          <w:szCs w:val="21"/>
        </w:rPr>
        <w:t>报价单（附件二）</w:t>
      </w:r>
      <w:r w:rsidR="00317623">
        <w:rPr>
          <w:rFonts w:hint="eastAsia"/>
          <w:sz w:val="21"/>
          <w:szCs w:val="21"/>
        </w:rPr>
        <w:t>。</w:t>
      </w:r>
    </w:p>
    <w:p w:rsidR="006C2813" w:rsidRPr="00317623" w:rsidRDefault="006C2813" w:rsidP="006C2813">
      <w:pPr>
        <w:numPr>
          <w:ilvl w:val="0"/>
          <w:numId w:val="8"/>
        </w:numPr>
        <w:spacing w:line="360" w:lineRule="auto"/>
        <w:rPr>
          <w:sz w:val="21"/>
          <w:szCs w:val="21"/>
        </w:rPr>
      </w:pPr>
      <w:r w:rsidRPr="00317623">
        <w:rPr>
          <w:rFonts w:hint="eastAsia"/>
          <w:sz w:val="21"/>
          <w:szCs w:val="21"/>
        </w:rPr>
        <w:t>拟选派的项目组成员名单及相关技能证明以及项目小组的组织结构等的描述</w:t>
      </w:r>
      <w:r w:rsidR="00317623">
        <w:rPr>
          <w:rFonts w:hint="eastAsia"/>
          <w:sz w:val="21"/>
          <w:szCs w:val="21"/>
        </w:rPr>
        <w:t>。</w:t>
      </w:r>
    </w:p>
    <w:p w:rsidR="006C2813" w:rsidRPr="00317623" w:rsidRDefault="006C2813" w:rsidP="006C2813">
      <w:pPr>
        <w:numPr>
          <w:ilvl w:val="0"/>
          <w:numId w:val="8"/>
        </w:numPr>
        <w:spacing w:line="360" w:lineRule="auto"/>
        <w:rPr>
          <w:sz w:val="21"/>
          <w:szCs w:val="21"/>
        </w:rPr>
      </w:pPr>
      <w:r w:rsidRPr="00317623">
        <w:rPr>
          <w:rFonts w:hint="eastAsia"/>
          <w:sz w:val="21"/>
          <w:szCs w:val="21"/>
        </w:rPr>
        <w:t>项目实施方案、项目质量控制措施、项目文档管理措施等的详细说明</w:t>
      </w:r>
      <w:r w:rsidR="00317623">
        <w:rPr>
          <w:rFonts w:hint="eastAsia"/>
          <w:sz w:val="21"/>
          <w:szCs w:val="21"/>
        </w:rPr>
        <w:t>。</w:t>
      </w:r>
    </w:p>
    <w:p w:rsidR="006C2813" w:rsidRDefault="006C2813" w:rsidP="006C2813">
      <w:pPr>
        <w:numPr>
          <w:ilvl w:val="0"/>
          <w:numId w:val="8"/>
        </w:numPr>
        <w:spacing w:line="360" w:lineRule="auto"/>
        <w:rPr>
          <w:sz w:val="21"/>
          <w:szCs w:val="21"/>
        </w:rPr>
      </w:pPr>
      <w:r w:rsidRPr="00317623">
        <w:rPr>
          <w:rFonts w:hint="eastAsia"/>
          <w:sz w:val="21"/>
          <w:szCs w:val="21"/>
        </w:rPr>
        <w:t>项目完成周期</w:t>
      </w:r>
      <w:r w:rsidR="00317623">
        <w:rPr>
          <w:rFonts w:hint="eastAsia"/>
          <w:sz w:val="21"/>
          <w:szCs w:val="21"/>
        </w:rPr>
        <w:t>。</w:t>
      </w:r>
    </w:p>
    <w:p w:rsidR="00317623" w:rsidRPr="00317623" w:rsidRDefault="00317623" w:rsidP="00317623">
      <w:pPr>
        <w:spacing w:line="360" w:lineRule="auto"/>
        <w:ind w:left="900"/>
        <w:rPr>
          <w:sz w:val="21"/>
          <w:szCs w:val="21"/>
        </w:rPr>
      </w:pPr>
    </w:p>
    <w:p w:rsidR="006C2813" w:rsidRPr="00257A9B" w:rsidRDefault="00257A9B" w:rsidP="00257A9B">
      <w:pPr>
        <w:spacing w:line="360" w:lineRule="auto"/>
        <w:rPr>
          <w:rFonts w:ascii="黑体" w:eastAsia="黑体" w:hAnsi="黑体"/>
        </w:rPr>
      </w:pPr>
      <w:bookmarkStart w:id="7" w:name="_Toc445675053"/>
      <w:r>
        <w:rPr>
          <w:rFonts w:ascii="黑体" w:eastAsia="黑体" w:hAnsi="黑体" w:hint="eastAsia"/>
        </w:rPr>
        <w:t>五、</w:t>
      </w:r>
      <w:r w:rsidR="006C2813" w:rsidRPr="00257A9B">
        <w:rPr>
          <w:rFonts w:ascii="黑体" w:eastAsia="黑体" w:hAnsi="黑体" w:hint="eastAsia"/>
        </w:rPr>
        <w:t>投标人资质要求</w:t>
      </w:r>
      <w:bookmarkEnd w:id="7"/>
    </w:p>
    <w:p w:rsidR="006C2813" w:rsidRPr="00317623" w:rsidRDefault="006C2813" w:rsidP="006C2813">
      <w:pPr>
        <w:spacing w:line="360" w:lineRule="auto"/>
        <w:ind w:firstLine="239"/>
        <w:rPr>
          <w:b/>
          <w:sz w:val="21"/>
          <w:szCs w:val="21"/>
        </w:rPr>
      </w:pPr>
      <w:bookmarkStart w:id="8" w:name="_Toc445674788"/>
      <w:r w:rsidRPr="00317623">
        <w:rPr>
          <w:rFonts w:hint="eastAsia"/>
          <w:b/>
          <w:sz w:val="21"/>
          <w:szCs w:val="21"/>
        </w:rPr>
        <w:t>参与我校等级保护项目的投标人，具有以下资质和案例，将优先选择：</w:t>
      </w:r>
      <w:bookmarkEnd w:id="8"/>
    </w:p>
    <w:p w:rsidR="006C2813" w:rsidRPr="00317623" w:rsidRDefault="006C2813" w:rsidP="006C2813">
      <w:pPr>
        <w:spacing w:line="360" w:lineRule="auto"/>
        <w:ind w:leftChars="114" w:left="274" w:firstLineChars="100" w:firstLine="210"/>
        <w:rPr>
          <w:sz w:val="21"/>
          <w:szCs w:val="21"/>
        </w:rPr>
      </w:pPr>
      <w:r w:rsidRPr="00317623">
        <w:rPr>
          <w:rFonts w:hint="eastAsia"/>
          <w:sz w:val="21"/>
          <w:szCs w:val="21"/>
        </w:rPr>
        <w:t>1</w:t>
      </w:r>
      <w:r w:rsidRPr="00317623">
        <w:rPr>
          <w:rFonts w:hint="eastAsia"/>
          <w:sz w:val="21"/>
          <w:szCs w:val="21"/>
        </w:rPr>
        <w:t>、投标人具有安全评估服务的案例五个以上，项目案例需要提供客户名单及联系方式</w:t>
      </w:r>
      <w:r w:rsidR="00317623">
        <w:rPr>
          <w:rFonts w:hint="eastAsia"/>
          <w:sz w:val="21"/>
          <w:szCs w:val="21"/>
        </w:rPr>
        <w:t>。</w:t>
      </w:r>
    </w:p>
    <w:p w:rsidR="006C2813" w:rsidRDefault="006C2813" w:rsidP="006C2813">
      <w:pPr>
        <w:spacing w:line="360" w:lineRule="auto"/>
        <w:ind w:leftChars="114" w:left="274" w:firstLineChars="100" w:firstLine="210"/>
        <w:rPr>
          <w:sz w:val="21"/>
          <w:szCs w:val="21"/>
        </w:rPr>
      </w:pPr>
      <w:r w:rsidRPr="00317623">
        <w:rPr>
          <w:sz w:val="21"/>
          <w:szCs w:val="21"/>
        </w:rPr>
        <w:t>2</w:t>
      </w:r>
      <w:r w:rsidRPr="00317623">
        <w:rPr>
          <w:rFonts w:hint="eastAsia"/>
          <w:sz w:val="21"/>
          <w:szCs w:val="21"/>
        </w:rPr>
        <w:t>、投标人项目组成员要求具有相关安全服务的资质，专业技能资质证明包括但不限于</w:t>
      </w:r>
      <w:r w:rsidRPr="00317623">
        <w:rPr>
          <w:rFonts w:hint="eastAsia"/>
          <w:sz w:val="21"/>
          <w:szCs w:val="21"/>
        </w:rPr>
        <w:t>CISP</w:t>
      </w:r>
      <w:r w:rsidRPr="00317623">
        <w:rPr>
          <w:rFonts w:hint="eastAsia"/>
          <w:sz w:val="21"/>
          <w:szCs w:val="21"/>
        </w:rPr>
        <w:t>、</w:t>
      </w:r>
      <w:r w:rsidRPr="00317623">
        <w:rPr>
          <w:rFonts w:hint="eastAsia"/>
          <w:sz w:val="21"/>
          <w:szCs w:val="21"/>
        </w:rPr>
        <w:t>OCP</w:t>
      </w:r>
      <w:r w:rsidRPr="00317623">
        <w:rPr>
          <w:rFonts w:hint="eastAsia"/>
          <w:sz w:val="21"/>
          <w:szCs w:val="21"/>
        </w:rPr>
        <w:t>、信息安全师等证书。</w:t>
      </w:r>
    </w:p>
    <w:p w:rsidR="00317623" w:rsidRDefault="00317623" w:rsidP="006C2813">
      <w:pPr>
        <w:spacing w:line="360" w:lineRule="auto"/>
        <w:ind w:leftChars="114" w:left="274" w:firstLineChars="100" w:firstLine="240"/>
      </w:pPr>
    </w:p>
    <w:p w:rsidR="006C2813" w:rsidRPr="00257A9B" w:rsidRDefault="00257A9B" w:rsidP="00257A9B">
      <w:pPr>
        <w:spacing w:line="360" w:lineRule="auto"/>
        <w:rPr>
          <w:rFonts w:ascii="黑体" w:eastAsia="黑体" w:hAnsi="黑体"/>
        </w:rPr>
      </w:pPr>
      <w:bookmarkStart w:id="9" w:name="_Toc445675054"/>
      <w:r w:rsidRPr="00257A9B">
        <w:rPr>
          <w:rFonts w:ascii="黑体" w:eastAsia="黑体" w:hAnsi="黑体" w:hint="eastAsia"/>
        </w:rPr>
        <w:t>六、</w:t>
      </w:r>
      <w:r w:rsidR="006C2813" w:rsidRPr="00257A9B">
        <w:rPr>
          <w:rFonts w:ascii="黑体" w:eastAsia="黑体" w:hAnsi="黑体" w:hint="eastAsia"/>
        </w:rPr>
        <w:t>其他要求</w:t>
      </w:r>
      <w:bookmarkEnd w:id="9"/>
    </w:p>
    <w:p w:rsidR="006C2813" w:rsidRPr="00317623" w:rsidRDefault="006C2813" w:rsidP="006C2813">
      <w:pPr>
        <w:spacing w:line="360" w:lineRule="auto"/>
        <w:ind w:firstLineChars="200" w:firstLine="420"/>
        <w:rPr>
          <w:sz w:val="21"/>
          <w:szCs w:val="21"/>
        </w:rPr>
      </w:pPr>
      <w:r w:rsidRPr="00317623">
        <w:rPr>
          <w:rFonts w:hint="eastAsia"/>
          <w:sz w:val="21"/>
          <w:szCs w:val="21"/>
        </w:rPr>
        <w:t>1</w:t>
      </w:r>
      <w:r w:rsidRPr="00317623">
        <w:rPr>
          <w:rFonts w:hint="eastAsia"/>
          <w:sz w:val="21"/>
          <w:szCs w:val="21"/>
        </w:rPr>
        <w:t>．项目实施周期要求在合同签署后</w:t>
      </w:r>
      <w:r w:rsidRPr="00FE23CE">
        <w:rPr>
          <w:rFonts w:hint="eastAsia"/>
          <w:sz w:val="21"/>
          <w:szCs w:val="21"/>
        </w:rPr>
        <w:t>1</w:t>
      </w:r>
      <w:r w:rsidRPr="00FE23CE">
        <w:rPr>
          <w:rFonts w:hint="eastAsia"/>
          <w:sz w:val="21"/>
          <w:szCs w:val="21"/>
        </w:rPr>
        <w:t>个月</w:t>
      </w:r>
      <w:r w:rsidRPr="00317623">
        <w:rPr>
          <w:rFonts w:hint="eastAsia"/>
          <w:sz w:val="21"/>
          <w:szCs w:val="21"/>
        </w:rPr>
        <w:t>内完成</w:t>
      </w:r>
      <w:r w:rsidR="00317623">
        <w:rPr>
          <w:rFonts w:hint="eastAsia"/>
          <w:sz w:val="21"/>
          <w:szCs w:val="21"/>
        </w:rPr>
        <w:t>。</w:t>
      </w:r>
    </w:p>
    <w:p w:rsidR="006C2813" w:rsidRPr="00317623" w:rsidRDefault="006C2813" w:rsidP="006C2813">
      <w:pPr>
        <w:spacing w:line="360" w:lineRule="auto"/>
        <w:ind w:firstLineChars="200" w:firstLine="420"/>
        <w:rPr>
          <w:rFonts w:ascii="宋体" w:hAnsi="宋体"/>
          <w:b/>
          <w:sz w:val="21"/>
          <w:szCs w:val="21"/>
        </w:rPr>
      </w:pPr>
      <w:r w:rsidRPr="00317623">
        <w:rPr>
          <w:rFonts w:hint="eastAsia"/>
          <w:sz w:val="21"/>
          <w:szCs w:val="21"/>
        </w:rPr>
        <w:t>2.</w:t>
      </w:r>
      <w:r w:rsidRPr="00317623">
        <w:rPr>
          <w:rFonts w:hint="eastAsia"/>
          <w:sz w:val="21"/>
          <w:szCs w:val="21"/>
        </w:rPr>
        <w:tab/>
      </w:r>
      <w:r w:rsidRPr="00317623">
        <w:rPr>
          <w:rFonts w:hint="eastAsia"/>
          <w:sz w:val="21"/>
          <w:szCs w:val="21"/>
        </w:rPr>
        <w:t>报价为闭口合同报价，除包含前述各项服务外，还须包含有国家等保测评机构对两个系统的评测费用。</w:t>
      </w:r>
    </w:p>
    <w:p w:rsidR="006C2813" w:rsidRPr="00317623" w:rsidRDefault="006C2813" w:rsidP="006C2813">
      <w:pPr>
        <w:spacing w:line="360" w:lineRule="auto"/>
        <w:ind w:firstLineChars="200" w:firstLine="420"/>
        <w:rPr>
          <w:sz w:val="21"/>
          <w:szCs w:val="21"/>
        </w:rPr>
      </w:pPr>
      <w:r w:rsidRPr="00317623">
        <w:rPr>
          <w:rFonts w:hint="eastAsia"/>
          <w:sz w:val="21"/>
          <w:szCs w:val="21"/>
        </w:rPr>
        <w:t>3.</w:t>
      </w:r>
      <w:r w:rsidRPr="00317623">
        <w:rPr>
          <w:rFonts w:hint="eastAsia"/>
          <w:sz w:val="21"/>
          <w:szCs w:val="21"/>
        </w:rPr>
        <w:tab/>
      </w:r>
      <w:r w:rsidRPr="00317623">
        <w:rPr>
          <w:rFonts w:hint="eastAsia"/>
          <w:sz w:val="21"/>
          <w:szCs w:val="21"/>
        </w:rPr>
        <w:t>报价不得超过</w:t>
      </w:r>
      <w:r w:rsidRPr="00FE23CE">
        <w:rPr>
          <w:rFonts w:hint="eastAsia"/>
          <w:sz w:val="21"/>
          <w:szCs w:val="21"/>
        </w:rPr>
        <w:t>10</w:t>
      </w:r>
      <w:r w:rsidRPr="00FE23CE">
        <w:rPr>
          <w:rFonts w:hint="eastAsia"/>
          <w:sz w:val="21"/>
          <w:szCs w:val="21"/>
        </w:rPr>
        <w:t>万</w:t>
      </w:r>
      <w:r w:rsidRPr="00317623">
        <w:rPr>
          <w:rFonts w:hint="eastAsia"/>
          <w:sz w:val="21"/>
          <w:szCs w:val="21"/>
        </w:rPr>
        <w:t>人民币，否则视为无效报价。</w:t>
      </w:r>
    </w:p>
    <w:p w:rsidR="006C2813" w:rsidRPr="00317623" w:rsidRDefault="006C2813" w:rsidP="006C2813">
      <w:pPr>
        <w:pStyle w:val="a3"/>
        <w:spacing w:line="360" w:lineRule="auto"/>
        <w:ind w:left="480" w:firstLineChars="0" w:firstLine="0"/>
        <w:rPr>
          <w:rFonts w:ascii="宋体" w:eastAsia="宋体" w:hAnsi="宋体"/>
          <w:sz w:val="21"/>
          <w:szCs w:val="21"/>
        </w:rPr>
      </w:pPr>
      <w:r w:rsidRPr="00317623">
        <w:rPr>
          <w:rFonts w:hint="eastAsia"/>
          <w:sz w:val="21"/>
          <w:szCs w:val="21"/>
        </w:rPr>
        <w:t>4</w:t>
      </w:r>
      <w:r w:rsidRPr="00317623">
        <w:rPr>
          <w:sz w:val="21"/>
          <w:szCs w:val="21"/>
        </w:rPr>
        <w:t xml:space="preserve">. </w:t>
      </w:r>
      <w:r w:rsidR="00317623">
        <w:rPr>
          <w:sz w:val="21"/>
          <w:szCs w:val="21"/>
        </w:rPr>
        <w:t xml:space="preserve"> </w:t>
      </w:r>
      <w:r w:rsidRPr="00317623">
        <w:rPr>
          <w:rFonts w:ascii="宋体" w:eastAsia="宋体" w:hAnsi="宋体" w:hint="eastAsia"/>
          <w:sz w:val="21"/>
          <w:szCs w:val="21"/>
        </w:rPr>
        <w:t>鉴于该系统为学校教学管理的核心系统，若中标方实施未能满足甲方需求，甲方有权单方面无偿中止合同</w:t>
      </w:r>
      <w:r w:rsidR="00317623">
        <w:rPr>
          <w:rFonts w:ascii="宋体" w:eastAsia="宋体" w:hAnsi="宋体" w:hint="eastAsia"/>
          <w:sz w:val="21"/>
          <w:szCs w:val="21"/>
        </w:rPr>
        <w:t>。</w:t>
      </w:r>
    </w:p>
    <w:p w:rsidR="006C2813" w:rsidRPr="00317623" w:rsidRDefault="006C2813" w:rsidP="00257A9B">
      <w:pPr>
        <w:spacing w:line="360" w:lineRule="auto"/>
        <w:ind w:firstLineChars="200" w:firstLine="420"/>
        <w:rPr>
          <w:sz w:val="21"/>
          <w:szCs w:val="21"/>
        </w:rPr>
      </w:pPr>
      <w:r w:rsidRPr="00317623">
        <w:rPr>
          <w:sz w:val="21"/>
          <w:szCs w:val="21"/>
        </w:rPr>
        <w:t>5</w:t>
      </w:r>
      <w:r w:rsidRPr="00317623">
        <w:rPr>
          <w:rFonts w:hint="eastAsia"/>
          <w:sz w:val="21"/>
          <w:szCs w:val="21"/>
        </w:rPr>
        <w:t>、完成所有服务工作，并经甲方最终验收审核后，支付合同总价的</w:t>
      </w:r>
      <w:r w:rsidRPr="00317623">
        <w:rPr>
          <w:rFonts w:hint="eastAsia"/>
          <w:sz w:val="21"/>
          <w:szCs w:val="21"/>
        </w:rPr>
        <w:t>100%</w:t>
      </w:r>
      <w:r w:rsidR="00317623">
        <w:rPr>
          <w:rFonts w:hint="eastAsia"/>
          <w:sz w:val="21"/>
          <w:szCs w:val="21"/>
        </w:rPr>
        <w:t>。</w:t>
      </w:r>
      <w:r w:rsidRPr="00317623">
        <w:rPr>
          <w:rFonts w:hint="eastAsia"/>
          <w:sz w:val="21"/>
          <w:szCs w:val="21"/>
        </w:rPr>
        <w:t xml:space="preserve"> </w:t>
      </w:r>
    </w:p>
    <w:sectPr w:rsidR="006C2813" w:rsidRPr="00317623" w:rsidSect="00905BBD">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DFE" w:rsidRDefault="000C4DFE" w:rsidP="00905BBD">
      <w:r>
        <w:separator/>
      </w:r>
    </w:p>
  </w:endnote>
  <w:endnote w:type="continuationSeparator" w:id="1">
    <w:p w:rsidR="000C4DFE" w:rsidRDefault="000C4DFE" w:rsidP="00905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FZXiaoBiaoSong-B05S">
    <w:altName w:val="Arial Unicode MS"/>
    <w:charset w:val="86"/>
    <w:family w:val="script"/>
    <w:pitch w:val="variable"/>
    <w:sig w:usb0="00000000" w:usb1="080E0000" w:usb2="00000010" w:usb3="00000000" w:csb0="00040001" w:csb1="00000000"/>
  </w:font>
  <w:font w:name="KaiTi">
    <w:altName w:val="Arial Unicode MS"/>
    <w:charset w:val="86"/>
    <w:family w:val="auto"/>
    <w:pitch w:val="variable"/>
    <w:sig w:usb0="00000000" w:usb1="38CF7CFA" w:usb2="00000016" w:usb3="00000000" w:csb0="00040001"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DFE" w:rsidRDefault="000C4DFE" w:rsidP="00905BBD">
      <w:r>
        <w:separator/>
      </w:r>
    </w:p>
  </w:footnote>
  <w:footnote w:type="continuationSeparator" w:id="1">
    <w:p w:rsidR="000C4DFE" w:rsidRDefault="000C4DFE" w:rsidP="00905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EB1"/>
    <w:multiLevelType w:val="hybridMultilevel"/>
    <w:tmpl w:val="9C88999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22F6F67"/>
    <w:multiLevelType w:val="hybridMultilevel"/>
    <w:tmpl w:val="1134754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2195802"/>
    <w:multiLevelType w:val="hybridMultilevel"/>
    <w:tmpl w:val="3FA06702"/>
    <w:lvl w:ilvl="0" w:tplc="FBC436F2">
      <w:start w:val="5"/>
      <w:numFmt w:val="japaneseCounting"/>
      <w:lvlText w:val="%1、"/>
      <w:lvlJc w:val="left"/>
      <w:pPr>
        <w:ind w:left="510" w:hanging="51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DA5E12"/>
    <w:multiLevelType w:val="multilevel"/>
    <w:tmpl w:val="5D8A0F66"/>
    <w:lvl w:ilvl="0">
      <w:start w:val="1"/>
      <w:numFmt w:val="decimal"/>
      <w:lvlText w:val="%1、"/>
      <w:lvlJc w:val="left"/>
      <w:pPr>
        <w:ind w:left="900" w:hanging="420"/>
      </w:pPr>
      <w:rPr>
        <w:rFonts w:ascii="黑体" w:eastAsia="黑体" w:hAnsi="黑体" w:cstheme="minorBidi"/>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3AE64087"/>
    <w:multiLevelType w:val="multilevel"/>
    <w:tmpl w:val="3AE64087"/>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3B0C7D3B"/>
    <w:multiLevelType w:val="hybridMultilevel"/>
    <w:tmpl w:val="418295A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4C645D90"/>
    <w:multiLevelType w:val="multilevel"/>
    <w:tmpl w:val="4C645D9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52DE56D8"/>
    <w:multiLevelType w:val="multilevel"/>
    <w:tmpl w:val="52DE56D8"/>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A9B6A70"/>
    <w:multiLevelType w:val="multilevel"/>
    <w:tmpl w:val="7A9B6A70"/>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5"/>
  </w:num>
  <w:num w:numId="2">
    <w:abstractNumId w:val="1"/>
  </w:num>
  <w:num w:numId="3">
    <w:abstractNumId w:val="0"/>
  </w:num>
  <w:num w:numId="4">
    <w:abstractNumId w:val="3"/>
  </w:num>
  <w:num w:numId="5">
    <w:abstractNumId w:val="7"/>
  </w:num>
  <w:num w:numId="6">
    <w:abstractNumId w:val="6"/>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F3C"/>
    <w:rsid w:val="00051F0A"/>
    <w:rsid w:val="000C4DFE"/>
    <w:rsid w:val="00257A9B"/>
    <w:rsid w:val="00317623"/>
    <w:rsid w:val="00580B1B"/>
    <w:rsid w:val="006C2813"/>
    <w:rsid w:val="00870DF7"/>
    <w:rsid w:val="008C2059"/>
    <w:rsid w:val="00905BBD"/>
    <w:rsid w:val="00B72EB5"/>
    <w:rsid w:val="00F43F3C"/>
    <w:rsid w:val="00FE2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3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F3C"/>
    <w:pPr>
      <w:ind w:firstLineChars="200" w:firstLine="420"/>
    </w:pPr>
  </w:style>
  <w:style w:type="character" w:customStyle="1" w:styleId="tytytytyChar1">
    <w:name w:val="tytytyty Char1"/>
    <w:link w:val="tytytyty"/>
    <w:rsid w:val="006C2813"/>
    <w:rPr>
      <w:sz w:val="24"/>
      <w:szCs w:val="24"/>
    </w:rPr>
  </w:style>
  <w:style w:type="paragraph" w:customStyle="1" w:styleId="tytytyty">
    <w:name w:val="tytytyty"/>
    <w:basedOn w:val="a"/>
    <w:link w:val="tytytytyChar1"/>
    <w:rsid w:val="006C2813"/>
    <w:pPr>
      <w:spacing w:line="360" w:lineRule="auto"/>
      <w:ind w:leftChars="171" w:left="359" w:firstLineChars="200" w:firstLine="480"/>
    </w:pPr>
  </w:style>
  <w:style w:type="paragraph" w:styleId="a4">
    <w:name w:val="header"/>
    <w:basedOn w:val="a"/>
    <w:link w:val="Char"/>
    <w:uiPriority w:val="99"/>
    <w:semiHidden/>
    <w:unhideWhenUsed/>
    <w:rsid w:val="00905B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05BBD"/>
    <w:rPr>
      <w:sz w:val="18"/>
      <w:szCs w:val="18"/>
    </w:rPr>
  </w:style>
  <w:style w:type="paragraph" w:styleId="a5">
    <w:name w:val="footer"/>
    <w:basedOn w:val="a"/>
    <w:link w:val="Char0"/>
    <w:uiPriority w:val="99"/>
    <w:semiHidden/>
    <w:unhideWhenUsed/>
    <w:rsid w:val="00905BB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05BB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Wuhuiyun</dc:creator>
  <cp:keywords/>
  <dc:description/>
  <cp:lastModifiedBy>FZ</cp:lastModifiedBy>
  <cp:revision>10</cp:revision>
  <dcterms:created xsi:type="dcterms:W3CDTF">2019-10-22T07:28:00Z</dcterms:created>
  <dcterms:modified xsi:type="dcterms:W3CDTF">2019-10-24T05:41:00Z</dcterms:modified>
</cp:coreProperties>
</file>