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rPr>
          <w:rFonts w:ascii="宋体" w:hAnsi="宋体"/>
          <w:b/>
          <w:bCs/>
          <w:sz w:val="28"/>
          <w:szCs w:val="28"/>
        </w:rPr>
      </w:pPr>
      <w:bookmarkStart w:id="0" w:name="_GoBack"/>
      <w:bookmarkEnd w:id="0"/>
      <w:r>
        <w:rPr>
          <w:rFonts w:ascii="宋体" w:hAnsi="宋体"/>
          <w:b/>
          <w:bCs/>
          <w:sz w:val="28"/>
          <w:szCs w:val="28"/>
        </w:rPr>
        <w:t>“</w:t>
      </w:r>
      <w:r>
        <w:rPr>
          <w:rFonts w:hint="eastAsia" w:ascii="宋体" w:hAnsi="宋体"/>
          <w:b/>
          <w:bCs/>
          <w:sz w:val="28"/>
          <w:szCs w:val="28"/>
        </w:rPr>
        <w:t>高技术远洋客船管系安装工艺设计仿真</w:t>
      </w:r>
      <w:r>
        <w:rPr>
          <w:rFonts w:ascii="宋体" w:hAnsi="宋体"/>
          <w:b/>
          <w:bCs/>
          <w:sz w:val="28"/>
          <w:szCs w:val="28"/>
        </w:rPr>
        <w:t>”</w:t>
      </w:r>
      <w:r>
        <w:rPr>
          <w:rFonts w:hint="eastAsia" w:ascii="宋体" w:hAnsi="宋体"/>
          <w:b/>
          <w:bCs/>
          <w:sz w:val="28"/>
          <w:szCs w:val="28"/>
        </w:rPr>
        <w:t>项目服务要求</w:t>
      </w:r>
    </w:p>
    <w:p>
      <w:pPr>
        <w:pStyle w:val="4"/>
        <w:numPr>
          <w:ilvl w:val="0"/>
          <w:numId w:val="1"/>
        </w:numPr>
        <w:ind w:firstLineChars="0"/>
        <w:rPr>
          <w:rFonts w:hint="eastAsia" w:ascii="宋体" w:hAnsi="宋体"/>
          <w:b/>
          <w:bCs/>
          <w:sz w:val="28"/>
          <w:szCs w:val="28"/>
        </w:rPr>
      </w:pPr>
      <w:r>
        <w:rPr>
          <w:rFonts w:hint="eastAsia" w:ascii="宋体" w:hAnsi="宋体"/>
          <w:b/>
          <w:bCs/>
          <w:sz w:val="28"/>
          <w:szCs w:val="28"/>
        </w:rPr>
        <w:t>项目内容要求</w:t>
      </w:r>
    </w:p>
    <w:p>
      <w:pPr>
        <w:ind w:firstLine="560" w:firstLineChars="200"/>
        <w:rPr>
          <w:rFonts w:ascii="宋体" w:hAnsi="宋体"/>
          <w:sz w:val="28"/>
          <w:szCs w:val="28"/>
        </w:rPr>
      </w:pPr>
      <w:r>
        <w:rPr>
          <w:rFonts w:hint="eastAsia" w:ascii="宋体" w:hAnsi="宋体"/>
          <w:sz w:val="28"/>
          <w:szCs w:val="28"/>
        </w:rPr>
        <w:t>本项目为“基于V</w:t>
      </w:r>
      <w:r>
        <w:rPr>
          <w:rFonts w:ascii="宋体" w:hAnsi="宋体"/>
          <w:sz w:val="28"/>
          <w:szCs w:val="28"/>
        </w:rPr>
        <w:t>R</w:t>
      </w:r>
      <w:r>
        <w:rPr>
          <w:rFonts w:hint="eastAsia" w:ascii="宋体" w:hAnsi="宋体"/>
          <w:sz w:val="28"/>
          <w:szCs w:val="28"/>
        </w:rPr>
        <w:t>的高技术远洋客船虚拟仿真技术研究”课题的技术设计论证分析内容，根据</w:t>
      </w:r>
      <w:r>
        <w:rPr>
          <w:rFonts w:ascii="宋体" w:hAnsi="宋体"/>
          <w:sz w:val="28"/>
          <w:szCs w:val="28"/>
        </w:rPr>
        <w:t>高技术远洋客船产品建造过程的管系安装</w:t>
      </w:r>
      <w:r>
        <w:rPr>
          <w:rFonts w:hint="eastAsia" w:ascii="宋体" w:hAnsi="宋体"/>
          <w:sz w:val="28"/>
          <w:szCs w:val="28"/>
        </w:rPr>
        <w:t>布置</w:t>
      </w:r>
      <w:r>
        <w:rPr>
          <w:rFonts w:ascii="宋体" w:hAnsi="宋体"/>
          <w:sz w:val="28"/>
          <w:szCs w:val="28"/>
        </w:rPr>
        <w:t>要求</w:t>
      </w:r>
      <w:r>
        <w:rPr>
          <w:rFonts w:hint="eastAsia" w:ascii="宋体" w:hAnsi="宋体"/>
          <w:sz w:val="28"/>
          <w:szCs w:val="28"/>
        </w:rPr>
        <w:t>和船级社的规范工艺的规定，对燃油管系、滑油管系、压缩空气管系、冷却管系、舱底水管系、压载水管系、消防水管系、生活用水管系、通风管系等船上管路系统进行功能原理研究，主要内容分为管系安装工艺仿真验证技术论证和管系安装工艺仿真结果分析。</w:t>
      </w:r>
    </w:p>
    <w:p>
      <w:pPr>
        <w:ind w:firstLine="560" w:firstLineChars="200"/>
        <w:rPr>
          <w:rFonts w:hint="eastAsia" w:ascii="宋体" w:hAnsi="宋体"/>
          <w:sz w:val="28"/>
          <w:szCs w:val="28"/>
        </w:rPr>
      </w:pPr>
      <w:r>
        <w:rPr>
          <w:rFonts w:hint="eastAsia" w:ascii="宋体" w:hAnsi="宋体"/>
          <w:sz w:val="28"/>
          <w:szCs w:val="28"/>
        </w:rPr>
        <w:t>具体要求如下：</w:t>
      </w:r>
    </w:p>
    <w:p>
      <w:pPr>
        <w:ind w:firstLine="560" w:firstLineChars="200"/>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管系安装工艺仿真验证技术论证</w:t>
      </w:r>
    </w:p>
    <w:p>
      <w:pPr>
        <w:numPr>
          <w:ilvl w:val="0"/>
          <w:numId w:val="2"/>
        </w:numPr>
        <w:rPr>
          <w:rFonts w:ascii="宋体" w:hAnsi="宋体"/>
          <w:sz w:val="28"/>
          <w:szCs w:val="28"/>
        </w:rPr>
      </w:pPr>
      <w:r>
        <w:rPr>
          <w:rFonts w:hint="eastAsia" w:ascii="宋体" w:hAnsi="宋体"/>
          <w:sz w:val="28"/>
          <w:szCs w:val="28"/>
        </w:rPr>
        <w:t>论证管系安装工艺数据库和工艺规划指南植入到管系VR虚拟仿真设计，在机舱区分段的虚拟环境中，设计交互式的管系排布设计方法。</w:t>
      </w:r>
    </w:p>
    <w:p>
      <w:pPr>
        <w:numPr>
          <w:ilvl w:val="0"/>
          <w:numId w:val="2"/>
        </w:numPr>
        <w:rPr>
          <w:rFonts w:ascii="宋体" w:hAnsi="宋体"/>
          <w:sz w:val="28"/>
          <w:szCs w:val="28"/>
        </w:rPr>
      </w:pPr>
      <w:r>
        <w:rPr>
          <w:rFonts w:hint="eastAsia" w:ascii="宋体" w:hAnsi="宋体"/>
          <w:sz w:val="28"/>
          <w:szCs w:val="28"/>
        </w:rPr>
        <w:t>论证包括提醒工艺流程、工艺信息、统计施工工时等软件功能。</w:t>
      </w:r>
    </w:p>
    <w:p>
      <w:pPr>
        <w:ind w:left="560"/>
        <w:rPr>
          <w:rFonts w:hint="eastAsia"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管系安装工艺仿真结果分析</w:t>
      </w:r>
    </w:p>
    <w:p>
      <w:pPr>
        <w:numPr>
          <w:ilvl w:val="0"/>
          <w:numId w:val="3"/>
        </w:numPr>
        <w:rPr>
          <w:rFonts w:ascii="宋体" w:hAnsi="宋体"/>
          <w:sz w:val="28"/>
          <w:szCs w:val="28"/>
        </w:rPr>
      </w:pPr>
      <w:r>
        <w:rPr>
          <w:rFonts w:hint="eastAsia" w:ascii="宋体" w:hAnsi="宋体"/>
          <w:sz w:val="28"/>
          <w:szCs w:val="28"/>
        </w:rPr>
        <w:t>通过模拟仿真技术设计适应现场施工的管路安装的结果分析。</w:t>
      </w:r>
    </w:p>
    <w:p>
      <w:pPr>
        <w:pStyle w:val="4"/>
        <w:numPr>
          <w:ilvl w:val="0"/>
          <w:numId w:val="1"/>
        </w:numPr>
        <w:ind w:firstLineChars="0"/>
        <w:rPr>
          <w:rFonts w:hint="eastAsia" w:ascii="宋体" w:hAnsi="宋体"/>
          <w:b/>
          <w:bCs/>
          <w:sz w:val="28"/>
          <w:szCs w:val="28"/>
        </w:rPr>
      </w:pPr>
      <w:r>
        <w:rPr>
          <w:rFonts w:hint="eastAsia" w:ascii="宋体" w:hAnsi="宋体"/>
          <w:b/>
          <w:bCs/>
          <w:sz w:val="28"/>
          <w:szCs w:val="28"/>
        </w:rPr>
        <w:t>项目成果要求</w:t>
      </w:r>
    </w:p>
    <w:p>
      <w:pPr>
        <w:pStyle w:val="4"/>
        <w:numPr>
          <w:ilvl w:val="0"/>
          <w:numId w:val="4"/>
        </w:numPr>
        <w:ind w:firstLineChars="0"/>
        <w:rPr>
          <w:rFonts w:ascii="宋体" w:hAnsi="宋体"/>
          <w:b/>
          <w:bCs/>
          <w:sz w:val="28"/>
          <w:szCs w:val="28"/>
        </w:rPr>
      </w:pPr>
      <w:r>
        <w:rPr>
          <w:rFonts w:hint="eastAsia" w:ascii="宋体" w:hAnsi="宋体"/>
          <w:b/>
          <w:bCs/>
          <w:sz w:val="28"/>
          <w:szCs w:val="28"/>
        </w:rPr>
        <w:t>完成项目内容要求的所有内容的论证和分析；</w:t>
      </w:r>
    </w:p>
    <w:p>
      <w:pPr>
        <w:pStyle w:val="4"/>
        <w:numPr>
          <w:ilvl w:val="0"/>
          <w:numId w:val="4"/>
        </w:numPr>
        <w:ind w:firstLineChars="0"/>
        <w:rPr>
          <w:rFonts w:ascii="宋体" w:hAnsi="宋体"/>
          <w:b/>
          <w:bCs/>
          <w:sz w:val="28"/>
          <w:szCs w:val="28"/>
        </w:rPr>
      </w:pPr>
      <w:r>
        <w:rPr>
          <w:rFonts w:hint="eastAsia" w:ascii="宋体" w:hAnsi="宋体"/>
          <w:b/>
          <w:bCs/>
          <w:sz w:val="28"/>
          <w:szCs w:val="28"/>
        </w:rPr>
        <w:t>按内容要求，形成2份内容完整、形式清晰、格式规范的分析报告；</w:t>
      </w:r>
    </w:p>
    <w:p>
      <w:pPr>
        <w:pStyle w:val="4"/>
        <w:numPr>
          <w:ilvl w:val="0"/>
          <w:numId w:val="4"/>
        </w:numPr>
        <w:ind w:firstLineChars="0"/>
        <w:rPr>
          <w:rFonts w:hint="eastAsia" w:ascii="宋体" w:hAnsi="宋体"/>
          <w:b/>
          <w:bCs/>
          <w:sz w:val="28"/>
          <w:szCs w:val="28"/>
        </w:rPr>
      </w:pPr>
      <w:r>
        <w:rPr>
          <w:rFonts w:hint="eastAsia" w:ascii="宋体" w:hAnsi="宋体"/>
          <w:b/>
          <w:bCs/>
          <w:sz w:val="28"/>
          <w:szCs w:val="28"/>
        </w:rPr>
        <w:t>分析报告需经过专家评审通过。</w:t>
      </w:r>
    </w:p>
    <w:p>
      <w:pPr>
        <w:pStyle w:val="4"/>
        <w:numPr>
          <w:ilvl w:val="0"/>
          <w:numId w:val="1"/>
        </w:numPr>
        <w:ind w:firstLineChars="0"/>
        <w:rPr>
          <w:rFonts w:ascii="宋体" w:hAnsi="宋体"/>
          <w:b/>
          <w:bCs/>
          <w:sz w:val="28"/>
          <w:szCs w:val="28"/>
        </w:rPr>
      </w:pPr>
      <w:r>
        <w:rPr>
          <w:rFonts w:hint="eastAsia" w:ascii="宋体" w:hAnsi="宋体"/>
          <w:b/>
          <w:bCs/>
          <w:sz w:val="28"/>
          <w:szCs w:val="28"/>
        </w:rPr>
        <w:t>交付物要求</w:t>
      </w:r>
    </w:p>
    <w:p>
      <w:pPr>
        <w:pStyle w:val="4"/>
        <w:numPr>
          <w:ilvl w:val="0"/>
          <w:numId w:val="5"/>
        </w:numPr>
        <w:ind w:firstLineChars="0"/>
        <w:rPr>
          <w:rFonts w:ascii="宋体" w:hAnsi="宋体"/>
          <w:b/>
          <w:bCs/>
          <w:sz w:val="28"/>
          <w:szCs w:val="28"/>
        </w:rPr>
      </w:pPr>
      <w:r>
        <w:rPr>
          <w:rFonts w:hint="eastAsia" w:ascii="宋体" w:hAnsi="宋体"/>
          <w:b/>
          <w:bCs/>
          <w:sz w:val="28"/>
          <w:szCs w:val="28"/>
        </w:rPr>
        <w:t>2份分析报告；</w:t>
      </w:r>
    </w:p>
    <w:p>
      <w:pPr>
        <w:pStyle w:val="4"/>
        <w:numPr>
          <w:ilvl w:val="0"/>
          <w:numId w:val="5"/>
        </w:numPr>
        <w:ind w:firstLineChars="0"/>
        <w:rPr>
          <w:rFonts w:ascii="宋体" w:hAnsi="宋体"/>
          <w:b/>
          <w:bCs/>
          <w:sz w:val="28"/>
          <w:szCs w:val="28"/>
        </w:rPr>
      </w:pPr>
      <w:r>
        <w:rPr>
          <w:rFonts w:hint="eastAsia" w:ascii="宋体" w:hAnsi="宋体"/>
          <w:b/>
          <w:bCs/>
          <w:sz w:val="28"/>
          <w:szCs w:val="28"/>
        </w:rPr>
        <w:t>一份专家评审意见；</w:t>
      </w:r>
    </w:p>
    <w:p>
      <w:pPr>
        <w:pStyle w:val="4"/>
        <w:numPr>
          <w:ilvl w:val="0"/>
          <w:numId w:val="5"/>
        </w:numPr>
        <w:ind w:firstLineChars="0"/>
        <w:rPr>
          <w:rFonts w:ascii="宋体" w:hAnsi="宋体"/>
          <w:b/>
          <w:bCs/>
          <w:sz w:val="28"/>
          <w:szCs w:val="28"/>
        </w:rPr>
      </w:pPr>
      <w:r>
        <w:rPr>
          <w:rFonts w:hint="eastAsia" w:ascii="宋体" w:hAnsi="宋体"/>
          <w:b/>
          <w:bCs/>
          <w:sz w:val="28"/>
          <w:szCs w:val="28"/>
        </w:rPr>
        <w:t>交付时间</w:t>
      </w:r>
      <w:r>
        <w:rPr>
          <w:rFonts w:ascii="宋体" w:hAnsi="宋体"/>
          <w:b/>
          <w:bCs/>
          <w:sz w:val="28"/>
          <w:szCs w:val="28"/>
        </w:rPr>
        <w:t>2022</w:t>
      </w:r>
      <w:r>
        <w:rPr>
          <w:rFonts w:hint="eastAsia" w:ascii="宋体" w:hAnsi="宋体"/>
          <w:b/>
          <w:bCs/>
          <w:sz w:val="28"/>
          <w:szCs w:val="28"/>
        </w:rPr>
        <w:t>年1</w:t>
      </w:r>
      <w:r>
        <w:rPr>
          <w:rFonts w:ascii="宋体" w:hAnsi="宋体"/>
          <w:b/>
          <w:bCs/>
          <w:sz w:val="28"/>
          <w:szCs w:val="28"/>
        </w:rPr>
        <w:t>2</w:t>
      </w:r>
      <w:r>
        <w:rPr>
          <w:rFonts w:hint="eastAsia" w:ascii="宋体" w:hAnsi="宋体"/>
          <w:b/>
          <w:bCs/>
          <w:sz w:val="28"/>
          <w:szCs w:val="28"/>
        </w:rPr>
        <w:t>月3</w:t>
      </w:r>
      <w:r>
        <w:rPr>
          <w:rFonts w:ascii="宋体" w:hAnsi="宋体"/>
          <w:b/>
          <w:bCs/>
          <w:sz w:val="28"/>
          <w:szCs w:val="28"/>
        </w:rPr>
        <w:t>0</w:t>
      </w:r>
      <w:r>
        <w:rPr>
          <w:rFonts w:hint="eastAsia" w:ascii="宋体" w:hAnsi="宋体"/>
          <w:b/>
          <w:bCs/>
          <w:sz w:val="28"/>
          <w:szCs w:val="28"/>
        </w:rPr>
        <w:t>日前。</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03011"/>
    <w:multiLevelType w:val="multilevel"/>
    <w:tmpl w:val="0A603011"/>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39B812A0"/>
    <w:multiLevelType w:val="multilevel"/>
    <w:tmpl w:val="39B812A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8410806"/>
    <w:multiLevelType w:val="multilevel"/>
    <w:tmpl w:val="5841080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385611"/>
    <w:multiLevelType w:val="multilevel"/>
    <w:tmpl w:val="65385611"/>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71A76F64"/>
    <w:multiLevelType w:val="multilevel"/>
    <w:tmpl w:val="71A76F64"/>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MWYzYWEyMWQ5NmVhMzc3M2YyOWQxNzlkMGNhOTUifQ=="/>
  </w:docVars>
  <w:rsids>
    <w:rsidRoot w:val="006E213A"/>
    <w:rsid w:val="000848E5"/>
    <w:rsid w:val="000D374B"/>
    <w:rsid w:val="00114301"/>
    <w:rsid w:val="0016578D"/>
    <w:rsid w:val="00182EDF"/>
    <w:rsid w:val="00212175"/>
    <w:rsid w:val="0022668E"/>
    <w:rsid w:val="00280B73"/>
    <w:rsid w:val="002A47C0"/>
    <w:rsid w:val="002E5735"/>
    <w:rsid w:val="00332F57"/>
    <w:rsid w:val="003647AB"/>
    <w:rsid w:val="003870CB"/>
    <w:rsid w:val="00404EE3"/>
    <w:rsid w:val="0047183E"/>
    <w:rsid w:val="00491ED4"/>
    <w:rsid w:val="00552BFF"/>
    <w:rsid w:val="00566881"/>
    <w:rsid w:val="00571066"/>
    <w:rsid w:val="00580B47"/>
    <w:rsid w:val="00592D18"/>
    <w:rsid w:val="00617565"/>
    <w:rsid w:val="006E213A"/>
    <w:rsid w:val="00740400"/>
    <w:rsid w:val="0074220C"/>
    <w:rsid w:val="007559E4"/>
    <w:rsid w:val="00755EC0"/>
    <w:rsid w:val="007A357E"/>
    <w:rsid w:val="007A5D86"/>
    <w:rsid w:val="007B5292"/>
    <w:rsid w:val="007D189C"/>
    <w:rsid w:val="00801ED5"/>
    <w:rsid w:val="00807AC2"/>
    <w:rsid w:val="008675CF"/>
    <w:rsid w:val="008854FB"/>
    <w:rsid w:val="008A6039"/>
    <w:rsid w:val="008A6272"/>
    <w:rsid w:val="008C29AF"/>
    <w:rsid w:val="008F1596"/>
    <w:rsid w:val="0091697C"/>
    <w:rsid w:val="00927117"/>
    <w:rsid w:val="00934915"/>
    <w:rsid w:val="00961CF2"/>
    <w:rsid w:val="00994C02"/>
    <w:rsid w:val="00A21B31"/>
    <w:rsid w:val="00A57FA6"/>
    <w:rsid w:val="00B258F9"/>
    <w:rsid w:val="00B751CE"/>
    <w:rsid w:val="00B86A94"/>
    <w:rsid w:val="00C2770C"/>
    <w:rsid w:val="00C809C7"/>
    <w:rsid w:val="00CA539B"/>
    <w:rsid w:val="00CB4A18"/>
    <w:rsid w:val="00CC6137"/>
    <w:rsid w:val="00DE2A27"/>
    <w:rsid w:val="00ED5390"/>
    <w:rsid w:val="00F27ECE"/>
    <w:rsid w:val="00F74A0A"/>
    <w:rsid w:val="00F77AB1"/>
    <w:rsid w:val="00FC419E"/>
    <w:rsid w:val="00FE22E7"/>
    <w:rsid w:val="00FF09FD"/>
    <w:rsid w:val="00FF33F3"/>
    <w:rsid w:val="14DB5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470</Characters>
  <Lines>11</Lines>
  <Paragraphs>13</Paragraphs>
  <TotalTime>3</TotalTime>
  <ScaleCrop>false</ScaleCrop>
  <LinksUpToDate>false</LinksUpToDate>
  <CharactersWithSpaces>470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2022-11-09T05:50:00Z</dcterms:created>
  <dc:creator>JIN Bowen</dc:creator>
  <cp:lastModifiedBy>仲杰</cp:lastModifiedBy>
  <dcterms:modified xsi:type="dcterms:W3CDTF">2022-11-10T02:42:46Z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73D9B059192746DABBE64769A3E8A156</vt:lpwstr>
  </property>
</Properties>
</file>