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F3" w:rsidRDefault="002214B5">
      <w:pPr>
        <w:pStyle w:val="a5"/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试验</w:t>
      </w:r>
      <w:r w:rsidR="00BD1314">
        <w:rPr>
          <w:rFonts w:ascii="宋体" w:hAnsi="宋体" w:hint="eastAsia"/>
          <w:b/>
          <w:sz w:val="24"/>
        </w:rPr>
        <w:t>项目内容及要求：</w:t>
      </w:r>
    </w:p>
    <w:p w:rsidR="001552F3" w:rsidRDefault="00D44A6C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</w:t>
      </w:r>
      <w:r w:rsidR="00BD1314">
        <w:rPr>
          <w:rFonts w:ascii="宋体" w:hAnsi="宋体" w:hint="eastAsia"/>
          <w:bCs/>
          <w:sz w:val="24"/>
        </w:rPr>
        <w:t>（1）按要求进行</w:t>
      </w:r>
      <w:r w:rsidR="00E81739">
        <w:rPr>
          <w:rFonts w:ascii="宋体" w:hAnsi="宋体" w:hint="eastAsia"/>
          <w:bCs/>
          <w:sz w:val="24"/>
        </w:rPr>
        <w:t>7RT-flex68D型</w:t>
      </w:r>
      <w:r w:rsidR="002214B5">
        <w:rPr>
          <w:rFonts w:ascii="宋体" w:hAnsi="宋体" w:hint="eastAsia"/>
          <w:bCs/>
          <w:sz w:val="24"/>
        </w:rPr>
        <w:t>柴油机不同负荷</w:t>
      </w:r>
      <w:r w:rsidR="00BD1314">
        <w:rPr>
          <w:rFonts w:ascii="宋体" w:hAnsi="宋体" w:hint="eastAsia"/>
          <w:bCs/>
          <w:sz w:val="24"/>
        </w:rPr>
        <w:t>（25、50、75、90、100、110）</w:t>
      </w:r>
      <w:r w:rsidR="002214B5">
        <w:rPr>
          <w:rFonts w:ascii="宋体" w:hAnsi="宋体" w:hint="eastAsia"/>
          <w:bCs/>
          <w:sz w:val="24"/>
        </w:rPr>
        <w:t>下热工参数测试及记录：热工参数根据实际情况设定，但应包括：环境温度、压力，柴油机</w:t>
      </w:r>
      <w:r w:rsidR="007264D2">
        <w:rPr>
          <w:rFonts w:ascii="宋体" w:hAnsi="宋体" w:hint="eastAsia"/>
          <w:bCs/>
          <w:sz w:val="24"/>
        </w:rPr>
        <w:t>油门刻度、</w:t>
      </w:r>
      <w:r w:rsidR="002214B5">
        <w:rPr>
          <w:rFonts w:ascii="宋体" w:hAnsi="宋体" w:hint="eastAsia"/>
          <w:bCs/>
          <w:sz w:val="24"/>
        </w:rPr>
        <w:t>转速、负荷、燃油消耗率，扫气温度、压力，增压器转速、滑油温度，柴油机各</w:t>
      </w:r>
      <w:proofErr w:type="gramStart"/>
      <w:r w:rsidR="002214B5">
        <w:rPr>
          <w:rFonts w:ascii="宋体" w:hAnsi="宋体" w:hint="eastAsia"/>
          <w:bCs/>
          <w:sz w:val="24"/>
        </w:rPr>
        <w:t>缸排温</w:t>
      </w:r>
      <w:proofErr w:type="gramEnd"/>
      <w:r w:rsidR="002214B5">
        <w:rPr>
          <w:rFonts w:ascii="宋体" w:hAnsi="宋体" w:hint="eastAsia"/>
          <w:bCs/>
          <w:sz w:val="24"/>
        </w:rPr>
        <w:t>、各缸冷却水出口温度、</w:t>
      </w:r>
      <w:proofErr w:type="gramStart"/>
      <w:r w:rsidR="002214B5">
        <w:rPr>
          <w:rFonts w:ascii="宋体" w:hAnsi="宋体" w:hint="eastAsia"/>
          <w:bCs/>
          <w:sz w:val="24"/>
        </w:rPr>
        <w:t>各缸滑油</w:t>
      </w:r>
      <w:proofErr w:type="gramEnd"/>
      <w:r w:rsidR="002214B5">
        <w:rPr>
          <w:rFonts w:ascii="宋体" w:hAnsi="宋体" w:hint="eastAsia"/>
          <w:bCs/>
          <w:sz w:val="24"/>
        </w:rPr>
        <w:t>出口温度、各缸爆发压力、各缸压缩压力、排烟管温度、压力、缸套冷却水进口温度</w:t>
      </w:r>
      <w:r w:rsidR="007264D2">
        <w:rPr>
          <w:rFonts w:ascii="宋体" w:hAnsi="宋体" w:hint="eastAsia"/>
          <w:bCs/>
          <w:sz w:val="24"/>
        </w:rPr>
        <w:t>，</w:t>
      </w:r>
      <w:r w:rsidR="002214B5">
        <w:rPr>
          <w:rFonts w:ascii="宋体" w:hAnsi="宋体" w:hint="eastAsia"/>
          <w:bCs/>
          <w:sz w:val="24"/>
        </w:rPr>
        <w:t>燃油进机压力、温度、粘度</w:t>
      </w:r>
      <w:r w:rsidR="007264D2">
        <w:rPr>
          <w:rFonts w:ascii="宋体" w:hAnsi="宋体" w:hint="eastAsia"/>
          <w:bCs/>
          <w:sz w:val="24"/>
        </w:rPr>
        <w:t>，</w:t>
      </w:r>
      <w:r w:rsidR="002214B5">
        <w:rPr>
          <w:rFonts w:ascii="宋体" w:hAnsi="宋体" w:hint="eastAsia"/>
          <w:bCs/>
          <w:sz w:val="24"/>
        </w:rPr>
        <w:t>滑油进机温度、压力</w:t>
      </w:r>
      <w:r w:rsidR="007264D2">
        <w:rPr>
          <w:rFonts w:ascii="宋体" w:hAnsi="宋体" w:hint="eastAsia"/>
          <w:bCs/>
          <w:sz w:val="24"/>
        </w:rPr>
        <w:t>，曲柄箱温度，压缩空气压力</w:t>
      </w:r>
      <w:r w:rsidR="002214B5">
        <w:rPr>
          <w:rFonts w:ascii="宋体" w:hAnsi="宋体" w:hint="eastAsia"/>
          <w:bCs/>
          <w:sz w:val="24"/>
        </w:rPr>
        <w:t>。</w:t>
      </w:r>
    </w:p>
    <w:p w:rsidR="001552F3" w:rsidRDefault="00BD1314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（2）按要求对柴油机控制系统进行截屏，保存控制参数；</w:t>
      </w:r>
    </w:p>
    <w:p w:rsidR="001552F3" w:rsidRDefault="00BD1314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（3）每个负荷下稳定运行不少于10分钟后开始记录，每10分钟记录一次，不少于5次，报告中取5次的平均值；</w:t>
      </w:r>
      <w:r>
        <w:rPr>
          <w:rFonts w:ascii="宋体" w:hAnsi="宋体"/>
          <w:bCs/>
          <w:sz w:val="24"/>
        </w:rPr>
        <w:t xml:space="preserve"> </w:t>
      </w:r>
    </w:p>
    <w:p w:rsidR="001552F3" w:rsidRDefault="00BD1314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（4）中标单位负责联系相应低速机试验台并承担相应的台架费用；</w:t>
      </w:r>
      <w:r>
        <w:rPr>
          <w:rFonts w:ascii="宋体" w:hAnsi="宋体"/>
          <w:bCs/>
          <w:sz w:val="24"/>
        </w:rPr>
        <w:t xml:space="preserve"> </w:t>
      </w:r>
    </w:p>
    <w:p w:rsidR="00BD1314" w:rsidRDefault="00BD1314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（5）中标单位承担试验所需的燃料、润料、电能及其他各种费用；</w:t>
      </w:r>
    </w:p>
    <w:p w:rsidR="001552F3" w:rsidRDefault="00BD1314">
      <w:pPr>
        <w:pStyle w:val="a5"/>
        <w:spacing w:line="480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（6）</w:t>
      </w:r>
      <w:r w:rsidR="002214B5">
        <w:rPr>
          <w:rFonts w:ascii="宋体" w:hAnsi="宋体" w:hint="eastAsia"/>
          <w:bCs/>
          <w:sz w:val="24"/>
        </w:rPr>
        <w:t>中标单位按期出具试验数据</w:t>
      </w:r>
      <w:r>
        <w:rPr>
          <w:rFonts w:ascii="宋体" w:hAnsi="宋体" w:hint="eastAsia"/>
          <w:bCs/>
          <w:sz w:val="24"/>
        </w:rPr>
        <w:t>交校方验收。</w:t>
      </w:r>
    </w:p>
    <w:p w:rsidR="00D44A6C" w:rsidRPr="00D44A6C" w:rsidRDefault="00D44A6C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2、测试周期：</w:t>
      </w:r>
      <w:r w:rsidR="001E3CD8">
        <w:rPr>
          <w:rFonts w:ascii="宋体" w:hAnsi="宋体" w:hint="eastAsia"/>
          <w:bCs/>
          <w:sz w:val="24"/>
        </w:rPr>
        <w:t>1个月内</w:t>
      </w:r>
      <w:bookmarkStart w:id="0" w:name="_GoBack"/>
      <w:bookmarkEnd w:id="0"/>
    </w:p>
    <w:sectPr w:rsidR="00D44A6C" w:rsidRPr="00D44A6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77"/>
    <w:rsid w:val="00061AD2"/>
    <w:rsid w:val="001552F3"/>
    <w:rsid w:val="001E3CD8"/>
    <w:rsid w:val="002214B5"/>
    <w:rsid w:val="007264D2"/>
    <w:rsid w:val="00B73D15"/>
    <w:rsid w:val="00BB5D20"/>
    <w:rsid w:val="00BD1314"/>
    <w:rsid w:val="00C76390"/>
    <w:rsid w:val="00CE0030"/>
    <w:rsid w:val="00D44A6C"/>
    <w:rsid w:val="00E81739"/>
    <w:rsid w:val="00F37D77"/>
    <w:rsid w:val="04550068"/>
    <w:rsid w:val="22C07875"/>
    <w:rsid w:val="586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351</Characters>
  <Application>Microsoft Office Word</Application>
  <DocSecurity>0</DocSecurity>
  <Lines>2</Lines>
  <Paragraphs>1</Paragraphs>
  <ScaleCrop>false</ScaleCrop>
  <Company>smu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TEST</cp:lastModifiedBy>
  <cp:revision>8</cp:revision>
  <dcterms:created xsi:type="dcterms:W3CDTF">2022-02-25T00:57:00Z</dcterms:created>
  <dcterms:modified xsi:type="dcterms:W3CDTF">2022-03-02T03:25:00Z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2AA9755E062E41EBBCC435A710065D0D</vt:lpwstr>
  </property>
</Properties>
</file>