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16" w:rsidRPr="00081609" w:rsidRDefault="00D02416" w:rsidP="00081609">
      <w:pPr>
        <w:pStyle w:val="3"/>
      </w:pPr>
      <w:bookmarkStart w:id="0" w:name="_Toc424232285"/>
      <w:bookmarkStart w:id="1" w:name="_Toc427607312"/>
      <w:bookmarkStart w:id="2" w:name="_Toc430089895"/>
      <w:r w:rsidRPr="00081609">
        <w:rPr>
          <w:rFonts w:hint="eastAsia"/>
        </w:rPr>
        <w:t>机舱报警监视系统</w:t>
      </w:r>
      <w:bookmarkEnd w:id="0"/>
      <w:bookmarkEnd w:id="1"/>
      <w:bookmarkEnd w:id="2"/>
      <w:r w:rsidRPr="00081609">
        <w:rPr>
          <w:rFonts w:hint="eastAsia"/>
        </w:rPr>
        <w:t>模拟试验装置</w:t>
      </w:r>
    </w:p>
    <w:p w:rsidR="00D02416" w:rsidRPr="009F4DF3" w:rsidRDefault="00D02416" w:rsidP="00C53CDF">
      <w:pPr>
        <w:pStyle w:val="4"/>
      </w:pPr>
      <w:r w:rsidRPr="009F4DF3">
        <w:rPr>
          <w:rFonts w:hint="eastAsia"/>
        </w:rPr>
        <w:t>主要组成</w:t>
      </w:r>
    </w:p>
    <w:p w:rsidR="003F60DC" w:rsidRDefault="003F60DC" w:rsidP="00D02416">
      <w:pPr>
        <w:spacing w:line="360" w:lineRule="auto"/>
        <w:ind w:firstLineChars="200" w:firstLine="480"/>
        <w:jc w:val="left"/>
        <w:rPr>
          <w:rFonts w:ascii="宋体" w:hAnsi="宋体"/>
          <w:bCs/>
          <w:kern w:val="21"/>
          <w:szCs w:val="21"/>
        </w:rPr>
      </w:pPr>
      <w:r>
        <w:rPr>
          <w:rFonts w:ascii="宋体" w:hAnsi="宋体" w:hint="eastAsia"/>
          <w:bCs/>
          <w:kern w:val="21"/>
          <w:szCs w:val="21"/>
        </w:rPr>
        <w:t>实现</w:t>
      </w:r>
      <w:r w:rsidR="00D02416" w:rsidRPr="001529B6">
        <w:rPr>
          <w:rFonts w:ascii="宋体" w:hAnsi="宋体" w:hint="eastAsia"/>
          <w:bCs/>
          <w:kern w:val="21"/>
          <w:szCs w:val="21"/>
        </w:rPr>
        <w:t>对主机及其遥控系统，主机的各个辅助系统、船舶电站系统、辅机控制系统等设备的各运行参数进行监视</w:t>
      </w:r>
      <w:r>
        <w:rPr>
          <w:rFonts w:ascii="宋体" w:hAnsi="宋体" w:hint="eastAsia"/>
          <w:bCs/>
          <w:kern w:val="21"/>
          <w:szCs w:val="21"/>
        </w:rPr>
        <w:t>，接近实船监视系统。</w:t>
      </w:r>
    </w:p>
    <w:p w:rsidR="003F60DC" w:rsidRDefault="003F60DC" w:rsidP="00D02416">
      <w:pPr>
        <w:spacing w:line="360" w:lineRule="auto"/>
        <w:ind w:firstLineChars="200" w:firstLine="480"/>
        <w:jc w:val="left"/>
        <w:rPr>
          <w:rFonts w:ascii="宋体" w:hAnsi="宋体"/>
          <w:bCs/>
          <w:kern w:val="21"/>
          <w:szCs w:val="21"/>
        </w:rPr>
      </w:pPr>
      <w:r>
        <w:rPr>
          <w:rFonts w:ascii="宋体" w:hAnsi="宋体" w:hint="eastAsia"/>
          <w:bCs/>
          <w:kern w:val="21"/>
          <w:szCs w:val="21"/>
        </w:rPr>
        <w:t>留有5个以上的通信接口</w:t>
      </w:r>
      <w:r w:rsidR="00D02416" w:rsidRPr="001529B6">
        <w:rPr>
          <w:rFonts w:ascii="宋体" w:hAnsi="宋体" w:hint="eastAsia"/>
          <w:bCs/>
          <w:kern w:val="21"/>
          <w:szCs w:val="21"/>
        </w:rPr>
        <w:t>与</w:t>
      </w:r>
      <w:r w:rsidR="00D02416">
        <w:rPr>
          <w:rFonts w:ascii="宋体" w:hAnsi="宋体" w:hint="eastAsia"/>
          <w:bCs/>
          <w:kern w:val="21"/>
          <w:szCs w:val="21"/>
        </w:rPr>
        <w:t>模拟</w:t>
      </w:r>
      <w:r w:rsidR="00D02416" w:rsidRPr="001529B6">
        <w:rPr>
          <w:rFonts w:ascii="宋体" w:hAnsi="宋体" w:hint="eastAsia"/>
          <w:bCs/>
          <w:kern w:val="21"/>
          <w:szCs w:val="21"/>
        </w:rPr>
        <w:t>的主机</w:t>
      </w:r>
      <w:r>
        <w:rPr>
          <w:rFonts w:ascii="宋体" w:hAnsi="宋体" w:hint="eastAsia"/>
          <w:bCs/>
          <w:kern w:val="21"/>
          <w:szCs w:val="21"/>
        </w:rPr>
        <w:t>及其</w:t>
      </w:r>
      <w:r w:rsidR="00D02416">
        <w:rPr>
          <w:rFonts w:ascii="宋体" w:hAnsi="宋体" w:hint="eastAsia"/>
          <w:bCs/>
          <w:kern w:val="21"/>
          <w:szCs w:val="21"/>
        </w:rPr>
        <w:t>遥控系统（另供）及</w:t>
      </w:r>
      <w:r w:rsidR="00D02416" w:rsidRPr="001529B6">
        <w:rPr>
          <w:rFonts w:ascii="宋体" w:hAnsi="宋体" w:hint="eastAsia"/>
          <w:bCs/>
          <w:kern w:val="21"/>
          <w:szCs w:val="21"/>
        </w:rPr>
        <w:t>各种</w:t>
      </w:r>
      <w:r>
        <w:rPr>
          <w:rFonts w:ascii="宋体" w:hAnsi="宋体" w:hint="eastAsia"/>
          <w:bCs/>
          <w:kern w:val="21"/>
          <w:szCs w:val="21"/>
        </w:rPr>
        <w:t>辅助设备进行</w:t>
      </w:r>
      <w:r w:rsidR="00D02416" w:rsidRPr="001529B6">
        <w:rPr>
          <w:rFonts w:ascii="宋体" w:hAnsi="宋体" w:hint="eastAsia"/>
          <w:bCs/>
          <w:kern w:val="21"/>
          <w:szCs w:val="21"/>
        </w:rPr>
        <w:t>通信联系，</w:t>
      </w:r>
      <w:r>
        <w:rPr>
          <w:rFonts w:ascii="宋体" w:hAnsi="宋体" w:hint="eastAsia"/>
          <w:bCs/>
          <w:kern w:val="21"/>
          <w:szCs w:val="21"/>
        </w:rPr>
        <w:t>确定好通信协议和通信内容；</w:t>
      </w:r>
      <w:r w:rsidR="00D02416" w:rsidRPr="001529B6">
        <w:rPr>
          <w:rFonts w:ascii="宋体" w:hAnsi="宋体" w:hint="eastAsia"/>
          <w:bCs/>
          <w:kern w:val="21"/>
          <w:szCs w:val="21"/>
        </w:rPr>
        <w:t>与</w:t>
      </w:r>
      <w:r w:rsidRPr="001529B6">
        <w:rPr>
          <w:rFonts w:ascii="宋体" w:hAnsi="宋体" w:hint="eastAsia"/>
          <w:bCs/>
          <w:kern w:val="21"/>
          <w:szCs w:val="21"/>
        </w:rPr>
        <w:t>5个</w:t>
      </w:r>
      <w:r w:rsidR="00D02416">
        <w:rPr>
          <w:rFonts w:ascii="宋体" w:hAnsi="宋体" w:hint="eastAsia"/>
          <w:bCs/>
          <w:kern w:val="21"/>
          <w:szCs w:val="21"/>
        </w:rPr>
        <w:t>模拟的</w:t>
      </w:r>
      <w:r w:rsidR="00D02416" w:rsidRPr="001529B6">
        <w:rPr>
          <w:rFonts w:ascii="宋体" w:hAnsi="宋体" w:hint="eastAsia"/>
          <w:bCs/>
          <w:kern w:val="21"/>
          <w:szCs w:val="21"/>
        </w:rPr>
        <w:t>现场</w:t>
      </w:r>
      <w:r w:rsidR="00C1617E">
        <w:rPr>
          <w:rFonts w:ascii="宋体" w:hAnsi="宋体" w:hint="eastAsia"/>
          <w:bCs/>
          <w:kern w:val="21"/>
          <w:szCs w:val="21"/>
        </w:rPr>
        <w:t>采集</w:t>
      </w:r>
      <w:r w:rsidR="00D02416" w:rsidRPr="001529B6">
        <w:rPr>
          <w:rFonts w:ascii="宋体" w:hAnsi="宋体" w:hint="eastAsia"/>
          <w:bCs/>
          <w:kern w:val="21"/>
          <w:szCs w:val="21"/>
        </w:rPr>
        <w:t>站通信，</w:t>
      </w:r>
      <w:r>
        <w:rPr>
          <w:rFonts w:ascii="宋体" w:hAnsi="宋体" w:hint="eastAsia"/>
          <w:bCs/>
          <w:kern w:val="21"/>
          <w:szCs w:val="21"/>
        </w:rPr>
        <w:t>对应</w:t>
      </w:r>
      <w:r w:rsidR="00D02416" w:rsidRPr="001529B6">
        <w:rPr>
          <w:rFonts w:ascii="宋体" w:hAnsi="宋体" w:hint="eastAsia"/>
          <w:bCs/>
          <w:kern w:val="21"/>
          <w:szCs w:val="21"/>
        </w:rPr>
        <w:t>构建5个模拟传感器组实验台</w:t>
      </w:r>
      <w:r>
        <w:rPr>
          <w:rFonts w:ascii="宋体" w:hAnsi="宋体" w:hint="eastAsia"/>
          <w:bCs/>
          <w:kern w:val="21"/>
          <w:szCs w:val="21"/>
        </w:rPr>
        <w:t>，分别模拟（1）主机辅助设备（如冷却水系统、滑油系统、燃油组合单元、辅助鼓风机等）、（2）船舶电站、（3）机舱辅助设备（包括副锅炉、分油机、舵机、空压机等）、（4）油柜、水柜、油舱、水舱等、（5）火警、甲板等其他</w:t>
      </w:r>
      <w:r w:rsidR="00D02416" w:rsidRPr="001529B6">
        <w:rPr>
          <w:rFonts w:ascii="宋体" w:hAnsi="宋体" w:hint="eastAsia"/>
          <w:bCs/>
          <w:kern w:val="21"/>
          <w:szCs w:val="21"/>
        </w:rPr>
        <w:t>。</w:t>
      </w:r>
    </w:p>
    <w:p w:rsidR="00D02416" w:rsidRPr="001529B6" w:rsidRDefault="00D02416" w:rsidP="00D02416">
      <w:pPr>
        <w:spacing w:line="360" w:lineRule="auto"/>
        <w:ind w:firstLineChars="200" w:firstLine="480"/>
        <w:jc w:val="left"/>
        <w:rPr>
          <w:rFonts w:ascii="宋体" w:hAnsi="宋体"/>
          <w:bCs/>
          <w:kern w:val="21"/>
          <w:szCs w:val="21"/>
        </w:rPr>
      </w:pPr>
      <w:r w:rsidRPr="001529B6">
        <w:rPr>
          <w:rFonts w:ascii="宋体" w:hAnsi="宋体" w:hint="eastAsia"/>
          <w:bCs/>
          <w:kern w:val="21"/>
          <w:szCs w:val="21"/>
        </w:rPr>
        <w:t>所有检测点都通过双路总线将这些信号连接到互为备用的两台监控计算机工作站，计算机实现与母船一致的监控功能，监控界面风格与</w:t>
      </w:r>
      <w:r>
        <w:rPr>
          <w:rFonts w:ascii="宋体" w:hAnsi="宋体" w:hint="eastAsia"/>
          <w:bCs/>
          <w:kern w:val="21"/>
          <w:szCs w:val="21"/>
        </w:rPr>
        <w:t>主流监控</w:t>
      </w:r>
      <w:r w:rsidRPr="001529B6">
        <w:rPr>
          <w:rFonts w:ascii="宋体" w:hAnsi="宋体" w:hint="eastAsia"/>
          <w:bCs/>
          <w:kern w:val="21"/>
          <w:szCs w:val="21"/>
        </w:rPr>
        <w:t>一致。</w:t>
      </w:r>
    </w:p>
    <w:p w:rsidR="00D02416" w:rsidRPr="001529B6" w:rsidRDefault="00D02416" w:rsidP="00D02416">
      <w:pPr>
        <w:spacing w:line="360" w:lineRule="auto"/>
        <w:ind w:firstLineChars="200" w:firstLine="480"/>
        <w:jc w:val="left"/>
        <w:rPr>
          <w:rFonts w:ascii="宋体" w:hAnsi="宋体"/>
          <w:bCs/>
          <w:kern w:val="21"/>
          <w:szCs w:val="21"/>
        </w:rPr>
      </w:pPr>
      <w:r w:rsidRPr="001529B6">
        <w:rPr>
          <w:rFonts w:ascii="宋体" w:hAnsi="宋体" w:hint="eastAsia"/>
          <w:bCs/>
          <w:kern w:val="21"/>
          <w:szCs w:val="21"/>
        </w:rPr>
        <w:t>系统架构（供参考）如图所示，配有本地操作站、移动操作站、主机信息</w:t>
      </w:r>
      <w:r w:rsidR="00C1617E">
        <w:rPr>
          <w:rFonts w:ascii="宋体" w:hAnsi="宋体" w:hint="eastAsia"/>
          <w:bCs/>
          <w:kern w:val="21"/>
          <w:szCs w:val="21"/>
        </w:rPr>
        <w:t>采集</w:t>
      </w:r>
      <w:r w:rsidR="00C1617E" w:rsidRPr="001529B6">
        <w:rPr>
          <w:rFonts w:ascii="宋体" w:hAnsi="宋体" w:hint="eastAsia"/>
          <w:bCs/>
          <w:kern w:val="21"/>
          <w:szCs w:val="21"/>
        </w:rPr>
        <w:t>站</w:t>
      </w:r>
      <w:r w:rsidRPr="001529B6">
        <w:rPr>
          <w:rFonts w:ascii="宋体" w:hAnsi="宋体" w:hint="eastAsia"/>
          <w:bCs/>
          <w:kern w:val="21"/>
          <w:szCs w:val="21"/>
        </w:rPr>
        <w:t>、电站信息</w:t>
      </w:r>
      <w:r w:rsidR="00C1617E">
        <w:rPr>
          <w:rFonts w:ascii="宋体" w:hAnsi="宋体" w:hint="eastAsia"/>
          <w:bCs/>
          <w:kern w:val="21"/>
          <w:szCs w:val="21"/>
        </w:rPr>
        <w:t>采集</w:t>
      </w:r>
      <w:r w:rsidR="00C1617E" w:rsidRPr="001529B6">
        <w:rPr>
          <w:rFonts w:ascii="宋体" w:hAnsi="宋体" w:hint="eastAsia"/>
          <w:bCs/>
          <w:kern w:val="21"/>
          <w:szCs w:val="21"/>
        </w:rPr>
        <w:t>站</w:t>
      </w:r>
      <w:r w:rsidRPr="001529B6">
        <w:rPr>
          <w:rFonts w:ascii="宋体" w:hAnsi="宋体" w:hint="eastAsia"/>
          <w:bCs/>
          <w:kern w:val="21"/>
          <w:szCs w:val="21"/>
        </w:rPr>
        <w:t>、辅助设备信号</w:t>
      </w:r>
      <w:r w:rsidR="00C1617E">
        <w:rPr>
          <w:rFonts w:ascii="宋体" w:hAnsi="宋体" w:hint="eastAsia"/>
          <w:bCs/>
          <w:kern w:val="21"/>
          <w:szCs w:val="21"/>
        </w:rPr>
        <w:t>采集</w:t>
      </w:r>
      <w:r w:rsidR="00C1617E" w:rsidRPr="001529B6">
        <w:rPr>
          <w:rFonts w:ascii="宋体" w:hAnsi="宋体" w:hint="eastAsia"/>
          <w:bCs/>
          <w:kern w:val="21"/>
          <w:szCs w:val="21"/>
        </w:rPr>
        <w:t>站</w:t>
      </w:r>
      <w:r w:rsidRPr="001529B6">
        <w:rPr>
          <w:rFonts w:ascii="宋体" w:hAnsi="宋体" w:hint="eastAsia"/>
          <w:bCs/>
          <w:kern w:val="21"/>
          <w:szCs w:val="21"/>
        </w:rPr>
        <w:t>、</w:t>
      </w:r>
      <w:r w:rsidR="00C1617E">
        <w:rPr>
          <w:rFonts w:ascii="宋体" w:hAnsi="宋体" w:hint="eastAsia"/>
          <w:bCs/>
          <w:kern w:val="21"/>
          <w:szCs w:val="21"/>
        </w:rPr>
        <w:t>液位采集站、</w:t>
      </w:r>
      <w:r w:rsidRPr="001529B6">
        <w:rPr>
          <w:rFonts w:ascii="宋体" w:hAnsi="宋体" w:hint="eastAsia"/>
          <w:bCs/>
          <w:kern w:val="21"/>
          <w:szCs w:val="21"/>
        </w:rPr>
        <w:t>远程I/O信号</w:t>
      </w:r>
      <w:r w:rsidR="00C1617E">
        <w:rPr>
          <w:rFonts w:ascii="宋体" w:hAnsi="宋体" w:hint="eastAsia"/>
          <w:bCs/>
          <w:kern w:val="21"/>
          <w:szCs w:val="21"/>
        </w:rPr>
        <w:t>采集</w:t>
      </w:r>
      <w:r w:rsidR="00C1617E" w:rsidRPr="001529B6">
        <w:rPr>
          <w:rFonts w:ascii="宋体" w:hAnsi="宋体" w:hint="eastAsia"/>
          <w:bCs/>
          <w:kern w:val="21"/>
          <w:szCs w:val="21"/>
        </w:rPr>
        <w:t>站</w:t>
      </w:r>
      <w:r w:rsidRPr="001529B6">
        <w:rPr>
          <w:rFonts w:ascii="宋体" w:hAnsi="宋体" w:hint="eastAsia"/>
          <w:bCs/>
          <w:kern w:val="21"/>
          <w:szCs w:val="21"/>
        </w:rPr>
        <w:t>、其它系统提供的</w:t>
      </w:r>
      <w:r>
        <w:rPr>
          <w:rFonts w:ascii="宋体" w:hAnsi="宋体" w:hint="eastAsia"/>
          <w:bCs/>
          <w:kern w:val="21"/>
          <w:szCs w:val="21"/>
        </w:rPr>
        <w:t>总线</w:t>
      </w:r>
      <w:r w:rsidRPr="001529B6">
        <w:rPr>
          <w:rFonts w:ascii="宋体" w:hAnsi="宋体" w:hint="eastAsia"/>
          <w:bCs/>
          <w:kern w:val="21"/>
          <w:szCs w:val="21"/>
        </w:rPr>
        <w:t>信号接口、机舱报警装置、延伸报警单元、机舱值班报警呼叫、打印机、信息管理系统等。</w:t>
      </w:r>
      <w:r w:rsidR="00C1617E">
        <w:rPr>
          <w:rFonts w:ascii="宋体" w:hAnsi="宋体" w:hint="eastAsia"/>
          <w:bCs/>
          <w:kern w:val="21"/>
          <w:szCs w:val="21"/>
        </w:rPr>
        <w:t>另外提供通信接口与</w:t>
      </w:r>
      <w:r w:rsidRPr="001529B6">
        <w:rPr>
          <w:rFonts w:ascii="宋体" w:hAnsi="宋体" w:hint="eastAsia"/>
          <w:bCs/>
          <w:kern w:val="21"/>
          <w:szCs w:val="21"/>
        </w:rPr>
        <w:t>主机、</w:t>
      </w:r>
      <w:r>
        <w:rPr>
          <w:rFonts w:ascii="宋体" w:hAnsi="宋体" w:hint="eastAsia"/>
          <w:bCs/>
          <w:kern w:val="21"/>
          <w:szCs w:val="21"/>
        </w:rPr>
        <w:t>电站</w:t>
      </w:r>
      <w:r w:rsidRPr="001529B6">
        <w:rPr>
          <w:rFonts w:ascii="宋体" w:hAnsi="宋体" w:hint="eastAsia"/>
          <w:bCs/>
          <w:kern w:val="21"/>
          <w:szCs w:val="21"/>
        </w:rPr>
        <w:t>等设备自带的</w:t>
      </w:r>
      <w:r>
        <w:rPr>
          <w:rFonts w:ascii="宋体" w:hAnsi="宋体" w:hint="eastAsia"/>
          <w:bCs/>
          <w:kern w:val="21"/>
          <w:szCs w:val="21"/>
        </w:rPr>
        <w:t>总线</w:t>
      </w:r>
      <w:r w:rsidR="00C1617E">
        <w:rPr>
          <w:rFonts w:ascii="宋体" w:hAnsi="宋体" w:hint="eastAsia"/>
          <w:bCs/>
          <w:kern w:val="21"/>
          <w:szCs w:val="21"/>
        </w:rPr>
        <w:t>交换</w:t>
      </w:r>
      <w:r>
        <w:rPr>
          <w:rFonts w:ascii="宋体" w:hAnsi="宋体" w:hint="eastAsia"/>
          <w:bCs/>
          <w:kern w:val="21"/>
          <w:szCs w:val="21"/>
        </w:rPr>
        <w:t>数据</w:t>
      </w:r>
      <w:r w:rsidR="00C1617E">
        <w:rPr>
          <w:rFonts w:ascii="宋体" w:hAnsi="宋体" w:hint="eastAsia"/>
          <w:bCs/>
          <w:kern w:val="21"/>
          <w:szCs w:val="21"/>
        </w:rPr>
        <w:t>，</w:t>
      </w:r>
      <w:r>
        <w:rPr>
          <w:rFonts w:ascii="宋体" w:hAnsi="宋体" w:hint="eastAsia"/>
          <w:bCs/>
          <w:kern w:val="21"/>
          <w:szCs w:val="21"/>
        </w:rPr>
        <w:t>具体包括</w:t>
      </w:r>
      <w:r w:rsidRPr="001529B6">
        <w:rPr>
          <w:rFonts w:ascii="宋体" w:hAnsi="宋体" w:hint="eastAsia"/>
          <w:bCs/>
          <w:kern w:val="21"/>
          <w:szCs w:val="21"/>
        </w:rPr>
        <w:t>主机各气缸排气和冷却水的温度、燃油和滑油的液位及温度、扫气温度、湿度、主要油柜高低位检测、各种压力检测、各种热工参数的检测；监控点数量和内容与某主流船一致，具体使用分布式信号处理单元去采集对应的模拟量和开关量。</w:t>
      </w:r>
    </w:p>
    <w:p w:rsidR="00D02416" w:rsidRPr="001529B6" w:rsidRDefault="00D02416" w:rsidP="00D02416">
      <w:pPr>
        <w:spacing w:line="360" w:lineRule="auto"/>
        <w:ind w:firstLineChars="200" w:firstLine="480"/>
        <w:jc w:val="left"/>
        <w:rPr>
          <w:rFonts w:ascii="宋体" w:hAnsi="宋体"/>
          <w:bCs/>
          <w:kern w:val="21"/>
          <w:szCs w:val="21"/>
        </w:rPr>
      </w:pPr>
      <w:r w:rsidRPr="001529B6">
        <w:rPr>
          <w:rFonts w:ascii="宋体" w:hAnsi="宋体" w:hint="eastAsia"/>
          <w:bCs/>
          <w:kern w:val="21"/>
          <w:szCs w:val="21"/>
        </w:rPr>
        <w:t>总体监控点不少于</w:t>
      </w:r>
      <w:r>
        <w:rPr>
          <w:rFonts w:ascii="宋体" w:hAnsi="宋体" w:hint="eastAsia"/>
          <w:bCs/>
          <w:kern w:val="21"/>
          <w:szCs w:val="21"/>
        </w:rPr>
        <w:t>3</w:t>
      </w:r>
      <w:r w:rsidRPr="001529B6">
        <w:rPr>
          <w:rFonts w:ascii="宋体" w:hAnsi="宋体" w:hint="eastAsia"/>
          <w:bCs/>
          <w:kern w:val="21"/>
          <w:szCs w:val="21"/>
        </w:rPr>
        <w:t>00个，</w:t>
      </w:r>
      <w:r>
        <w:rPr>
          <w:rFonts w:ascii="宋体" w:hAnsi="宋体" w:hint="eastAsia"/>
          <w:bCs/>
          <w:kern w:val="21"/>
          <w:szCs w:val="21"/>
        </w:rPr>
        <w:t>总线</w:t>
      </w:r>
      <w:r w:rsidRPr="001529B6">
        <w:rPr>
          <w:rFonts w:ascii="宋体" w:hAnsi="宋体" w:hint="eastAsia"/>
          <w:bCs/>
          <w:kern w:val="21"/>
          <w:szCs w:val="21"/>
        </w:rPr>
        <w:t>站点数不少于</w:t>
      </w:r>
      <w:r>
        <w:rPr>
          <w:rFonts w:ascii="宋体" w:hAnsi="宋体" w:hint="eastAsia"/>
          <w:bCs/>
          <w:kern w:val="21"/>
          <w:szCs w:val="21"/>
        </w:rPr>
        <w:t>10</w:t>
      </w:r>
      <w:r w:rsidRPr="001529B6">
        <w:rPr>
          <w:rFonts w:ascii="宋体" w:hAnsi="宋体" w:hint="eastAsia"/>
          <w:bCs/>
          <w:kern w:val="21"/>
          <w:szCs w:val="21"/>
        </w:rPr>
        <w:t>个（</w:t>
      </w:r>
      <w:r>
        <w:rPr>
          <w:rFonts w:ascii="宋体" w:hAnsi="宋体" w:hint="eastAsia"/>
          <w:bCs/>
          <w:kern w:val="21"/>
          <w:szCs w:val="21"/>
        </w:rPr>
        <w:t>包括</w:t>
      </w:r>
      <w:r w:rsidRPr="001529B6">
        <w:rPr>
          <w:rFonts w:ascii="宋体" w:hAnsi="宋体" w:hint="eastAsia"/>
          <w:bCs/>
          <w:kern w:val="21"/>
          <w:szCs w:val="21"/>
        </w:rPr>
        <w:t>电站</w:t>
      </w:r>
      <w:r w:rsidR="00C1617E">
        <w:rPr>
          <w:rFonts w:ascii="宋体" w:hAnsi="宋体" w:hint="eastAsia"/>
          <w:bCs/>
          <w:kern w:val="21"/>
          <w:szCs w:val="21"/>
        </w:rPr>
        <w:t>（含PMS等）</w:t>
      </w:r>
      <w:r w:rsidRPr="001529B6">
        <w:rPr>
          <w:rFonts w:ascii="宋体" w:hAnsi="宋体" w:hint="eastAsia"/>
          <w:bCs/>
          <w:kern w:val="21"/>
          <w:szCs w:val="21"/>
        </w:rPr>
        <w:t>、主机遥控</w:t>
      </w:r>
      <w:r w:rsidR="00C1617E">
        <w:rPr>
          <w:rFonts w:ascii="宋体" w:hAnsi="宋体" w:hint="eastAsia"/>
          <w:bCs/>
          <w:kern w:val="21"/>
          <w:szCs w:val="21"/>
        </w:rPr>
        <w:t>等接口站点</w:t>
      </w:r>
      <w:r w:rsidRPr="001529B6">
        <w:rPr>
          <w:rFonts w:ascii="宋体" w:hAnsi="宋体" w:hint="eastAsia"/>
          <w:bCs/>
          <w:kern w:val="21"/>
          <w:szCs w:val="21"/>
        </w:rPr>
        <w:t>、5个信号采集站），报警分组不少于16组（参考如下：主机停机、主机减速、主机重要故障、1～4号发电机组、应急发电机、辅锅炉、分油机、燃油单元、冷却水单元、艏侧推、机舱重要设备、舵机、甲板机械等），</w:t>
      </w:r>
      <w:r>
        <w:rPr>
          <w:rFonts w:ascii="宋体" w:hAnsi="宋体" w:hint="eastAsia"/>
          <w:bCs/>
          <w:kern w:val="21"/>
          <w:szCs w:val="21"/>
        </w:rPr>
        <w:t>供</w:t>
      </w:r>
      <w:r w:rsidRPr="001529B6">
        <w:rPr>
          <w:rFonts w:ascii="宋体" w:hAnsi="宋体" w:hint="eastAsia"/>
          <w:bCs/>
          <w:kern w:val="21"/>
          <w:szCs w:val="21"/>
        </w:rPr>
        <w:t>方应提供相应的监控点列表及分组，由</w:t>
      </w:r>
      <w:r>
        <w:rPr>
          <w:rFonts w:ascii="宋体" w:hAnsi="宋体" w:hint="eastAsia"/>
          <w:bCs/>
          <w:kern w:val="21"/>
          <w:szCs w:val="21"/>
        </w:rPr>
        <w:t>需</w:t>
      </w:r>
      <w:r w:rsidRPr="001529B6">
        <w:rPr>
          <w:rFonts w:ascii="宋体" w:hAnsi="宋体" w:hint="eastAsia"/>
          <w:bCs/>
          <w:kern w:val="21"/>
          <w:szCs w:val="21"/>
        </w:rPr>
        <w:t>方审核后再配置相关程序。</w:t>
      </w:r>
      <w:r w:rsidR="00D17DFE">
        <w:rPr>
          <w:rFonts w:ascii="宋体" w:hAnsi="宋体" w:hint="eastAsia"/>
          <w:bCs/>
          <w:kern w:val="21"/>
          <w:szCs w:val="21"/>
        </w:rPr>
        <w:t xml:space="preserve">  </w:t>
      </w:r>
      <w:bookmarkStart w:id="3" w:name="_GoBack"/>
      <w:bookmarkEnd w:id="3"/>
    </w:p>
    <w:p w:rsidR="00D02416" w:rsidRPr="001529B6" w:rsidRDefault="00D02416" w:rsidP="00D02416">
      <w:pPr>
        <w:spacing w:line="360" w:lineRule="auto"/>
        <w:ind w:firstLineChars="200" w:firstLine="480"/>
        <w:jc w:val="left"/>
        <w:rPr>
          <w:rFonts w:ascii="宋体" w:hAnsi="宋体"/>
          <w:bCs/>
          <w:kern w:val="21"/>
          <w:szCs w:val="21"/>
        </w:rPr>
      </w:pPr>
      <w:r w:rsidRPr="001529B6">
        <w:rPr>
          <w:rFonts w:ascii="宋体" w:hAnsi="宋体" w:hint="eastAsia"/>
          <w:bCs/>
          <w:kern w:val="21"/>
          <w:szCs w:val="21"/>
        </w:rPr>
        <w:t>另外，系统应具备故障设置功能，</w:t>
      </w:r>
      <w:r w:rsidR="00C1617E">
        <w:rPr>
          <w:rFonts w:ascii="宋体" w:hAnsi="宋体" w:hint="eastAsia"/>
          <w:bCs/>
          <w:kern w:val="21"/>
          <w:szCs w:val="21"/>
        </w:rPr>
        <w:t>可手动控制模拟故障的发生和恢复</w:t>
      </w:r>
      <w:r w:rsidRPr="001529B6">
        <w:rPr>
          <w:rFonts w:ascii="宋体" w:hAnsi="宋体" w:hint="eastAsia"/>
          <w:bCs/>
          <w:kern w:val="21"/>
          <w:szCs w:val="21"/>
        </w:rPr>
        <w:t>。</w:t>
      </w:r>
    </w:p>
    <w:p w:rsidR="00D02416" w:rsidRPr="001529B6" w:rsidRDefault="00D02416" w:rsidP="00D02416">
      <w:pPr>
        <w:spacing w:line="360" w:lineRule="auto"/>
        <w:ind w:firstLineChars="200" w:firstLine="480"/>
        <w:jc w:val="left"/>
        <w:rPr>
          <w:rFonts w:ascii="宋体" w:hAnsi="宋体"/>
          <w:bCs/>
          <w:kern w:val="21"/>
          <w:szCs w:val="21"/>
        </w:rPr>
      </w:pPr>
      <w:r w:rsidRPr="001529B6">
        <w:rPr>
          <w:rFonts w:ascii="宋体" w:hAnsi="宋体" w:hint="eastAsia"/>
          <w:bCs/>
          <w:kern w:val="21"/>
          <w:szCs w:val="21"/>
        </w:rPr>
        <w:t>该报警系统可以按照控制设备的具体要求实现远程控制及远程监视，在购置报警系统前，确认通信接口和通信协议。</w:t>
      </w:r>
    </w:p>
    <w:p w:rsidR="00D02416" w:rsidRPr="009F4DF3" w:rsidRDefault="00D02416" w:rsidP="00C53CDF">
      <w:pPr>
        <w:pStyle w:val="4"/>
      </w:pPr>
      <w:r w:rsidRPr="009F4DF3">
        <w:rPr>
          <w:rFonts w:hint="eastAsia"/>
        </w:rPr>
        <w:t>主要功能</w:t>
      </w:r>
    </w:p>
    <w:p w:rsidR="00D02416" w:rsidRPr="001529B6" w:rsidRDefault="00D02416" w:rsidP="00D02416">
      <w:pPr>
        <w:spacing w:line="360" w:lineRule="auto"/>
        <w:ind w:firstLineChars="147" w:firstLine="353"/>
        <w:rPr>
          <w:rFonts w:ascii="宋体" w:hAnsi="宋体"/>
          <w:bCs/>
          <w:kern w:val="21"/>
          <w:szCs w:val="21"/>
        </w:rPr>
      </w:pPr>
      <w:r w:rsidRPr="001529B6">
        <w:rPr>
          <w:rFonts w:ascii="宋体" w:hAnsi="宋体" w:hint="eastAsia"/>
          <w:bCs/>
          <w:kern w:val="21"/>
          <w:szCs w:val="21"/>
        </w:rPr>
        <w:t>本系统可以</w:t>
      </w:r>
      <w:r w:rsidR="00C1617E">
        <w:rPr>
          <w:rFonts w:ascii="宋体" w:hAnsi="宋体" w:hint="eastAsia"/>
          <w:bCs/>
          <w:kern w:val="21"/>
          <w:szCs w:val="21"/>
        </w:rPr>
        <w:t>模拟</w:t>
      </w:r>
      <w:r w:rsidRPr="001529B6">
        <w:rPr>
          <w:rFonts w:ascii="宋体" w:hAnsi="宋体" w:hint="eastAsia"/>
          <w:bCs/>
          <w:kern w:val="21"/>
          <w:szCs w:val="21"/>
        </w:rPr>
        <w:t>实现远程监控机舱各受控的设备，操作站计算机中应设计多个系统模拟图，除将数据在模拟图中反映外，还需实现动态显示；设计画面和控制动作的设计需要达到当前世界的先进水平，具体可以参照当前新造船舶的画面和动作控制。</w:t>
      </w:r>
    </w:p>
    <w:p w:rsidR="00D02416" w:rsidRPr="001529B6" w:rsidRDefault="00D02416" w:rsidP="00D02416">
      <w:pPr>
        <w:spacing w:line="360" w:lineRule="auto"/>
        <w:ind w:firstLineChars="200" w:firstLine="480"/>
        <w:jc w:val="left"/>
        <w:rPr>
          <w:rFonts w:ascii="宋体" w:hAnsi="宋体"/>
          <w:kern w:val="21"/>
          <w:szCs w:val="21"/>
        </w:rPr>
      </w:pPr>
      <w:r w:rsidRPr="001529B6">
        <w:rPr>
          <w:rFonts w:ascii="宋体" w:hAnsi="宋体" w:hint="eastAsia"/>
          <w:kern w:val="21"/>
          <w:szCs w:val="21"/>
        </w:rPr>
        <w:lastRenderedPageBreak/>
        <w:t>根据报警监视系统，可进行二次开发，配合原理图，升级设计有关各主要系统配置图画并能实时显示动态参数。显示器包括本地和1个大屏幕液晶显示，数据记录按数据库形式保存在本计算机的硬盘中，系统应有足够容量的硬盘来保存数据，并能综合各种重要数据，记录并远程无线传送。</w:t>
      </w:r>
    </w:p>
    <w:p w:rsidR="00D02416" w:rsidRDefault="00D02416" w:rsidP="00D02416">
      <w:pPr>
        <w:spacing w:line="360" w:lineRule="auto"/>
        <w:ind w:firstLineChars="200" w:firstLine="480"/>
        <w:jc w:val="left"/>
        <w:rPr>
          <w:rFonts w:ascii="宋体" w:hAnsi="宋体"/>
          <w:kern w:val="21"/>
          <w:szCs w:val="21"/>
        </w:rPr>
      </w:pPr>
      <w:r w:rsidRPr="001529B6">
        <w:rPr>
          <w:rFonts w:ascii="宋体" w:hAnsi="宋体" w:hint="eastAsia"/>
          <w:kern w:val="21"/>
          <w:szCs w:val="21"/>
        </w:rPr>
        <w:t>可以实现船舶电站的PMS控制、液位遥测和阀门遥控控制、过程控制和辅助设备的自动控制功能，提供相应的辅机控制界面和对应的流程图。</w:t>
      </w:r>
    </w:p>
    <w:p w:rsidR="008F5034" w:rsidRDefault="00273260" w:rsidP="00273260">
      <w:pPr>
        <w:spacing w:line="360" w:lineRule="auto"/>
        <w:jc w:val="left"/>
        <w:rPr>
          <w:rFonts w:ascii="宋体" w:hAnsi="宋体"/>
          <w:kern w:val="21"/>
          <w:szCs w:val="21"/>
        </w:rPr>
      </w:pPr>
      <w:r w:rsidRPr="001529B6">
        <w:rPr>
          <w:rFonts w:hint="eastAsia"/>
        </w:rPr>
        <w:t>监控的画面和相关列表、图形等应不少于主流船舶监控的要求。</w:t>
      </w:r>
      <w:r w:rsidR="008F5034">
        <w:rPr>
          <w:rFonts w:ascii="宋体" w:hAnsi="宋体" w:hint="eastAsia"/>
          <w:kern w:val="21"/>
          <w:szCs w:val="21"/>
        </w:rPr>
        <w:t>具体画面分为：</w:t>
      </w:r>
    </w:p>
    <w:p w:rsidR="008F5034" w:rsidRDefault="008F5034" w:rsidP="00D02416">
      <w:pPr>
        <w:spacing w:line="360" w:lineRule="auto"/>
        <w:ind w:firstLineChars="200" w:firstLine="480"/>
        <w:jc w:val="left"/>
        <w:rPr>
          <w:rFonts w:ascii="宋体" w:hAnsi="宋体"/>
          <w:kern w:val="21"/>
          <w:szCs w:val="21"/>
        </w:rPr>
      </w:pPr>
      <w:r>
        <w:rPr>
          <w:rFonts w:ascii="宋体" w:hAnsi="宋体" w:hint="eastAsia"/>
          <w:kern w:val="21"/>
          <w:szCs w:val="21"/>
        </w:rPr>
        <w:t>一级：</w:t>
      </w:r>
    </w:p>
    <w:p w:rsidR="008F5034" w:rsidRDefault="008F5034" w:rsidP="00D02416">
      <w:pPr>
        <w:spacing w:line="360" w:lineRule="auto"/>
        <w:ind w:firstLineChars="200" w:firstLine="480"/>
        <w:jc w:val="left"/>
        <w:rPr>
          <w:rFonts w:ascii="宋体" w:hAnsi="宋体"/>
          <w:kern w:val="21"/>
          <w:szCs w:val="21"/>
        </w:rPr>
      </w:pPr>
      <w:r>
        <w:rPr>
          <w:rFonts w:ascii="宋体" w:hAnsi="宋体" w:hint="eastAsia"/>
          <w:kern w:val="21"/>
          <w:szCs w:val="21"/>
        </w:rPr>
        <w:t>主机及动力系统、发电机及电力系统、辅助系统、安全系统等</w:t>
      </w:r>
    </w:p>
    <w:p w:rsidR="008F5034" w:rsidRDefault="008F5034" w:rsidP="00D02416">
      <w:pPr>
        <w:spacing w:line="360" w:lineRule="auto"/>
        <w:ind w:firstLineChars="200" w:firstLine="480"/>
        <w:jc w:val="left"/>
        <w:rPr>
          <w:rFonts w:ascii="宋体" w:hAnsi="宋体"/>
          <w:kern w:val="21"/>
          <w:szCs w:val="21"/>
        </w:rPr>
      </w:pPr>
      <w:r>
        <w:rPr>
          <w:rFonts w:ascii="宋体" w:hAnsi="宋体" w:hint="eastAsia"/>
          <w:kern w:val="21"/>
          <w:szCs w:val="21"/>
        </w:rPr>
        <w:t>对应的二级：</w:t>
      </w:r>
    </w:p>
    <w:p w:rsidR="008F5034" w:rsidRDefault="008F5034" w:rsidP="008F5034">
      <w:pPr>
        <w:spacing w:line="360" w:lineRule="auto"/>
        <w:ind w:leftChars="177" w:left="425" w:firstLineChars="200" w:firstLine="480"/>
        <w:jc w:val="left"/>
        <w:rPr>
          <w:rFonts w:ascii="宋体" w:hAnsi="宋体"/>
          <w:kern w:val="21"/>
          <w:szCs w:val="21"/>
        </w:rPr>
      </w:pPr>
      <w:r>
        <w:rPr>
          <w:rFonts w:ascii="宋体" w:hAnsi="宋体" w:hint="eastAsia"/>
          <w:kern w:val="21"/>
          <w:szCs w:val="21"/>
        </w:rPr>
        <w:t>主机及动力系统：燃油、滑油、高温冷却水、增压器扫气、排气系统、压缩空气、曲轴箱油雾浓度、轴系及螺旋桨监视、</w:t>
      </w:r>
    </w:p>
    <w:p w:rsidR="008F5034" w:rsidRDefault="008F5034" w:rsidP="008F5034">
      <w:pPr>
        <w:spacing w:line="360" w:lineRule="auto"/>
        <w:ind w:leftChars="177" w:left="425" w:firstLineChars="200" w:firstLine="480"/>
        <w:jc w:val="left"/>
        <w:rPr>
          <w:rFonts w:ascii="宋体" w:hAnsi="宋体"/>
          <w:kern w:val="21"/>
          <w:szCs w:val="21"/>
        </w:rPr>
      </w:pPr>
      <w:r>
        <w:rPr>
          <w:rFonts w:ascii="宋体" w:hAnsi="宋体" w:hint="eastAsia"/>
          <w:kern w:val="21"/>
          <w:szCs w:val="21"/>
        </w:rPr>
        <w:t>发电机及电力系统：发动机、电力系统图、各发电机、</w:t>
      </w:r>
      <w:r w:rsidR="0006446E" w:rsidRPr="001529B6">
        <w:rPr>
          <w:rFonts w:ascii="宋体" w:hAnsi="宋体" w:hint="eastAsia"/>
          <w:bCs/>
          <w:kern w:val="21"/>
          <w:szCs w:val="21"/>
        </w:rPr>
        <w:t>应急发电机、</w:t>
      </w:r>
      <w:r>
        <w:rPr>
          <w:rFonts w:ascii="宋体" w:hAnsi="宋体" w:hint="eastAsia"/>
          <w:kern w:val="21"/>
          <w:szCs w:val="21"/>
        </w:rPr>
        <w:t>负载运行</w:t>
      </w:r>
    </w:p>
    <w:p w:rsidR="008F5034" w:rsidRDefault="008F5034" w:rsidP="008F5034">
      <w:pPr>
        <w:spacing w:line="360" w:lineRule="auto"/>
        <w:ind w:leftChars="177" w:left="425" w:firstLineChars="200" w:firstLine="480"/>
        <w:jc w:val="left"/>
        <w:rPr>
          <w:rFonts w:ascii="宋体" w:hAnsi="宋体"/>
          <w:kern w:val="21"/>
          <w:szCs w:val="21"/>
        </w:rPr>
      </w:pPr>
      <w:r>
        <w:rPr>
          <w:rFonts w:ascii="宋体" w:hAnsi="宋体" w:hint="eastAsia"/>
          <w:kern w:val="21"/>
          <w:szCs w:val="21"/>
        </w:rPr>
        <w:t>辅助系统：</w:t>
      </w:r>
      <w:r w:rsidR="0006446E" w:rsidRPr="001529B6">
        <w:rPr>
          <w:rFonts w:ascii="宋体" w:hAnsi="宋体" w:hint="eastAsia"/>
          <w:bCs/>
          <w:kern w:val="21"/>
          <w:szCs w:val="21"/>
        </w:rPr>
        <w:t>辅锅炉、分油机、燃油单元、</w:t>
      </w:r>
      <w:r w:rsidR="0006446E">
        <w:rPr>
          <w:rFonts w:ascii="宋体" w:hAnsi="宋体" w:hint="eastAsia"/>
          <w:bCs/>
          <w:kern w:val="21"/>
          <w:szCs w:val="21"/>
        </w:rPr>
        <w:t>中央</w:t>
      </w:r>
      <w:r w:rsidR="0006446E" w:rsidRPr="001529B6">
        <w:rPr>
          <w:rFonts w:ascii="宋体" w:hAnsi="宋体" w:hint="eastAsia"/>
          <w:bCs/>
          <w:kern w:val="21"/>
          <w:szCs w:val="21"/>
        </w:rPr>
        <w:t>冷却水单元、艏侧推、机舱重要设备、舵机、甲板机械等</w:t>
      </w:r>
    </w:p>
    <w:p w:rsidR="008F5034" w:rsidRDefault="008F5034" w:rsidP="008F5034">
      <w:pPr>
        <w:spacing w:line="360" w:lineRule="auto"/>
        <w:ind w:leftChars="177" w:left="425" w:firstLineChars="200" w:firstLine="480"/>
        <w:jc w:val="left"/>
        <w:rPr>
          <w:rFonts w:ascii="宋体" w:hAnsi="宋体"/>
          <w:kern w:val="21"/>
          <w:szCs w:val="21"/>
        </w:rPr>
      </w:pPr>
      <w:r>
        <w:rPr>
          <w:rFonts w:ascii="宋体" w:hAnsi="宋体" w:hint="eastAsia"/>
          <w:kern w:val="21"/>
          <w:szCs w:val="21"/>
        </w:rPr>
        <w:t>安全系统：</w:t>
      </w:r>
      <w:r w:rsidR="008B351E">
        <w:rPr>
          <w:rFonts w:ascii="宋体" w:hAnsi="宋体" w:hint="eastAsia"/>
          <w:kern w:val="21"/>
          <w:szCs w:val="21"/>
        </w:rPr>
        <w:t>机舱火警、大仓火警、水喷淋、安全值班、风油切断、CO</w:t>
      </w:r>
      <w:r w:rsidR="008B351E" w:rsidRPr="008B351E">
        <w:rPr>
          <w:rFonts w:ascii="宋体" w:hAnsi="宋体" w:hint="eastAsia"/>
          <w:kern w:val="21"/>
          <w:szCs w:val="21"/>
          <w:vertAlign w:val="subscript"/>
        </w:rPr>
        <w:t>2</w:t>
      </w:r>
      <w:r w:rsidR="008B351E">
        <w:rPr>
          <w:rFonts w:ascii="宋体" w:hAnsi="宋体" w:hint="eastAsia"/>
          <w:kern w:val="21"/>
          <w:szCs w:val="21"/>
        </w:rPr>
        <w:t>等</w:t>
      </w:r>
    </w:p>
    <w:p w:rsidR="008F5034" w:rsidRPr="001529B6" w:rsidRDefault="008B351E" w:rsidP="00D02416">
      <w:pPr>
        <w:spacing w:line="360" w:lineRule="auto"/>
        <w:ind w:firstLineChars="200" w:firstLine="480"/>
        <w:jc w:val="left"/>
        <w:rPr>
          <w:rFonts w:ascii="宋体" w:hAnsi="宋体"/>
          <w:bCs/>
          <w:kern w:val="21"/>
          <w:szCs w:val="21"/>
        </w:rPr>
      </w:pPr>
      <w:r>
        <w:rPr>
          <w:rFonts w:ascii="宋体" w:hAnsi="宋体"/>
          <w:bCs/>
          <w:kern w:val="21"/>
          <w:szCs w:val="21"/>
        </w:rPr>
        <w:t>具体主要功能如下</w:t>
      </w:r>
      <w:r>
        <w:rPr>
          <w:rFonts w:ascii="宋体" w:hAnsi="宋体" w:hint="eastAsia"/>
          <w:bCs/>
          <w:kern w:val="21"/>
          <w:szCs w:val="21"/>
        </w:rPr>
        <w:t>：</w:t>
      </w:r>
    </w:p>
    <w:p w:rsidR="00D02416" w:rsidRPr="001529B6" w:rsidRDefault="00D02416" w:rsidP="00D02416">
      <w:pPr>
        <w:spacing w:line="360" w:lineRule="auto"/>
        <w:ind w:firstLine="420"/>
        <w:rPr>
          <w:rFonts w:ascii="宋体" w:hAnsi="宋体"/>
          <w:bCs/>
          <w:kern w:val="21"/>
          <w:szCs w:val="21"/>
        </w:rPr>
      </w:pPr>
      <w:r w:rsidRPr="001529B6">
        <w:rPr>
          <w:rFonts w:ascii="宋体" w:hAnsi="宋体" w:hint="eastAsia"/>
          <w:bCs/>
          <w:kern w:val="21"/>
          <w:szCs w:val="21"/>
        </w:rPr>
        <w:t>1）可对主机及其各个辅助系统(如燃油系统、压缩空气系统、滑油系统、冷却水系统、增压器扫气系统、排气系统等)、副机(含发电机)系统等设备的各运行参数</w:t>
      </w:r>
      <w:r w:rsidR="00C1617E">
        <w:rPr>
          <w:rFonts w:ascii="宋体" w:hAnsi="宋体" w:hint="eastAsia"/>
          <w:bCs/>
          <w:kern w:val="21"/>
          <w:szCs w:val="21"/>
        </w:rPr>
        <w:t>和</w:t>
      </w:r>
      <w:r w:rsidR="008F5034">
        <w:rPr>
          <w:rFonts w:ascii="宋体" w:hAnsi="宋体" w:hint="eastAsia"/>
          <w:bCs/>
          <w:kern w:val="21"/>
          <w:szCs w:val="21"/>
        </w:rPr>
        <w:t>mimic图</w:t>
      </w:r>
      <w:r w:rsidRPr="001529B6">
        <w:rPr>
          <w:rFonts w:ascii="宋体" w:hAnsi="宋体" w:hint="eastAsia"/>
          <w:bCs/>
          <w:kern w:val="21"/>
          <w:szCs w:val="21"/>
        </w:rPr>
        <w:t>进行监视。若有某参数发生越限(上限或下限)时，则报警监视系统应立即以声、光报警形式通知轮机员。</w:t>
      </w:r>
    </w:p>
    <w:p w:rsidR="00D02416" w:rsidRPr="001529B6" w:rsidRDefault="00D02416" w:rsidP="00D02416">
      <w:pPr>
        <w:spacing w:line="360" w:lineRule="auto"/>
        <w:ind w:firstLineChars="200" w:firstLine="480"/>
        <w:rPr>
          <w:rFonts w:ascii="宋体" w:hAnsi="宋体"/>
          <w:bCs/>
          <w:kern w:val="21"/>
          <w:szCs w:val="21"/>
        </w:rPr>
      </w:pPr>
      <w:r w:rsidRPr="001529B6">
        <w:rPr>
          <w:rFonts w:ascii="宋体" w:hAnsi="宋体" w:hint="eastAsia"/>
          <w:bCs/>
          <w:kern w:val="21"/>
          <w:szCs w:val="21"/>
        </w:rPr>
        <w:t>2）显示应包括：</w:t>
      </w:r>
    </w:p>
    <w:p w:rsidR="00D02416" w:rsidRPr="001529B6" w:rsidRDefault="00D02416" w:rsidP="00D02416">
      <w:pPr>
        <w:spacing w:line="360" w:lineRule="auto"/>
        <w:ind w:firstLineChars="275" w:firstLine="660"/>
        <w:rPr>
          <w:rFonts w:ascii="宋体" w:hAnsi="宋体"/>
          <w:bCs/>
          <w:kern w:val="21"/>
          <w:szCs w:val="21"/>
        </w:rPr>
      </w:pPr>
      <w:r w:rsidRPr="001529B6">
        <w:rPr>
          <w:rFonts w:ascii="宋体" w:hAnsi="宋体" w:hint="eastAsia"/>
          <w:bCs/>
          <w:kern w:val="21"/>
          <w:szCs w:val="21"/>
        </w:rPr>
        <w:t>显示有下列几种显示方式</w:t>
      </w:r>
      <w:r w:rsidR="008F5034">
        <w:rPr>
          <w:rFonts w:ascii="宋体" w:hAnsi="宋体" w:hint="eastAsia"/>
          <w:bCs/>
          <w:kern w:val="21"/>
          <w:szCs w:val="21"/>
        </w:rPr>
        <w:t>，可根据实际情况来确定。</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A.测量点显示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B.柱形显示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C.趋势显示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D.报警点显示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E.设备模拟图及其相关参数显示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F.设备控制原理图动态显示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G.历史数据显示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t>H.查询显示</w:t>
      </w:r>
    </w:p>
    <w:p w:rsidR="00D02416" w:rsidRPr="001529B6" w:rsidRDefault="00D02416" w:rsidP="00D02416">
      <w:pPr>
        <w:spacing w:line="360" w:lineRule="auto"/>
        <w:ind w:left="852"/>
        <w:rPr>
          <w:rFonts w:ascii="宋体" w:hAnsi="宋体"/>
          <w:bCs/>
          <w:kern w:val="21"/>
          <w:szCs w:val="21"/>
        </w:rPr>
      </w:pPr>
      <w:r w:rsidRPr="001529B6">
        <w:rPr>
          <w:rFonts w:ascii="宋体" w:hAnsi="宋体" w:hint="eastAsia"/>
          <w:bCs/>
          <w:kern w:val="21"/>
          <w:szCs w:val="21"/>
        </w:rPr>
        <w:lastRenderedPageBreak/>
        <w:t>I.主机、发电机组、电站、主要设备重要参数显示</w:t>
      </w:r>
    </w:p>
    <w:p w:rsidR="00D02416" w:rsidRPr="001529B6" w:rsidRDefault="00D02416" w:rsidP="00D02416">
      <w:pPr>
        <w:spacing w:line="360" w:lineRule="auto"/>
        <w:rPr>
          <w:rFonts w:ascii="宋体" w:hAnsi="宋体"/>
          <w:bCs/>
          <w:kern w:val="21"/>
          <w:szCs w:val="21"/>
        </w:rPr>
      </w:pPr>
      <w:r w:rsidRPr="001529B6">
        <w:rPr>
          <w:rFonts w:ascii="宋体" w:hAnsi="宋体" w:hint="eastAsia"/>
          <w:bCs/>
          <w:kern w:val="21"/>
          <w:szCs w:val="21"/>
        </w:rPr>
        <w:t>3）记录应包括</w:t>
      </w:r>
      <w:r w:rsidR="00796218">
        <w:rPr>
          <w:rFonts w:ascii="宋体" w:hAnsi="宋体" w:hint="eastAsia"/>
          <w:bCs/>
          <w:kern w:val="21"/>
          <w:szCs w:val="21"/>
        </w:rPr>
        <w:t>（可选）</w:t>
      </w:r>
      <w:r w:rsidRPr="001529B6">
        <w:rPr>
          <w:rFonts w:ascii="宋体" w:hAnsi="宋体" w:hint="eastAsia"/>
          <w:bCs/>
          <w:kern w:val="21"/>
          <w:szCs w:val="21"/>
        </w:rPr>
        <w:t>：</w:t>
      </w:r>
    </w:p>
    <w:p w:rsidR="00D02416" w:rsidRPr="001529B6" w:rsidRDefault="00D02416" w:rsidP="00D02416">
      <w:pPr>
        <w:spacing w:line="360" w:lineRule="auto"/>
        <w:rPr>
          <w:rFonts w:ascii="宋体" w:hAnsi="宋体"/>
          <w:bCs/>
          <w:kern w:val="21"/>
          <w:szCs w:val="21"/>
        </w:rPr>
      </w:pPr>
      <w:r w:rsidRPr="001529B6">
        <w:rPr>
          <w:rFonts w:ascii="宋体" w:hAnsi="宋体" w:hint="eastAsia"/>
          <w:bCs/>
          <w:kern w:val="21"/>
          <w:szCs w:val="21"/>
        </w:rPr>
        <w:t xml:space="preserve">  （1）定时制表记录(定时时间可调)。日志打印记录</w:t>
      </w:r>
    </w:p>
    <w:p w:rsidR="00D02416" w:rsidRPr="001529B6" w:rsidRDefault="00D02416" w:rsidP="00D02416">
      <w:pPr>
        <w:spacing w:line="360" w:lineRule="auto"/>
        <w:ind w:firstLineChars="300" w:firstLine="720"/>
        <w:rPr>
          <w:rFonts w:ascii="宋体" w:hAnsi="宋体"/>
          <w:bCs/>
          <w:kern w:val="21"/>
          <w:szCs w:val="21"/>
        </w:rPr>
      </w:pPr>
      <w:r w:rsidRPr="001529B6">
        <w:rPr>
          <w:rFonts w:ascii="宋体" w:hAnsi="宋体" w:hint="eastAsia"/>
          <w:bCs/>
          <w:kern w:val="21"/>
          <w:szCs w:val="21"/>
        </w:rPr>
        <w:t>（2）故障制表打印。历史记录打印</w:t>
      </w:r>
    </w:p>
    <w:p w:rsidR="00D02416" w:rsidRPr="001529B6" w:rsidRDefault="00D02416" w:rsidP="00D02416">
      <w:pPr>
        <w:spacing w:line="360" w:lineRule="auto"/>
        <w:ind w:firstLineChars="300" w:firstLine="720"/>
        <w:rPr>
          <w:rFonts w:ascii="宋体" w:hAnsi="宋体"/>
          <w:bCs/>
          <w:kern w:val="21"/>
          <w:szCs w:val="21"/>
        </w:rPr>
      </w:pPr>
      <w:r w:rsidRPr="001529B6">
        <w:rPr>
          <w:rFonts w:ascii="宋体" w:hAnsi="宋体" w:hint="eastAsia"/>
          <w:bCs/>
          <w:kern w:val="21"/>
          <w:szCs w:val="21"/>
        </w:rPr>
        <w:t>（3）召唤打印、屏幕打印。</w:t>
      </w:r>
    </w:p>
    <w:p w:rsidR="00D02416" w:rsidRPr="001529B6" w:rsidRDefault="00D02416" w:rsidP="00D02416">
      <w:pPr>
        <w:spacing w:line="360" w:lineRule="auto"/>
        <w:rPr>
          <w:rFonts w:ascii="宋体" w:hAnsi="宋体"/>
          <w:bCs/>
          <w:kern w:val="21"/>
          <w:szCs w:val="21"/>
        </w:rPr>
      </w:pPr>
      <w:r w:rsidRPr="001529B6">
        <w:rPr>
          <w:rFonts w:ascii="宋体" w:hAnsi="宋体" w:hint="eastAsia"/>
          <w:bCs/>
          <w:kern w:val="21"/>
          <w:szCs w:val="21"/>
        </w:rPr>
        <w:t>4）分组报警：根据被监视点的重要程度，分成几个组，而且还把报警信号接到延伸报警箱。</w:t>
      </w:r>
    </w:p>
    <w:p w:rsidR="00D02416" w:rsidRPr="001529B6" w:rsidRDefault="00D02416" w:rsidP="00D02416">
      <w:pPr>
        <w:spacing w:line="360" w:lineRule="auto"/>
        <w:ind w:leftChars="-405" w:hangingChars="405" w:hanging="972"/>
        <w:rPr>
          <w:rFonts w:ascii="宋体" w:hAnsi="宋体"/>
          <w:bCs/>
          <w:kern w:val="21"/>
          <w:szCs w:val="21"/>
        </w:rPr>
      </w:pPr>
      <w:r w:rsidRPr="001529B6">
        <w:rPr>
          <w:rFonts w:ascii="宋体" w:hAnsi="宋体" w:hint="eastAsia"/>
          <w:bCs/>
          <w:kern w:val="21"/>
          <w:szCs w:val="21"/>
        </w:rPr>
        <w:t xml:space="preserve">    </w:t>
      </w:r>
      <w:r w:rsidRPr="001529B6">
        <w:rPr>
          <w:rFonts w:ascii="宋体" w:hAnsi="宋体" w:hint="eastAsia"/>
          <w:bCs/>
          <w:kern w:val="21"/>
          <w:szCs w:val="21"/>
        </w:rPr>
        <w:tab/>
      </w:r>
      <w:r w:rsidRPr="001529B6">
        <w:rPr>
          <w:rFonts w:ascii="宋体" w:hAnsi="宋体" w:hint="eastAsia"/>
          <w:bCs/>
          <w:kern w:val="21"/>
          <w:szCs w:val="21"/>
        </w:rPr>
        <w:tab/>
        <w:t>5） 具备所有报警功能，满足无人机舱报警标准。</w:t>
      </w:r>
    </w:p>
    <w:p w:rsidR="00D02416" w:rsidRPr="001529B6" w:rsidRDefault="00D02416" w:rsidP="00D02416">
      <w:pPr>
        <w:spacing w:line="360" w:lineRule="auto"/>
        <w:ind w:leftChars="-405" w:hangingChars="405" w:hanging="972"/>
        <w:rPr>
          <w:rFonts w:ascii="宋体" w:hAnsi="宋体"/>
          <w:bCs/>
          <w:kern w:val="21"/>
          <w:szCs w:val="21"/>
        </w:rPr>
      </w:pPr>
      <w:r w:rsidRPr="001529B6">
        <w:rPr>
          <w:rFonts w:ascii="宋体" w:hAnsi="宋体" w:hint="eastAsia"/>
          <w:bCs/>
          <w:kern w:val="21"/>
          <w:szCs w:val="21"/>
        </w:rPr>
        <w:t xml:space="preserve">   </w:t>
      </w:r>
      <w:r w:rsidRPr="001529B6">
        <w:rPr>
          <w:rFonts w:ascii="宋体" w:hAnsi="宋体" w:hint="eastAsia"/>
          <w:bCs/>
          <w:kern w:val="21"/>
          <w:szCs w:val="21"/>
        </w:rPr>
        <w:tab/>
      </w:r>
      <w:r w:rsidRPr="001529B6">
        <w:rPr>
          <w:rFonts w:ascii="宋体" w:hAnsi="宋体" w:hint="eastAsia"/>
          <w:bCs/>
          <w:kern w:val="21"/>
          <w:szCs w:val="21"/>
        </w:rPr>
        <w:tab/>
        <w:t>6）消声和消闪应答。配备机舱呼叫按钮，紧急呼叫按钮。</w:t>
      </w:r>
    </w:p>
    <w:p w:rsidR="00D02416" w:rsidRPr="001529B6" w:rsidRDefault="00D02416" w:rsidP="00D02416">
      <w:pPr>
        <w:spacing w:line="360" w:lineRule="auto"/>
        <w:ind w:left="420" w:firstLine="6"/>
        <w:rPr>
          <w:rFonts w:ascii="宋体" w:hAnsi="宋体"/>
          <w:bCs/>
          <w:kern w:val="21"/>
          <w:szCs w:val="21"/>
        </w:rPr>
      </w:pPr>
      <w:r w:rsidRPr="001529B6">
        <w:rPr>
          <w:rFonts w:ascii="宋体" w:hAnsi="宋体" w:hint="eastAsia"/>
          <w:bCs/>
          <w:kern w:val="21"/>
          <w:szCs w:val="21"/>
        </w:rPr>
        <w:t>7） 信号可通过GPRS实现远传，也可通过以太网实现远程查询。</w:t>
      </w:r>
    </w:p>
    <w:p w:rsidR="00D02416" w:rsidRPr="001529B6" w:rsidRDefault="00D02416" w:rsidP="00796218">
      <w:pPr>
        <w:spacing w:line="360" w:lineRule="auto"/>
        <w:ind w:left="420" w:firstLine="6"/>
        <w:rPr>
          <w:rFonts w:ascii="宋体" w:hAnsi="宋体"/>
          <w:bCs/>
          <w:kern w:val="21"/>
          <w:szCs w:val="21"/>
        </w:rPr>
      </w:pPr>
      <w:r w:rsidRPr="001529B6">
        <w:rPr>
          <w:rFonts w:ascii="宋体" w:hAnsi="宋体" w:hint="eastAsia"/>
          <w:bCs/>
          <w:kern w:val="21"/>
          <w:szCs w:val="21"/>
        </w:rPr>
        <w:t>8） 报警监视系统自身的检查。</w:t>
      </w:r>
    </w:p>
    <w:p w:rsidR="00D02416" w:rsidRPr="001529B6" w:rsidRDefault="00796218" w:rsidP="00D02416">
      <w:pPr>
        <w:spacing w:line="360" w:lineRule="auto"/>
        <w:ind w:left="420" w:firstLine="6"/>
        <w:rPr>
          <w:rFonts w:ascii="宋体" w:hAnsi="宋体"/>
          <w:bCs/>
          <w:kern w:val="21"/>
          <w:szCs w:val="21"/>
        </w:rPr>
      </w:pPr>
      <w:r>
        <w:rPr>
          <w:rFonts w:ascii="宋体" w:hAnsi="宋体" w:hint="eastAsia"/>
          <w:bCs/>
          <w:kern w:val="21"/>
          <w:szCs w:val="21"/>
        </w:rPr>
        <w:t>9</w:t>
      </w:r>
      <w:r w:rsidR="00D02416" w:rsidRPr="001529B6">
        <w:rPr>
          <w:rFonts w:ascii="宋体" w:hAnsi="宋体" w:hint="eastAsia"/>
          <w:bCs/>
          <w:kern w:val="21"/>
          <w:szCs w:val="21"/>
        </w:rPr>
        <w:t>）设置各种安全报警器，并以标准机舱的声音为准。</w:t>
      </w:r>
    </w:p>
    <w:p w:rsidR="00D02416" w:rsidRPr="001529B6" w:rsidRDefault="00D02416" w:rsidP="00D02416">
      <w:pPr>
        <w:spacing w:line="360" w:lineRule="auto"/>
        <w:jc w:val="left"/>
      </w:pPr>
      <w:r w:rsidRPr="001529B6">
        <w:rPr>
          <w:rFonts w:hint="eastAsia"/>
        </w:rPr>
        <w:t>1</w:t>
      </w:r>
      <w:r w:rsidR="00796218">
        <w:rPr>
          <w:rFonts w:hint="eastAsia"/>
        </w:rPr>
        <w:t>0</w:t>
      </w:r>
      <w:r w:rsidRPr="001529B6">
        <w:rPr>
          <w:rFonts w:hint="eastAsia"/>
        </w:rPr>
        <w:t>）具备电站的</w:t>
      </w:r>
      <w:r w:rsidRPr="001529B6">
        <w:rPr>
          <w:rFonts w:hint="eastAsia"/>
        </w:rPr>
        <w:t>PMS</w:t>
      </w:r>
      <w:r w:rsidR="00796218">
        <w:rPr>
          <w:rFonts w:hint="eastAsia"/>
        </w:rPr>
        <w:t>监控画面</w:t>
      </w:r>
      <w:r w:rsidRPr="001529B6">
        <w:rPr>
          <w:rFonts w:hint="eastAsia"/>
        </w:rPr>
        <w:t>。</w:t>
      </w:r>
    </w:p>
    <w:p w:rsidR="00D02416" w:rsidRPr="00796218" w:rsidRDefault="00D02416" w:rsidP="00796218">
      <w:pPr>
        <w:spacing w:line="360" w:lineRule="auto"/>
        <w:jc w:val="left"/>
        <w:rPr>
          <w:rFonts w:ascii="宋体" w:hAnsi="宋体"/>
          <w:kern w:val="21"/>
          <w:szCs w:val="21"/>
        </w:rPr>
      </w:pPr>
      <w:r w:rsidRPr="001529B6">
        <w:rPr>
          <w:rFonts w:ascii="宋体" w:hAnsi="宋体" w:hint="eastAsia"/>
          <w:kern w:val="21"/>
          <w:szCs w:val="21"/>
        </w:rPr>
        <w:t>1</w:t>
      </w:r>
      <w:r w:rsidR="00C53CDF">
        <w:rPr>
          <w:rFonts w:ascii="宋体" w:hAnsi="宋体" w:hint="eastAsia"/>
          <w:kern w:val="21"/>
          <w:szCs w:val="21"/>
        </w:rPr>
        <w:t>2</w:t>
      </w:r>
      <w:r w:rsidRPr="001529B6">
        <w:rPr>
          <w:rFonts w:ascii="宋体" w:hAnsi="宋体" w:hint="eastAsia"/>
          <w:kern w:val="21"/>
          <w:szCs w:val="21"/>
        </w:rPr>
        <w:t>）具备过程控制和辅助设备的自动控制功能</w:t>
      </w:r>
      <w:r w:rsidR="00796218">
        <w:rPr>
          <w:rFonts w:ascii="宋体" w:hAnsi="宋体" w:hint="eastAsia"/>
          <w:kern w:val="21"/>
          <w:szCs w:val="21"/>
        </w:rPr>
        <w:t>框图或流程图</w:t>
      </w:r>
      <w:r w:rsidRPr="001529B6">
        <w:rPr>
          <w:rFonts w:ascii="宋体" w:hAnsi="宋体" w:hint="eastAsia"/>
          <w:kern w:val="21"/>
          <w:szCs w:val="21"/>
        </w:rPr>
        <w:t>，可以通过参数监视提供其变化曲线。</w:t>
      </w:r>
    </w:p>
    <w:p w:rsidR="00D02416" w:rsidRPr="001529B6" w:rsidRDefault="00D02416" w:rsidP="00C53CDF">
      <w:pPr>
        <w:pStyle w:val="4"/>
      </w:pPr>
      <w:r w:rsidRPr="001529B6">
        <w:rPr>
          <w:rFonts w:hint="eastAsia"/>
        </w:rPr>
        <w:t>主要技术参数</w:t>
      </w:r>
    </w:p>
    <w:p w:rsidR="00D02416" w:rsidRPr="001529B6" w:rsidRDefault="00D02416" w:rsidP="00D02416">
      <w:pPr>
        <w:spacing w:line="360" w:lineRule="auto"/>
        <w:jc w:val="left"/>
      </w:pPr>
      <w:r w:rsidRPr="001529B6">
        <w:rPr>
          <w:rFonts w:hint="eastAsia"/>
        </w:rPr>
        <w:t>1</w:t>
      </w:r>
      <w:r w:rsidRPr="001529B6">
        <w:rPr>
          <w:rFonts w:hint="eastAsia"/>
        </w:rPr>
        <w:t>）</w:t>
      </w:r>
      <w:r w:rsidRPr="001529B6">
        <w:rPr>
          <w:rFonts w:hint="eastAsia"/>
        </w:rPr>
        <w:t>UPS</w:t>
      </w:r>
      <w:r w:rsidRPr="001529B6">
        <w:rPr>
          <w:rFonts w:hint="eastAsia"/>
        </w:rPr>
        <w:t>电源单元：</w:t>
      </w:r>
      <w:r w:rsidRPr="001529B6">
        <w:rPr>
          <w:rFonts w:hint="eastAsia"/>
        </w:rPr>
        <w:t>220V</w:t>
      </w:r>
      <w:r w:rsidRPr="001529B6">
        <w:rPr>
          <w:rFonts w:hint="eastAsia"/>
        </w:rPr>
        <w:t>输入，</w:t>
      </w:r>
      <w:r w:rsidRPr="001529B6">
        <w:rPr>
          <w:rFonts w:hint="eastAsia"/>
        </w:rPr>
        <w:t>24V</w:t>
      </w:r>
      <w:r w:rsidRPr="001529B6">
        <w:rPr>
          <w:rFonts w:hint="eastAsia"/>
        </w:rPr>
        <w:t>输出，</w:t>
      </w:r>
      <w:r w:rsidRPr="001529B6">
        <w:rPr>
          <w:rFonts w:hint="eastAsia"/>
        </w:rPr>
        <w:t>500W</w:t>
      </w:r>
      <w:r w:rsidRPr="001529B6">
        <w:rPr>
          <w:rFonts w:hint="eastAsia"/>
        </w:rPr>
        <w:t>，内置免维护蓄电池，数量</w:t>
      </w:r>
      <w:r w:rsidRPr="001529B6">
        <w:rPr>
          <w:rFonts w:hint="eastAsia"/>
        </w:rPr>
        <w:t>2</w:t>
      </w:r>
      <w:r w:rsidRPr="001529B6">
        <w:rPr>
          <w:rFonts w:hint="eastAsia"/>
        </w:rPr>
        <w:t>个；</w:t>
      </w:r>
    </w:p>
    <w:p w:rsidR="00D02416" w:rsidRPr="001529B6" w:rsidRDefault="00D02416" w:rsidP="00D02416">
      <w:pPr>
        <w:spacing w:line="360" w:lineRule="auto"/>
        <w:jc w:val="left"/>
      </w:pPr>
      <w:r w:rsidRPr="001529B6">
        <w:rPr>
          <w:rFonts w:hint="eastAsia"/>
        </w:rPr>
        <w:t>2</w:t>
      </w:r>
      <w:r w:rsidRPr="001529B6">
        <w:rPr>
          <w:rFonts w:hint="eastAsia"/>
        </w:rPr>
        <w:t>）开关量输入模块，</w:t>
      </w:r>
      <w:r w:rsidRPr="001529B6">
        <w:rPr>
          <w:rFonts w:hint="eastAsia"/>
        </w:rPr>
        <w:t>24V</w:t>
      </w:r>
      <w:r w:rsidRPr="001529B6">
        <w:rPr>
          <w:rFonts w:hint="eastAsia"/>
        </w:rPr>
        <w:t>输入，</w:t>
      </w:r>
      <w:r w:rsidRPr="001529B6">
        <w:rPr>
          <w:rFonts w:hint="eastAsia"/>
        </w:rPr>
        <w:t>24V</w:t>
      </w:r>
      <w:r w:rsidRPr="001529B6">
        <w:rPr>
          <w:rFonts w:hint="eastAsia"/>
        </w:rPr>
        <w:t>电源，</w:t>
      </w:r>
      <w:r w:rsidR="00273260">
        <w:rPr>
          <w:rFonts w:hint="eastAsia"/>
        </w:rPr>
        <w:t>常闭触点，包括操作按钮等</w:t>
      </w:r>
      <w:r w:rsidRPr="001529B6">
        <w:rPr>
          <w:rFonts w:hint="eastAsia"/>
        </w:rPr>
        <w:t>；</w:t>
      </w:r>
    </w:p>
    <w:p w:rsidR="00D02416" w:rsidRPr="001529B6" w:rsidRDefault="00D02416" w:rsidP="00D02416">
      <w:pPr>
        <w:spacing w:line="360" w:lineRule="auto"/>
        <w:jc w:val="left"/>
      </w:pPr>
      <w:r w:rsidRPr="001529B6">
        <w:rPr>
          <w:rFonts w:hint="eastAsia"/>
        </w:rPr>
        <w:t>3</w:t>
      </w:r>
      <w:r w:rsidRPr="001529B6">
        <w:rPr>
          <w:rFonts w:hint="eastAsia"/>
        </w:rPr>
        <w:t>）</w:t>
      </w:r>
      <w:r w:rsidR="00273260" w:rsidRPr="001529B6">
        <w:rPr>
          <w:rFonts w:hint="eastAsia"/>
        </w:rPr>
        <w:t>模拟量输入模块，</w:t>
      </w:r>
      <w:r w:rsidR="00273260" w:rsidRPr="001529B6">
        <w:rPr>
          <w:rFonts w:hint="eastAsia"/>
        </w:rPr>
        <w:t>24V</w:t>
      </w:r>
      <w:r w:rsidR="00273260" w:rsidRPr="001529B6">
        <w:rPr>
          <w:rFonts w:hint="eastAsia"/>
        </w:rPr>
        <w:t>电源，</w:t>
      </w:r>
      <w:r w:rsidR="00273260">
        <w:rPr>
          <w:rFonts w:hint="eastAsia"/>
        </w:rPr>
        <w:t>分为</w:t>
      </w:r>
      <w:r w:rsidR="00273260">
        <w:rPr>
          <w:rFonts w:hint="eastAsia"/>
        </w:rPr>
        <w:t>Pt100</w:t>
      </w:r>
      <w:r w:rsidR="00273260">
        <w:rPr>
          <w:rFonts w:hint="eastAsia"/>
        </w:rPr>
        <w:t>（实际和电位器模拟对半），热电偶（实际</w:t>
      </w:r>
      <w:r w:rsidR="00273260">
        <w:rPr>
          <w:rFonts w:hint="eastAsia"/>
        </w:rPr>
        <w:t>3</w:t>
      </w:r>
      <w:r w:rsidR="00273260">
        <w:rPr>
          <w:rFonts w:hint="eastAsia"/>
        </w:rPr>
        <w:t>个，其他电压模拟），</w:t>
      </w:r>
      <w:r w:rsidR="00273260" w:rsidRPr="001529B6">
        <w:rPr>
          <w:rFonts w:hint="eastAsia"/>
        </w:rPr>
        <w:t>4</w:t>
      </w:r>
      <w:r w:rsidR="00273260" w:rsidRPr="001529B6">
        <w:rPr>
          <w:rFonts w:hint="eastAsia"/>
        </w:rPr>
        <w:t>～</w:t>
      </w:r>
      <w:r w:rsidR="00273260" w:rsidRPr="001529B6">
        <w:rPr>
          <w:rFonts w:hint="eastAsia"/>
        </w:rPr>
        <w:t>20mA</w:t>
      </w:r>
      <w:r w:rsidR="00273260" w:rsidRPr="001529B6">
        <w:rPr>
          <w:rFonts w:hint="eastAsia"/>
        </w:rPr>
        <w:t>或</w:t>
      </w:r>
      <w:r w:rsidR="00273260" w:rsidRPr="001529B6">
        <w:rPr>
          <w:rFonts w:hint="eastAsia"/>
        </w:rPr>
        <w:t>0</w:t>
      </w:r>
      <w:r w:rsidR="00273260" w:rsidRPr="001529B6">
        <w:rPr>
          <w:rFonts w:hint="eastAsia"/>
        </w:rPr>
        <w:t>～</w:t>
      </w:r>
      <w:r w:rsidR="00273260" w:rsidRPr="001529B6">
        <w:rPr>
          <w:rFonts w:hint="eastAsia"/>
        </w:rPr>
        <w:t>5V</w:t>
      </w:r>
      <w:r w:rsidR="00273260" w:rsidRPr="001529B6">
        <w:rPr>
          <w:rFonts w:hint="eastAsia"/>
        </w:rPr>
        <w:t>输入</w:t>
      </w:r>
      <w:r w:rsidR="00273260">
        <w:rPr>
          <w:rFonts w:hint="eastAsia"/>
        </w:rPr>
        <w:t>三大类，可根据需要适度分配。</w:t>
      </w:r>
      <w:r w:rsidR="00273260" w:rsidRPr="001529B6">
        <w:t xml:space="preserve"> </w:t>
      </w:r>
    </w:p>
    <w:p w:rsidR="00D02416" w:rsidRPr="001529B6" w:rsidRDefault="00D02416" w:rsidP="00D02416">
      <w:pPr>
        <w:spacing w:line="360" w:lineRule="auto"/>
        <w:jc w:val="left"/>
      </w:pPr>
      <w:r w:rsidRPr="001529B6">
        <w:rPr>
          <w:rFonts w:hint="eastAsia"/>
        </w:rPr>
        <w:t>4</w:t>
      </w:r>
      <w:r w:rsidRPr="001529B6">
        <w:rPr>
          <w:rFonts w:hint="eastAsia"/>
        </w:rPr>
        <w:t>）</w:t>
      </w:r>
      <w:r w:rsidR="00273260">
        <w:rPr>
          <w:rFonts w:hint="eastAsia"/>
        </w:rPr>
        <w:t>开关量输出控制警报器、指示灯柱、操作指示等</w:t>
      </w:r>
      <w:r w:rsidRPr="001529B6">
        <w:rPr>
          <w:rFonts w:hint="eastAsia"/>
        </w:rPr>
        <w:t>；</w:t>
      </w:r>
    </w:p>
    <w:p w:rsidR="00D02416" w:rsidRDefault="00D02416" w:rsidP="00D02416">
      <w:pPr>
        <w:spacing w:line="360" w:lineRule="auto"/>
        <w:jc w:val="left"/>
      </w:pPr>
      <w:r w:rsidRPr="001529B6">
        <w:rPr>
          <w:rFonts w:hint="eastAsia"/>
        </w:rPr>
        <w:t>5</w:t>
      </w:r>
      <w:r w:rsidRPr="001529B6">
        <w:rPr>
          <w:rFonts w:hint="eastAsia"/>
        </w:rPr>
        <w:t>）</w:t>
      </w:r>
      <w:r w:rsidR="00273260">
        <w:rPr>
          <w:rFonts w:hint="eastAsia"/>
        </w:rPr>
        <w:t>通信接口可扩展</w:t>
      </w:r>
      <w:r w:rsidRPr="001529B6">
        <w:rPr>
          <w:rFonts w:hint="eastAsia"/>
        </w:rPr>
        <w:t>；</w:t>
      </w:r>
    </w:p>
    <w:tbl>
      <w:tblPr>
        <w:tblStyle w:val="a5"/>
        <w:tblW w:w="0" w:type="auto"/>
        <w:tblLook w:val="04A0" w:firstRow="1" w:lastRow="0" w:firstColumn="1" w:lastColumn="0" w:noHBand="0" w:noVBand="1"/>
      </w:tblPr>
      <w:tblGrid>
        <w:gridCol w:w="817"/>
        <w:gridCol w:w="2693"/>
        <w:gridCol w:w="1701"/>
        <w:gridCol w:w="1843"/>
        <w:gridCol w:w="1276"/>
        <w:gridCol w:w="1100"/>
      </w:tblGrid>
      <w:tr w:rsidR="00796218" w:rsidTr="00796218">
        <w:tc>
          <w:tcPr>
            <w:tcW w:w="817" w:type="dxa"/>
          </w:tcPr>
          <w:p w:rsidR="00796218" w:rsidRDefault="00796218" w:rsidP="00D02416">
            <w:pPr>
              <w:spacing w:line="360" w:lineRule="auto"/>
              <w:ind w:firstLine="0"/>
              <w:jc w:val="left"/>
            </w:pPr>
            <w:r>
              <w:t>序号</w:t>
            </w:r>
          </w:p>
        </w:tc>
        <w:tc>
          <w:tcPr>
            <w:tcW w:w="2693" w:type="dxa"/>
          </w:tcPr>
          <w:p w:rsidR="00796218" w:rsidRDefault="00796218" w:rsidP="00D02416">
            <w:pPr>
              <w:spacing w:line="360" w:lineRule="auto"/>
              <w:ind w:firstLine="0"/>
              <w:jc w:val="left"/>
            </w:pPr>
            <w:r>
              <w:t>监控信号采集站</w:t>
            </w:r>
          </w:p>
        </w:tc>
        <w:tc>
          <w:tcPr>
            <w:tcW w:w="1701" w:type="dxa"/>
          </w:tcPr>
          <w:p w:rsidR="00796218" w:rsidRDefault="00796218" w:rsidP="00D02416">
            <w:pPr>
              <w:spacing w:line="360" w:lineRule="auto"/>
              <w:ind w:firstLine="0"/>
              <w:jc w:val="left"/>
            </w:pPr>
            <w:r>
              <w:t>开关量输入</w:t>
            </w:r>
          </w:p>
        </w:tc>
        <w:tc>
          <w:tcPr>
            <w:tcW w:w="1843" w:type="dxa"/>
          </w:tcPr>
          <w:p w:rsidR="00796218" w:rsidRDefault="00796218" w:rsidP="00D02416">
            <w:pPr>
              <w:spacing w:line="360" w:lineRule="auto"/>
              <w:ind w:firstLine="0"/>
              <w:jc w:val="left"/>
            </w:pPr>
            <w:r>
              <w:t>模拟量输入</w:t>
            </w:r>
          </w:p>
        </w:tc>
        <w:tc>
          <w:tcPr>
            <w:tcW w:w="1276" w:type="dxa"/>
          </w:tcPr>
          <w:p w:rsidR="00796218" w:rsidRDefault="00796218" w:rsidP="00D02416">
            <w:pPr>
              <w:spacing w:line="360" w:lineRule="auto"/>
              <w:ind w:firstLine="0"/>
              <w:jc w:val="left"/>
            </w:pPr>
            <w:r>
              <w:t>其他</w:t>
            </w:r>
          </w:p>
        </w:tc>
        <w:tc>
          <w:tcPr>
            <w:tcW w:w="1100" w:type="dxa"/>
          </w:tcPr>
          <w:p w:rsidR="00796218" w:rsidRDefault="00796218" w:rsidP="00D02416">
            <w:pPr>
              <w:spacing w:line="360" w:lineRule="auto"/>
              <w:ind w:firstLine="0"/>
              <w:jc w:val="left"/>
            </w:pPr>
            <w:r>
              <w:t>备注</w:t>
            </w:r>
          </w:p>
        </w:tc>
      </w:tr>
      <w:tr w:rsidR="00796218" w:rsidTr="00796218">
        <w:tc>
          <w:tcPr>
            <w:tcW w:w="817" w:type="dxa"/>
          </w:tcPr>
          <w:p w:rsidR="00796218" w:rsidRDefault="00796218" w:rsidP="00D02416">
            <w:pPr>
              <w:spacing w:line="360" w:lineRule="auto"/>
              <w:ind w:firstLine="0"/>
              <w:jc w:val="left"/>
            </w:pPr>
            <w:r>
              <w:rPr>
                <w:rFonts w:hint="eastAsia"/>
              </w:rPr>
              <w:t>1</w:t>
            </w:r>
          </w:p>
        </w:tc>
        <w:tc>
          <w:tcPr>
            <w:tcW w:w="2693" w:type="dxa"/>
          </w:tcPr>
          <w:p w:rsidR="00796218" w:rsidRDefault="00796218" w:rsidP="00D02416">
            <w:pPr>
              <w:spacing w:line="360" w:lineRule="auto"/>
              <w:ind w:firstLine="0"/>
              <w:jc w:val="left"/>
            </w:pPr>
            <w:r>
              <w:t>主机及其遥控系统</w:t>
            </w:r>
          </w:p>
        </w:tc>
        <w:tc>
          <w:tcPr>
            <w:tcW w:w="1701" w:type="dxa"/>
          </w:tcPr>
          <w:p w:rsidR="00796218" w:rsidRDefault="00796218" w:rsidP="00D02416">
            <w:pPr>
              <w:spacing w:line="360" w:lineRule="auto"/>
              <w:ind w:firstLine="0"/>
              <w:jc w:val="left"/>
            </w:pPr>
          </w:p>
        </w:tc>
        <w:tc>
          <w:tcPr>
            <w:tcW w:w="1843" w:type="dxa"/>
          </w:tcPr>
          <w:p w:rsidR="00796218" w:rsidRDefault="00796218" w:rsidP="00D02416">
            <w:pPr>
              <w:spacing w:line="360" w:lineRule="auto"/>
              <w:ind w:firstLine="0"/>
              <w:jc w:val="left"/>
            </w:pPr>
          </w:p>
        </w:tc>
        <w:tc>
          <w:tcPr>
            <w:tcW w:w="1276" w:type="dxa"/>
          </w:tcPr>
          <w:p w:rsidR="00796218" w:rsidRDefault="00796218" w:rsidP="00D02416">
            <w:pPr>
              <w:spacing w:line="360" w:lineRule="auto"/>
              <w:ind w:firstLine="0"/>
              <w:jc w:val="left"/>
            </w:pPr>
            <w:r>
              <w:t>通信接口</w:t>
            </w:r>
          </w:p>
        </w:tc>
        <w:tc>
          <w:tcPr>
            <w:tcW w:w="1100" w:type="dxa"/>
          </w:tcPr>
          <w:p w:rsidR="00796218" w:rsidRDefault="00796218" w:rsidP="00D02416">
            <w:pPr>
              <w:spacing w:line="360" w:lineRule="auto"/>
              <w:ind w:firstLine="0"/>
              <w:jc w:val="left"/>
            </w:pPr>
          </w:p>
        </w:tc>
      </w:tr>
      <w:tr w:rsidR="00796218" w:rsidTr="00796218">
        <w:tc>
          <w:tcPr>
            <w:tcW w:w="817" w:type="dxa"/>
          </w:tcPr>
          <w:p w:rsidR="00796218" w:rsidRDefault="00796218" w:rsidP="00D02416">
            <w:pPr>
              <w:spacing w:line="360" w:lineRule="auto"/>
              <w:ind w:firstLine="0"/>
              <w:jc w:val="left"/>
            </w:pPr>
            <w:r>
              <w:rPr>
                <w:rFonts w:hint="eastAsia"/>
              </w:rPr>
              <w:t>2</w:t>
            </w:r>
          </w:p>
        </w:tc>
        <w:tc>
          <w:tcPr>
            <w:tcW w:w="2693" w:type="dxa"/>
          </w:tcPr>
          <w:p w:rsidR="00796218" w:rsidRDefault="00796218" w:rsidP="00D02416">
            <w:pPr>
              <w:spacing w:line="360" w:lineRule="auto"/>
              <w:ind w:firstLine="0"/>
              <w:jc w:val="left"/>
            </w:pPr>
            <w:r>
              <w:t>电站及其电力系统</w:t>
            </w:r>
          </w:p>
        </w:tc>
        <w:tc>
          <w:tcPr>
            <w:tcW w:w="1701" w:type="dxa"/>
          </w:tcPr>
          <w:p w:rsidR="00796218" w:rsidRDefault="00796218" w:rsidP="00D02416">
            <w:pPr>
              <w:spacing w:line="360" w:lineRule="auto"/>
              <w:ind w:firstLine="0"/>
              <w:jc w:val="left"/>
            </w:pPr>
          </w:p>
        </w:tc>
        <w:tc>
          <w:tcPr>
            <w:tcW w:w="1843" w:type="dxa"/>
          </w:tcPr>
          <w:p w:rsidR="00796218" w:rsidRDefault="00796218" w:rsidP="00D02416">
            <w:pPr>
              <w:spacing w:line="360" w:lineRule="auto"/>
              <w:ind w:firstLine="0"/>
              <w:jc w:val="left"/>
            </w:pPr>
          </w:p>
        </w:tc>
        <w:tc>
          <w:tcPr>
            <w:tcW w:w="1276" w:type="dxa"/>
          </w:tcPr>
          <w:p w:rsidR="00796218" w:rsidRDefault="00796218" w:rsidP="00D02416">
            <w:pPr>
              <w:spacing w:line="360" w:lineRule="auto"/>
              <w:ind w:firstLine="0"/>
              <w:jc w:val="left"/>
            </w:pPr>
            <w:r>
              <w:t>通信接口</w:t>
            </w:r>
          </w:p>
        </w:tc>
        <w:tc>
          <w:tcPr>
            <w:tcW w:w="1100" w:type="dxa"/>
          </w:tcPr>
          <w:p w:rsidR="00796218" w:rsidRDefault="00796218" w:rsidP="00D02416">
            <w:pPr>
              <w:spacing w:line="360" w:lineRule="auto"/>
              <w:ind w:firstLine="0"/>
              <w:jc w:val="left"/>
            </w:pPr>
          </w:p>
        </w:tc>
      </w:tr>
      <w:tr w:rsidR="00796218" w:rsidTr="00796218">
        <w:tc>
          <w:tcPr>
            <w:tcW w:w="817" w:type="dxa"/>
          </w:tcPr>
          <w:p w:rsidR="00796218" w:rsidRDefault="00796218" w:rsidP="00D02416">
            <w:pPr>
              <w:spacing w:line="360" w:lineRule="auto"/>
              <w:ind w:firstLine="0"/>
              <w:jc w:val="left"/>
            </w:pPr>
            <w:r>
              <w:rPr>
                <w:rFonts w:hint="eastAsia"/>
              </w:rPr>
              <w:t>3</w:t>
            </w:r>
          </w:p>
        </w:tc>
        <w:tc>
          <w:tcPr>
            <w:tcW w:w="2693" w:type="dxa"/>
          </w:tcPr>
          <w:p w:rsidR="00796218" w:rsidRDefault="00796218" w:rsidP="00796218">
            <w:pPr>
              <w:spacing w:line="360" w:lineRule="auto"/>
              <w:ind w:firstLine="0"/>
              <w:jc w:val="left"/>
            </w:pPr>
            <w:r w:rsidRPr="001529B6">
              <w:rPr>
                <w:rFonts w:ascii="宋体" w:hAnsi="宋体" w:hint="eastAsia"/>
                <w:bCs/>
                <w:kern w:val="21"/>
                <w:szCs w:val="21"/>
              </w:rPr>
              <w:t>主机信息</w:t>
            </w:r>
            <w:r>
              <w:rPr>
                <w:rFonts w:ascii="宋体" w:hAnsi="宋体" w:hint="eastAsia"/>
                <w:bCs/>
                <w:kern w:val="21"/>
                <w:szCs w:val="21"/>
              </w:rPr>
              <w:t>采集</w:t>
            </w:r>
            <w:r w:rsidRPr="001529B6">
              <w:rPr>
                <w:rFonts w:ascii="宋体" w:hAnsi="宋体" w:hint="eastAsia"/>
                <w:bCs/>
                <w:kern w:val="21"/>
                <w:szCs w:val="21"/>
              </w:rPr>
              <w:t>站</w:t>
            </w:r>
          </w:p>
        </w:tc>
        <w:tc>
          <w:tcPr>
            <w:tcW w:w="1701" w:type="dxa"/>
          </w:tcPr>
          <w:p w:rsidR="00796218" w:rsidRDefault="00796218" w:rsidP="00D02416">
            <w:pPr>
              <w:spacing w:line="360" w:lineRule="auto"/>
              <w:ind w:firstLine="0"/>
              <w:jc w:val="left"/>
            </w:pPr>
            <w:r>
              <w:rPr>
                <w:rFonts w:hint="eastAsia"/>
              </w:rPr>
              <w:t>30</w:t>
            </w:r>
          </w:p>
        </w:tc>
        <w:tc>
          <w:tcPr>
            <w:tcW w:w="1843" w:type="dxa"/>
          </w:tcPr>
          <w:p w:rsidR="00796218" w:rsidRDefault="00796218" w:rsidP="00D02416">
            <w:pPr>
              <w:spacing w:line="360" w:lineRule="auto"/>
              <w:ind w:firstLine="0"/>
              <w:jc w:val="left"/>
            </w:pPr>
            <w:r>
              <w:rPr>
                <w:rFonts w:hint="eastAsia"/>
              </w:rPr>
              <w:t>30</w:t>
            </w:r>
          </w:p>
        </w:tc>
        <w:tc>
          <w:tcPr>
            <w:tcW w:w="1276" w:type="dxa"/>
          </w:tcPr>
          <w:p w:rsidR="00796218" w:rsidRDefault="00796218" w:rsidP="00D02416">
            <w:pPr>
              <w:spacing w:line="360" w:lineRule="auto"/>
              <w:ind w:firstLine="0"/>
              <w:jc w:val="left"/>
            </w:pPr>
          </w:p>
        </w:tc>
        <w:tc>
          <w:tcPr>
            <w:tcW w:w="1100" w:type="dxa"/>
          </w:tcPr>
          <w:p w:rsidR="00796218" w:rsidRDefault="00796218" w:rsidP="00D02416">
            <w:pPr>
              <w:spacing w:line="360" w:lineRule="auto"/>
              <w:ind w:firstLine="0"/>
              <w:jc w:val="left"/>
            </w:pPr>
          </w:p>
        </w:tc>
      </w:tr>
      <w:tr w:rsidR="00796218" w:rsidTr="00796218">
        <w:tc>
          <w:tcPr>
            <w:tcW w:w="817" w:type="dxa"/>
          </w:tcPr>
          <w:p w:rsidR="00796218" w:rsidRDefault="00796218" w:rsidP="00D02416">
            <w:pPr>
              <w:spacing w:line="360" w:lineRule="auto"/>
              <w:ind w:firstLine="0"/>
              <w:jc w:val="left"/>
            </w:pPr>
            <w:r>
              <w:rPr>
                <w:rFonts w:hint="eastAsia"/>
              </w:rPr>
              <w:t>4</w:t>
            </w:r>
          </w:p>
        </w:tc>
        <w:tc>
          <w:tcPr>
            <w:tcW w:w="2693" w:type="dxa"/>
          </w:tcPr>
          <w:p w:rsidR="00796218" w:rsidRDefault="00796218" w:rsidP="00796218">
            <w:pPr>
              <w:spacing w:line="360" w:lineRule="auto"/>
              <w:ind w:firstLine="0"/>
              <w:jc w:val="left"/>
            </w:pPr>
            <w:r w:rsidRPr="001529B6">
              <w:rPr>
                <w:rFonts w:ascii="宋体" w:hAnsi="宋体" w:hint="eastAsia"/>
                <w:bCs/>
                <w:kern w:val="21"/>
                <w:szCs w:val="21"/>
              </w:rPr>
              <w:t>电站信息</w:t>
            </w:r>
            <w:r>
              <w:rPr>
                <w:rFonts w:ascii="宋体" w:hAnsi="宋体" w:hint="eastAsia"/>
                <w:bCs/>
                <w:kern w:val="21"/>
                <w:szCs w:val="21"/>
              </w:rPr>
              <w:t>采集</w:t>
            </w:r>
            <w:r w:rsidRPr="001529B6">
              <w:rPr>
                <w:rFonts w:ascii="宋体" w:hAnsi="宋体" w:hint="eastAsia"/>
                <w:bCs/>
                <w:kern w:val="21"/>
                <w:szCs w:val="21"/>
              </w:rPr>
              <w:t>站</w:t>
            </w:r>
          </w:p>
        </w:tc>
        <w:tc>
          <w:tcPr>
            <w:tcW w:w="1701" w:type="dxa"/>
          </w:tcPr>
          <w:p w:rsidR="00796218" w:rsidRDefault="00796218" w:rsidP="00D02416">
            <w:pPr>
              <w:spacing w:line="360" w:lineRule="auto"/>
              <w:ind w:firstLine="0"/>
              <w:jc w:val="left"/>
            </w:pPr>
            <w:r>
              <w:rPr>
                <w:rFonts w:hint="eastAsia"/>
              </w:rPr>
              <w:t>10*3</w:t>
            </w:r>
          </w:p>
        </w:tc>
        <w:tc>
          <w:tcPr>
            <w:tcW w:w="1843" w:type="dxa"/>
          </w:tcPr>
          <w:p w:rsidR="00796218" w:rsidRDefault="00796218" w:rsidP="00D02416">
            <w:pPr>
              <w:spacing w:line="360" w:lineRule="auto"/>
              <w:ind w:firstLine="0"/>
              <w:jc w:val="left"/>
            </w:pPr>
            <w:r>
              <w:rPr>
                <w:rFonts w:hint="eastAsia"/>
              </w:rPr>
              <w:t>10*3</w:t>
            </w:r>
          </w:p>
        </w:tc>
        <w:tc>
          <w:tcPr>
            <w:tcW w:w="1276" w:type="dxa"/>
          </w:tcPr>
          <w:p w:rsidR="00796218" w:rsidRDefault="00796218" w:rsidP="00D02416">
            <w:pPr>
              <w:spacing w:line="360" w:lineRule="auto"/>
              <w:ind w:firstLine="0"/>
              <w:jc w:val="left"/>
            </w:pPr>
          </w:p>
        </w:tc>
        <w:tc>
          <w:tcPr>
            <w:tcW w:w="1100" w:type="dxa"/>
          </w:tcPr>
          <w:p w:rsidR="00796218" w:rsidRDefault="00796218" w:rsidP="00D02416">
            <w:pPr>
              <w:spacing w:line="360" w:lineRule="auto"/>
              <w:ind w:firstLine="0"/>
              <w:jc w:val="left"/>
            </w:pPr>
          </w:p>
        </w:tc>
      </w:tr>
      <w:tr w:rsidR="00796218" w:rsidTr="00796218">
        <w:tc>
          <w:tcPr>
            <w:tcW w:w="817" w:type="dxa"/>
          </w:tcPr>
          <w:p w:rsidR="00796218" w:rsidRDefault="00796218" w:rsidP="00D02416">
            <w:pPr>
              <w:spacing w:line="360" w:lineRule="auto"/>
              <w:ind w:firstLine="0"/>
              <w:jc w:val="left"/>
            </w:pPr>
            <w:r>
              <w:rPr>
                <w:rFonts w:hint="eastAsia"/>
              </w:rPr>
              <w:t>5</w:t>
            </w:r>
          </w:p>
        </w:tc>
        <w:tc>
          <w:tcPr>
            <w:tcW w:w="2693" w:type="dxa"/>
          </w:tcPr>
          <w:p w:rsidR="00796218" w:rsidRDefault="00796218" w:rsidP="00796218">
            <w:pPr>
              <w:spacing w:line="360" w:lineRule="auto"/>
              <w:ind w:firstLine="0"/>
              <w:jc w:val="left"/>
            </w:pPr>
            <w:r w:rsidRPr="001529B6">
              <w:rPr>
                <w:rFonts w:ascii="宋体" w:hAnsi="宋体" w:hint="eastAsia"/>
                <w:bCs/>
                <w:kern w:val="21"/>
                <w:szCs w:val="21"/>
              </w:rPr>
              <w:t>辅助设备信号</w:t>
            </w:r>
            <w:r>
              <w:rPr>
                <w:rFonts w:ascii="宋体" w:hAnsi="宋体" w:hint="eastAsia"/>
                <w:bCs/>
                <w:kern w:val="21"/>
                <w:szCs w:val="21"/>
              </w:rPr>
              <w:t>采集</w:t>
            </w:r>
            <w:r w:rsidRPr="001529B6">
              <w:rPr>
                <w:rFonts w:ascii="宋体" w:hAnsi="宋体" w:hint="eastAsia"/>
                <w:bCs/>
                <w:kern w:val="21"/>
                <w:szCs w:val="21"/>
              </w:rPr>
              <w:t>站</w:t>
            </w:r>
          </w:p>
        </w:tc>
        <w:tc>
          <w:tcPr>
            <w:tcW w:w="1701" w:type="dxa"/>
          </w:tcPr>
          <w:p w:rsidR="00796218" w:rsidRDefault="00796218" w:rsidP="00D02416">
            <w:pPr>
              <w:spacing w:line="360" w:lineRule="auto"/>
              <w:ind w:firstLine="0"/>
              <w:jc w:val="left"/>
            </w:pPr>
            <w:r>
              <w:rPr>
                <w:rFonts w:hint="eastAsia"/>
              </w:rPr>
              <w:t>30</w:t>
            </w:r>
          </w:p>
        </w:tc>
        <w:tc>
          <w:tcPr>
            <w:tcW w:w="1843" w:type="dxa"/>
          </w:tcPr>
          <w:p w:rsidR="00796218" w:rsidRDefault="00796218" w:rsidP="00796218">
            <w:pPr>
              <w:spacing w:line="360" w:lineRule="auto"/>
              <w:ind w:firstLine="0"/>
              <w:jc w:val="left"/>
            </w:pPr>
            <w:r>
              <w:rPr>
                <w:rFonts w:hint="eastAsia"/>
              </w:rPr>
              <w:t>15</w:t>
            </w:r>
          </w:p>
        </w:tc>
        <w:tc>
          <w:tcPr>
            <w:tcW w:w="1276" w:type="dxa"/>
          </w:tcPr>
          <w:p w:rsidR="00796218" w:rsidRDefault="00796218" w:rsidP="00D02416">
            <w:pPr>
              <w:spacing w:line="360" w:lineRule="auto"/>
              <w:ind w:firstLine="0"/>
              <w:jc w:val="left"/>
            </w:pPr>
          </w:p>
        </w:tc>
        <w:tc>
          <w:tcPr>
            <w:tcW w:w="1100" w:type="dxa"/>
          </w:tcPr>
          <w:p w:rsidR="00796218" w:rsidRDefault="00796218" w:rsidP="00D02416">
            <w:pPr>
              <w:spacing w:line="360" w:lineRule="auto"/>
              <w:ind w:firstLine="0"/>
              <w:jc w:val="left"/>
            </w:pPr>
          </w:p>
        </w:tc>
      </w:tr>
      <w:tr w:rsidR="00796218" w:rsidTr="00796218">
        <w:tc>
          <w:tcPr>
            <w:tcW w:w="817" w:type="dxa"/>
          </w:tcPr>
          <w:p w:rsidR="00796218" w:rsidRDefault="00796218" w:rsidP="00D02416">
            <w:pPr>
              <w:spacing w:line="360" w:lineRule="auto"/>
              <w:ind w:firstLine="0"/>
              <w:jc w:val="left"/>
            </w:pPr>
            <w:r>
              <w:rPr>
                <w:rFonts w:hint="eastAsia"/>
              </w:rPr>
              <w:t>6</w:t>
            </w:r>
          </w:p>
        </w:tc>
        <w:tc>
          <w:tcPr>
            <w:tcW w:w="2693" w:type="dxa"/>
          </w:tcPr>
          <w:p w:rsidR="00796218" w:rsidRDefault="00796218" w:rsidP="00796218">
            <w:pPr>
              <w:spacing w:line="360" w:lineRule="auto"/>
              <w:ind w:firstLine="0"/>
              <w:jc w:val="left"/>
            </w:pPr>
            <w:r>
              <w:rPr>
                <w:rFonts w:ascii="宋体" w:hAnsi="宋体" w:hint="eastAsia"/>
                <w:bCs/>
                <w:kern w:val="21"/>
                <w:szCs w:val="21"/>
              </w:rPr>
              <w:t>液位采集站</w:t>
            </w:r>
          </w:p>
        </w:tc>
        <w:tc>
          <w:tcPr>
            <w:tcW w:w="1701" w:type="dxa"/>
          </w:tcPr>
          <w:p w:rsidR="00796218" w:rsidRDefault="00796218" w:rsidP="00D02416">
            <w:pPr>
              <w:spacing w:line="360" w:lineRule="auto"/>
              <w:ind w:firstLine="0"/>
              <w:jc w:val="left"/>
            </w:pPr>
            <w:r>
              <w:rPr>
                <w:rFonts w:hint="eastAsia"/>
              </w:rPr>
              <w:t>50</w:t>
            </w:r>
          </w:p>
        </w:tc>
        <w:tc>
          <w:tcPr>
            <w:tcW w:w="1843" w:type="dxa"/>
          </w:tcPr>
          <w:p w:rsidR="00796218" w:rsidRDefault="00796218" w:rsidP="00D02416">
            <w:pPr>
              <w:spacing w:line="360" w:lineRule="auto"/>
              <w:ind w:firstLine="0"/>
              <w:jc w:val="left"/>
            </w:pPr>
            <w:r>
              <w:rPr>
                <w:rFonts w:hint="eastAsia"/>
              </w:rPr>
              <w:t>15</w:t>
            </w:r>
          </w:p>
        </w:tc>
        <w:tc>
          <w:tcPr>
            <w:tcW w:w="1276" w:type="dxa"/>
          </w:tcPr>
          <w:p w:rsidR="00796218" w:rsidRDefault="00796218" w:rsidP="00D02416">
            <w:pPr>
              <w:spacing w:line="360" w:lineRule="auto"/>
              <w:ind w:firstLine="0"/>
              <w:jc w:val="left"/>
            </w:pPr>
          </w:p>
        </w:tc>
        <w:tc>
          <w:tcPr>
            <w:tcW w:w="1100" w:type="dxa"/>
          </w:tcPr>
          <w:p w:rsidR="00796218" w:rsidRDefault="00796218" w:rsidP="00D02416">
            <w:pPr>
              <w:spacing w:line="360" w:lineRule="auto"/>
              <w:ind w:firstLine="0"/>
              <w:jc w:val="left"/>
            </w:pPr>
          </w:p>
        </w:tc>
      </w:tr>
      <w:tr w:rsidR="00796218" w:rsidTr="00796218">
        <w:tc>
          <w:tcPr>
            <w:tcW w:w="817" w:type="dxa"/>
          </w:tcPr>
          <w:p w:rsidR="00796218" w:rsidRDefault="00796218" w:rsidP="00D02416">
            <w:pPr>
              <w:spacing w:line="360" w:lineRule="auto"/>
              <w:ind w:firstLine="0"/>
              <w:jc w:val="left"/>
            </w:pPr>
            <w:r>
              <w:rPr>
                <w:rFonts w:hint="eastAsia"/>
              </w:rPr>
              <w:t>7</w:t>
            </w:r>
          </w:p>
        </w:tc>
        <w:tc>
          <w:tcPr>
            <w:tcW w:w="2693" w:type="dxa"/>
          </w:tcPr>
          <w:p w:rsidR="00796218" w:rsidRDefault="00796218" w:rsidP="00D02416">
            <w:pPr>
              <w:spacing w:line="360" w:lineRule="auto"/>
              <w:ind w:firstLine="0"/>
              <w:jc w:val="left"/>
            </w:pPr>
            <w:r w:rsidRPr="001529B6">
              <w:rPr>
                <w:rFonts w:ascii="宋体" w:hAnsi="宋体" w:hint="eastAsia"/>
                <w:bCs/>
                <w:kern w:val="21"/>
                <w:szCs w:val="21"/>
              </w:rPr>
              <w:t>远程I/O信号</w:t>
            </w:r>
            <w:r>
              <w:rPr>
                <w:rFonts w:ascii="宋体" w:hAnsi="宋体" w:hint="eastAsia"/>
                <w:bCs/>
                <w:kern w:val="21"/>
                <w:szCs w:val="21"/>
              </w:rPr>
              <w:t>采集</w:t>
            </w:r>
            <w:r w:rsidRPr="001529B6">
              <w:rPr>
                <w:rFonts w:ascii="宋体" w:hAnsi="宋体" w:hint="eastAsia"/>
                <w:bCs/>
                <w:kern w:val="21"/>
                <w:szCs w:val="21"/>
              </w:rPr>
              <w:t>站</w:t>
            </w:r>
          </w:p>
        </w:tc>
        <w:tc>
          <w:tcPr>
            <w:tcW w:w="1701" w:type="dxa"/>
          </w:tcPr>
          <w:p w:rsidR="00796218" w:rsidRDefault="00796218" w:rsidP="00D02416">
            <w:pPr>
              <w:spacing w:line="360" w:lineRule="auto"/>
              <w:ind w:firstLine="0"/>
              <w:jc w:val="left"/>
            </w:pPr>
            <w:r>
              <w:rPr>
                <w:rFonts w:hint="eastAsia"/>
              </w:rPr>
              <w:t>50</w:t>
            </w:r>
          </w:p>
        </w:tc>
        <w:tc>
          <w:tcPr>
            <w:tcW w:w="1843" w:type="dxa"/>
          </w:tcPr>
          <w:p w:rsidR="00796218" w:rsidRDefault="00796218" w:rsidP="00D02416">
            <w:pPr>
              <w:spacing w:line="360" w:lineRule="auto"/>
              <w:ind w:firstLine="0"/>
              <w:jc w:val="left"/>
            </w:pPr>
            <w:r>
              <w:rPr>
                <w:rFonts w:hint="eastAsia"/>
              </w:rPr>
              <w:t>20</w:t>
            </w:r>
          </w:p>
        </w:tc>
        <w:tc>
          <w:tcPr>
            <w:tcW w:w="1276" w:type="dxa"/>
          </w:tcPr>
          <w:p w:rsidR="00796218" w:rsidRDefault="00796218" w:rsidP="00D02416">
            <w:pPr>
              <w:spacing w:line="360" w:lineRule="auto"/>
              <w:ind w:firstLine="0"/>
              <w:jc w:val="left"/>
            </w:pPr>
          </w:p>
        </w:tc>
        <w:tc>
          <w:tcPr>
            <w:tcW w:w="1100" w:type="dxa"/>
          </w:tcPr>
          <w:p w:rsidR="00796218" w:rsidRDefault="00796218" w:rsidP="00D02416">
            <w:pPr>
              <w:spacing w:line="360" w:lineRule="auto"/>
              <w:ind w:firstLine="0"/>
              <w:jc w:val="left"/>
            </w:pPr>
          </w:p>
        </w:tc>
      </w:tr>
      <w:tr w:rsidR="00796218" w:rsidTr="00796218">
        <w:tc>
          <w:tcPr>
            <w:tcW w:w="817" w:type="dxa"/>
          </w:tcPr>
          <w:p w:rsidR="00796218" w:rsidRDefault="00796218" w:rsidP="00D02416">
            <w:pPr>
              <w:spacing w:line="360" w:lineRule="auto"/>
              <w:ind w:firstLine="0"/>
              <w:jc w:val="left"/>
            </w:pPr>
            <w:r>
              <w:rPr>
                <w:rFonts w:hint="eastAsia"/>
              </w:rPr>
              <w:t>8</w:t>
            </w:r>
          </w:p>
        </w:tc>
        <w:tc>
          <w:tcPr>
            <w:tcW w:w="2693" w:type="dxa"/>
          </w:tcPr>
          <w:p w:rsidR="00796218" w:rsidRDefault="00796218" w:rsidP="00D02416">
            <w:pPr>
              <w:spacing w:line="360" w:lineRule="auto"/>
              <w:ind w:firstLine="0"/>
              <w:jc w:val="left"/>
            </w:pPr>
            <w:r>
              <w:t>备用通信接口站点</w:t>
            </w:r>
          </w:p>
        </w:tc>
        <w:tc>
          <w:tcPr>
            <w:tcW w:w="1701" w:type="dxa"/>
          </w:tcPr>
          <w:p w:rsidR="00796218" w:rsidRDefault="00796218" w:rsidP="00D02416">
            <w:pPr>
              <w:spacing w:line="360" w:lineRule="auto"/>
              <w:ind w:firstLine="0"/>
              <w:jc w:val="left"/>
            </w:pPr>
          </w:p>
        </w:tc>
        <w:tc>
          <w:tcPr>
            <w:tcW w:w="1843" w:type="dxa"/>
          </w:tcPr>
          <w:p w:rsidR="00796218" w:rsidRDefault="00796218" w:rsidP="00D02416">
            <w:pPr>
              <w:spacing w:line="360" w:lineRule="auto"/>
              <w:ind w:firstLine="0"/>
              <w:jc w:val="left"/>
            </w:pPr>
          </w:p>
        </w:tc>
        <w:tc>
          <w:tcPr>
            <w:tcW w:w="1276" w:type="dxa"/>
          </w:tcPr>
          <w:p w:rsidR="00796218" w:rsidRDefault="00796218" w:rsidP="00D02416">
            <w:pPr>
              <w:spacing w:line="360" w:lineRule="auto"/>
              <w:ind w:firstLine="0"/>
              <w:jc w:val="left"/>
            </w:pPr>
            <w:r>
              <w:t>通信接口</w:t>
            </w:r>
          </w:p>
        </w:tc>
        <w:tc>
          <w:tcPr>
            <w:tcW w:w="1100" w:type="dxa"/>
          </w:tcPr>
          <w:p w:rsidR="00796218" w:rsidRDefault="00796218" w:rsidP="00D02416">
            <w:pPr>
              <w:spacing w:line="360" w:lineRule="auto"/>
              <w:ind w:firstLine="0"/>
              <w:jc w:val="left"/>
            </w:pPr>
          </w:p>
        </w:tc>
      </w:tr>
    </w:tbl>
    <w:p w:rsidR="00D02416" w:rsidRPr="001529B6" w:rsidRDefault="00273260" w:rsidP="00D02416">
      <w:pPr>
        <w:spacing w:line="360" w:lineRule="auto"/>
        <w:jc w:val="left"/>
      </w:pPr>
      <w:r>
        <w:rPr>
          <w:rFonts w:hint="eastAsia"/>
        </w:rPr>
        <w:lastRenderedPageBreak/>
        <w:t>6</w:t>
      </w:r>
      <w:r w:rsidR="00D02416" w:rsidRPr="001529B6">
        <w:rPr>
          <w:rFonts w:hint="eastAsia"/>
        </w:rPr>
        <w:t>）</w:t>
      </w:r>
      <w:r>
        <w:rPr>
          <w:rFonts w:hint="eastAsia"/>
        </w:rPr>
        <w:t>建议使用</w:t>
      </w:r>
      <w:r w:rsidR="00D02416" w:rsidRPr="001529B6">
        <w:rPr>
          <w:rFonts w:hint="eastAsia"/>
        </w:rPr>
        <w:t>CAN</w:t>
      </w:r>
      <w:r w:rsidR="00D02416" w:rsidRPr="001529B6">
        <w:rPr>
          <w:rFonts w:hint="eastAsia"/>
        </w:rPr>
        <w:t>总线接口单元，</w:t>
      </w:r>
      <w:r>
        <w:rPr>
          <w:rFonts w:hint="eastAsia"/>
        </w:rPr>
        <w:t>另配</w:t>
      </w:r>
      <w:r w:rsidR="00D02416" w:rsidRPr="001529B6">
        <w:rPr>
          <w:rFonts w:hint="eastAsia"/>
        </w:rPr>
        <w:t>CAN/CAN</w:t>
      </w:r>
      <w:r w:rsidR="00D02416" w:rsidRPr="001529B6">
        <w:rPr>
          <w:rFonts w:hint="eastAsia"/>
        </w:rPr>
        <w:t>信号隔离转换驱动作用。</w:t>
      </w:r>
    </w:p>
    <w:p w:rsidR="00D02416" w:rsidRPr="001529B6" w:rsidRDefault="00273260" w:rsidP="00D02416">
      <w:pPr>
        <w:spacing w:line="360" w:lineRule="auto"/>
        <w:jc w:val="left"/>
      </w:pPr>
      <w:r>
        <w:rPr>
          <w:rFonts w:hint="eastAsia"/>
        </w:rPr>
        <w:t>7</w:t>
      </w:r>
      <w:r w:rsidR="00D02416" w:rsidRPr="001529B6">
        <w:rPr>
          <w:rFonts w:hint="eastAsia"/>
        </w:rPr>
        <w:t>）</w:t>
      </w:r>
      <w:r>
        <w:rPr>
          <w:rFonts w:hint="eastAsia"/>
        </w:rPr>
        <w:t>配有</w:t>
      </w:r>
      <w:r w:rsidR="00D02416" w:rsidRPr="001529B6">
        <w:rPr>
          <w:rFonts w:hint="eastAsia"/>
        </w:rPr>
        <w:t>CAN/ETHERNET</w:t>
      </w:r>
      <w:r w:rsidR="00D02416" w:rsidRPr="001529B6">
        <w:rPr>
          <w:rFonts w:hint="eastAsia"/>
        </w:rPr>
        <w:t>网关接口单元，起到网关作用。配置</w:t>
      </w:r>
      <w:r w:rsidR="00D02416" w:rsidRPr="001529B6">
        <w:rPr>
          <w:rFonts w:hint="eastAsia"/>
        </w:rPr>
        <w:t>4</w:t>
      </w:r>
      <w:r w:rsidR="00D02416" w:rsidRPr="001529B6">
        <w:rPr>
          <w:rFonts w:hint="eastAsia"/>
        </w:rPr>
        <w:t>个。</w:t>
      </w:r>
    </w:p>
    <w:p w:rsidR="00273260" w:rsidRDefault="00273260" w:rsidP="00D02416">
      <w:pPr>
        <w:spacing w:line="360" w:lineRule="auto"/>
        <w:jc w:val="left"/>
      </w:pPr>
      <w:r>
        <w:rPr>
          <w:rFonts w:hint="eastAsia"/>
        </w:rPr>
        <w:t>8</w:t>
      </w:r>
      <w:r w:rsidR="00D02416" w:rsidRPr="001529B6">
        <w:rPr>
          <w:rFonts w:hint="eastAsia"/>
        </w:rPr>
        <w:t>）监控计算机工作站，</w:t>
      </w:r>
      <w:r w:rsidR="00D02416" w:rsidRPr="001529B6">
        <w:rPr>
          <w:rFonts w:hint="eastAsia"/>
        </w:rPr>
        <w:t>3</w:t>
      </w:r>
      <w:r w:rsidR="00D02416" w:rsidRPr="001529B6">
        <w:rPr>
          <w:rFonts w:hint="eastAsia"/>
        </w:rPr>
        <w:t>个，高端配置，</w:t>
      </w:r>
      <w:r>
        <w:rPr>
          <w:rFonts w:hint="eastAsia"/>
        </w:rPr>
        <w:t>2</w:t>
      </w:r>
      <w:r>
        <w:rPr>
          <w:rFonts w:hint="eastAsia"/>
        </w:rPr>
        <w:t>个作为监控，</w:t>
      </w:r>
      <w:r>
        <w:rPr>
          <w:rFonts w:hint="eastAsia"/>
        </w:rPr>
        <w:t>1</w:t>
      </w:r>
      <w:r>
        <w:rPr>
          <w:rFonts w:hint="eastAsia"/>
        </w:rPr>
        <w:t>个作为</w:t>
      </w:r>
      <w:r w:rsidRPr="001529B6">
        <w:rPr>
          <w:rFonts w:hint="eastAsia"/>
        </w:rPr>
        <w:t>轮机长</w:t>
      </w:r>
      <w:r>
        <w:rPr>
          <w:rFonts w:hint="eastAsia"/>
        </w:rPr>
        <w:t>远程监视使用。</w:t>
      </w:r>
      <w:r w:rsidR="00D02416" w:rsidRPr="001529B6">
        <w:rPr>
          <w:rFonts w:hint="eastAsia"/>
        </w:rPr>
        <w:t>配</w:t>
      </w:r>
      <w:r w:rsidR="00D02416" w:rsidRPr="001529B6">
        <w:rPr>
          <w:rFonts w:hint="eastAsia"/>
        </w:rPr>
        <w:t>1</w:t>
      </w:r>
      <w:r w:rsidR="00D02416" w:rsidRPr="001529B6">
        <w:rPr>
          <w:rFonts w:hint="eastAsia"/>
        </w:rPr>
        <w:t>个</w:t>
      </w:r>
      <w:r w:rsidR="00D02416" w:rsidRPr="001529B6">
        <w:rPr>
          <w:rFonts w:hint="eastAsia"/>
        </w:rPr>
        <w:t>120</w:t>
      </w:r>
      <w:r w:rsidR="00D02416" w:rsidRPr="001529B6">
        <w:rPr>
          <w:rFonts w:hint="eastAsia"/>
        </w:rPr>
        <w:t>寸配大屏幕液晶显示器扩展显示。每个工作站配有</w:t>
      </w:r>
      <w:r w:rsidR="00D02416" w:rsidRPr="001529B6">
        <w:rPr>
          <w:rFonts w:hint="eastAsia"/>
        </w:rPr>
        <w:t>4</w:t>
      </w:r>
      <w:r w:rsidR="00D02416" w:rsidRPr="001529B6">
        <w:rPr>
          <w:rFonts w:hint="eastAsia"/>
        </w:rPr>
        <w:t>个以上网口，其中</w:t>
      </w:r>
      <w:r w:rsidR="00D02416" w:rsidRPr="001529B6">
        <w:rPr>
          <w:rFonts w:hint="eastAsia"/>
        </w:rPr>
        <w:t>2</w:t>
      </w:r>
      <w:r w:rsidR="00D02416" w:rsidRPr="001529B6">
        <w:rPr>
          <w:rFonts w:hint="eastAsia"/>
        </w:rPr>
        <w:t>个用于</w:t>
      </w:r>
      <w:r w:rsidR="00D02416" w:rsidRPr="001529B6">
        <w:rPr>
          <w:rFonts w:hint="eastAsia"/>
        </w:rPr>
        <w:t>CAN</w:t>
      </w:r>
      <w:r w:rsidR="00D02416" w:rsidRPr="001529B6">
        <w:rPr>
          <w:rFonts w:hint="eastAsia"/>
        </w:rPr>
        <w:t>网关，与设备构成联系，另外两个用于</w:t>
      </w:r>
      <w:r w:rsidR="00D02416" w:rsidRPr="001529B6">
        <w:rPr>
          <w:rFonts w:hint="eastAsia"/>
        </w:rPr>
        <w:t>Ethernet</w:t>
      </w:r>
      <w:r w:rsidR="00D02416" w:rsidRPr="001529B6">
        <w:rPr>
          <w:rFonts w:hint="eastAsia"/>
        </w:rPr>
        <w:t>总线，与其他计算机构成监控网络。其中</w:t>
      </w:r>
      <w:r w:rsidR="00D02416" w:rsidRPr="001529B6">
        <w:rPr>
          <w:rFonts w:hint="eastAsia"/>
        </w:rPr>
        <w:t>1</w:t>
      </w:r>
      <w:r w:rsidR="00D02416" w:rsidRPr="001529B6">
        <w:rPr>
          <w:rFonts w:hint="eastAsia"/>
        </w:rPr>
        <w:t>个工作站为主管信息管理系统使用，与驾驶室</w:t>
      </w:r>
      <w:r w:rsidR="00D02416" w:rsidRPr="001529B6">
        <w:rPr>
          <w:rFonts w:hint="eastAsia"/>
        </w:rPr>
        <w:t>C</w:t>
      </w:r>
      <w:r>
        <w:rPr>
          <w:rFonts w:hint="eastAsia"/>
        </w:rPr>
        <w:t>站构成无线网络通讯</w:t>
      </w:r>
    </w:p>
    <w:p w:rsidR="00D02416" w:rsidRPr="001529B6" w:rsidRDefault="00273260" w:rsidP="00D02416">
      <w:pPr>
        <w:spacing w:line="360" w:lineRule="auto"/>
        <w:jc w:val="left"/>
      </w:pPr>
      <w:r>
        <w:rPr>
          <w:rFonts w:hint="eastAsia"/>
        </w:rPr>
        <w:t>9</w:t>
      </w:r>
      <w:r w:rsidR="00D02416" w:rsidRPr="001529B6">
        <w:rPr>
          <w:rFonts w:hint="eastAsia"/>
        </w:rPr>
        <w:t>）机舱报警器，</w:t>
      </w:r>
      <w:r w:rsidR="00D02416" w:rsidRPr="001529B6">
        <w:rPr>
          <w:rFonts w:hint="eastAsia"/>
        </w:rPr>
        <w:t>24V</w:t>
      </w:r>
      <w:r w:rsidR="00D02416" w:rsidRPr="001529B6">
        <w:rPr>
          <w:rFonts w:hint="eastAsia"/>
        </w:rPr>
        <w:t>供电，标准设备。</w:t>
      </w:r>
    </w:p>
    <w:p w:rsidR="00D02416" w:rsidRPr="001529B6" w:rsidRDefault="00D02416" w:rsidP="00D02416">
      <w:pPr>
        <w:spacing w:line="360" w:lineRule="auto"/>
        <w:jc w:val="left"/>
      </w:pPr>
      <w:r w:rsidRPr="001529B6">
        <w:rPr>
          <w:rFonts w:hint="eastAsia"/>
        </w:rPr>
        <w:t>1</w:t>
      </w:r>
      <w:r w:rsidR="00273260">
        <w:rPr>
          <w:rFonts w:hint="eastAsia"/>
        </w:rPr>
        <w:t>0</w:t>
      </w:r>
      <w:r w:rsidRPr="001529B6">
        <w:rPr>
          <w:rFonts w:hint="eastAsia"/>
        </w:rPr>
        <w:t>）集控室控制台外形与</w:t>
      </w:r>
      <w:r w:rsidR="00273260">
        <w:rPr>
          <w:rFonts w:hint="eastAsia"/>
        </w:rPr>
        <w:t>实船</w:t>
      </w:r>
      <w:r w:rsidRPr="001529B6">
        <w:rPr>
          <w:rFonts w:hint="eastAsia"/>
        </w:rPr>
        <w:t>一致，考虑控制台兼备以下功能：</w:t>
      </w:r>
    </w:p>
    <w:p w:rsidR="00D02416" w:rsidRPr="001529B6" w:rsidRDefault="00D02416" w:rsidP="00D02416">
      <w:pPr>
        <w:spacing w:line="360" w:lineRule="auto"/>
        <w:jc w:val="left"/>
      </w:pPr>
      <w:r w:rsidRPr="001529B6">
        <w:rPr>
          <w:rFonts w:hint="eastAsia"/>
        </w:rPr>
        <w:t>安全值班报警装置、火警报警器的复示、向机舱释放</w:t>
      </w:r>
      <w:r w:rsidRPr="001529B6">
        <w:rPr>
          <w:rFonts w:hint="eastAsia"/>
        </w:rPr>
        <w:t>CO2</w:t>
      </w:r>
      <w:r w:rsidRPr="001529B6">
        <w:rPr>
          <w:rFonts w:hint="eastAsia"/>
        </w:rPr>
        <w:t>前的警报及风油切断、应急切断风机和燃油速闭阀控制、压载水和大舱进水报警控制等。</w:t>
      </w:r>
    </w:p>
    <w:p w:rsidR="00D02416" w:rsidRPr="001529B6" w:rsidRDefault="00D02416" w:rsidP="00D02416">
      <w:pPr>
        <w:spacing w:line="360" w:lineRule="auto"/>
        <w:jc w:val="left"/>
      </w:pPr>
      <w:r w:rsidRPr="001529B6">
        <w:rPr>
          <w:rFonts w:hint="eastAsia"/>
        </w:rPr>
        <w:t>1</w:t>
      </w:r>
      <w:r w:rsidR="00273260">
        <w:rPr>
          <w:rFonts w:hint="eastAsia"/>
        </w:rPr>
        <w:t>1</w:t>
      </w:r>
      <w:r w:rsidRPr="001529B6">
        <w:rPr>
          <w:rFonts w:hint="eastAsia"/>
        </w:rPr>
        <w:t>）报警延伸单元，</w:t>
      </w:r>
      <w:r w:rsidRPr="001529B6">
        <w:rPr>
          <w:rFonts w:hint="eastAsia"/>
        </w:rPr>
        <w:t>4</w:t>
      </w:r>
      <w:r w:rsidRPr="001529B6">
        <w:rPr>
          <w:rFonts w:hint="eastAsia"/>
        </w:rPr>
        <w:t>个，分别模拟轮机长、大管轮、驾驶台和公共场所。</w:t>
      </w:r>
    </w:p>
    <w:p w:rsidR="00D02416" w:rsidRPr="001529B6" w:rsidRDefault="00D02416" w:rsidP="00D02416">
      <w:pPr>
        <w:spacing w:line="360" w:lineRule="auto"/>
        <w:jc w:val="left"/>
        <w:rPr>
          <w:szCs w:val="21"/>
        </w:rPr>
      </w:pPr>
      <w:r w:rsidRPr="001529B6">
        <w:rPr>
          <w:rFonts w:hint="eastAsia"/>
        </w:rPr>
        <w:t>1</w:t>
      </w:r>
      <w:r w:rsidR="00273260">
        <w:rPr>
          <w:rFonts w:hint="eastAsia"/>
        </w:rPr>
        <w:t>2</w:t>
      </w:r>
      <w:r w:rsidRPr="001529B6">
        <w:rPr>
          <w:rFonts w:hint="eastAsia"/>
        </w:rPr>
        <w:t>）</w:t>
      </w:r>
      <w:r w:rsidRPr="001529B6">
        <w:rPr>
          <w:rFonts w:hint="eastAsia"/>
          <w:szCs w:val="21"/>
        </w:rPr>
        <w:t>监视呼叫系统包含了</w:t>
      </w:r>
      <w:r w:rsidRPr="001529B6">
        <w:rPr>
          <w:rFonts w:hint="eastAsia"/>
          <w:bCs/>
          <w:szCs w:val="21"/>
        </w:rPr>
        <w:t>延伸报警和</w:t>
      </w:r>
      <w:r w:rsidRPr="001529B6">
        <w:rPr>
          <w:rFonts w:hint="eastAsia"/>
          <w:szCs w:val="21"/>
        </w:rPr>
        <w:t>值班呼叫的功能，是实现无人值班机舱的一个必要条件。</w:t>
      </w:r>
    </w:p>
    <w:p w:rsidR="00D02416" w:rsidRPr="009F4DF3" w:rsidRDefault="00D02416" w:rsidP="00C53CDF">
      <w:pPr>
        <w:pStyle w:val="4"/>
      </w:pPr>
      <w:r w:rsidRPr="009F4DF3">
        <w:rPr>
          <w:rFonts w:hint="eastAsia"/>
        </w:rPr>
        <w:t>系统配置综述表</w:t>
      </w:r>
    </w:p>
    <w:p w:rsidR="00D02416" w:rsidRPr="001529B6" w:rsidRDefault="00D02416" w:rsidP="00D02416">
      <w:pPr>
        <w:spacing w:line="360" w:lineRule="auto"/>
        <w:jc w:val="left"/>
      </w:pPr>
    </w:p>
    <w:tbl>
      <w:tblPr>
        <w:tblW w:w="8435" w:type="dxa"/>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0"/>
        <w:gridCol w:w="761"/>
        <w:gridCol w:w="2030"/>
        <w:gridCol w:w="3357"/>
        <w:gridCol w:w="708"/>
        <w:gridCol w:w="1049"/>
      </w:tblGrid>
      <w:tr w:rsidR="00D02416" w:rsidRPr="001529B6" w:rsidTr="00290AA4">
        <w:trPr>
          <w:trHeight w:val="270"/>
        </w:trPr>
        <w:tc>
          <w:tcPr>
            <w:tcW w:w="530" w:type="dxa"/>
            <w:shd w:val="clear" w:color="auto" w:fill="auto"/>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序号</w:t>
            </w:r>
          </w:p>
        </w:tc>
        <w:tc>
          <w:tcPr>
            <w:tcW w:w="2791" w:type="dxa"/>
            <w:gridSpan w:val="2"/>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设备名称</w:t>
            </w:r>
          </w:p>
        </w:tc>
        <w:tc>
          <w:tcPr>
            <w:tcW w:w="3357" w:type="dxa"/>
            <w:shd w:val="clear" w:color="auto" w:fill="auto"/>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主要技术指标</w:t>
            </w:r>
          </w:p>
        </w:tc>
        <w:tc>
          <w:tcPr>
            <w:tcW w:w="708" w:type="dxa"/>
            <w:shd w:val="clear" w:color="auto" w:fill="auto"/>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数量</w:t>
            </w:r>
          </w:p>
        </w:tc>
        <w:tc>
          <w:tcPr>
            <w:tcW w:w="1049" w:type="dxa"/>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备注</w:t>
            </w:r>
          </w:p>
        </w:tc>
      </w:tr>
      <w:tr w:rsidR="00D02416" w:rsidRPr="001529B6" w:rsidTr="00290AA4">
        <w:trPr>
          <w:trHeight w:val="270"/>
        </w:trPr>
        <w:tc>
          <w:tcPr>
            <w:tcW w:w="530" w:type="dxa"/>
            <w:vMerge w:val="restart"/>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761" w:type="dxa"/>
            <w:vMerge w:val="restart"/>
            <w:vAlign w:val="center"/>
          </w:tcPr>
          <w:p w:rsidR="00D02416" w:rsidRPr="001529B6" w:rsidRDefault="00D02416" w:rsidP="00BA0BEA">
            <w:pPr>
              <w:ind w:firstLine="0"/>
              <w:jc w:val="center"/>
            </w:pPr>
            <w:r w:rsidRPr="001529B6">
              <w:rPr>
                <w:rFonts w:ascii="宋体" w:hAnsi="宋体" w:cs="宋体" w:hint="eastAsia"/>
                <w:kern w:val="0"/>
                <w:szCs w:val="24"/>
              </w:rPr>
              <w:t>总线型报警系统</w:t>
            </w:r>
          </w:p>
        </w:tc>
        <w:tc>
          <w:tcPr>
            <w:tcW w:w="2030" w:type="dxa"/>
            <w:shd w:val="clear" w:color="auto" w:fill="auto"/>
            <w:vAlign w:val="center"/>
          </w:tcPr>
          <w:p w:rsidR="00D02416" w:rsidRPr="001529B6" w:rsidRDefault="00D02416" w:rsidP="00BA0BEA">
            <w:pPr>
              <w:ind w:firstLine="0"/>
              <w:jc w:val="left"/>
            </w:pPr>
            <w:r w:rsidRPr="001529B6">
              <w:rPr>
                <w:rFonts w:hint="eastAsia"/>
              </w:rPr>
              <w:t>集控室控制台</w:t>
            </w:r>
          </w:p>
        </w:tc>
        <w:tc>
          <w:tcPr>
            <w:tcW w:w="3357" w:type="dxa"/>
            <w:shd w:val="clear" w:color="auto" w:fill="auto"/>
            <w:vAlign w:val="center"/>
          </w:tcPr>
          <w:p w:rsidR="00D02416" w:rsidRPr="001529B6" w:rsidRDefault="00273260" w:rsidP="00BA0BEA">
            <w:pPr>
              <w:widowControl/>
              <w:ind w:firstLine="0"/>
              <w:jc w:val="left"/>
              <w:rPr>
                <w:rFonts w:ascii="宋体" w:hAnsi="宋体" w:cs="宋体"/>
                <w:kern w:val="0"/>
                <w:sz w:val="22"/>
                <w:szCs w:val="22"/>
              </w:rPr>
            </w:pPr>
            <w:r>
              <w:rPr>
                <w:rFonts w:ascii="宋体" w:hAnsi="宋体" w:cs="宋体" w:hint="eastAsia"/>
                <w:kern w:val="0"/>
                <w:sz w:val="22"/>
                <w:szCs w:val="22"/>
              </w:rPr>
              <w:t>3</w:t>
            </w:r>
            <w:r w:rsidR="00D02416" w:rsidRPr="001529B6">
              <w:rPr>
                <w:rFonts w:ascii="宋体" w:hAnsi="宋体" w:cs="宋体" w:hint="eastAsia"/>
                <w:kern w:val="0"/>
                <w:sz w:val="22"/>
                <w:szCs w:val="22"/>
              </w:rPr>
              <w:t>500×900×</w:t>
            </w:r>
            <w:smartTag w:uri="urn:schemas-microsoft-com:office:smarttags" w:element="chmetcnv">
              <w:smartTagPr>
                <w:attr w:name="UnitName" w:val="mm"/>
                <w:attr w:name="SourceValue" w:val="1200"/>
                <w:attr w:name="HasSpace" w:val="False"/>
                <w:attr w:name="Negative" w:val="False"/>
                <w:attr w:name="NumberType" w:val="1"/>
                <w:attr w:name="TCSC" w:val="0"/>
              </w:smartTagPr>
              <w:r w:rsidR="00D02416" w:rsidRPr="001529B6">
                <w:rPr>
                  <w:rFonts w:ascii="宋体" w:hAnsi="宋体" w:cs="宋体" w:hint="eastAsia"/>
                  <w:kern w:val="0"/>
                  <w:sz w:val="22"/>
                  <w:szCs w:val="22"/>
                </w:rPr>
                <w:t>1200mm</w:t>
              </w:r>
            </w:smartTag>
            <w:r>
              <w:rPr>
                <w:rFonts w:ascii="宋体" w:hAnsi="宋体" w:cs="宋体" w:hint="eastAsia"/>
                <w:kern w:val="0"/>
                <w:sz w:val="22"/>
                <w:szCs w:val="22"/>
              </w:rPr>
              <w:t>（仅供参考）</w:t>
            </w:r>
          </w:p>
          <w:p w:rsidR="00D02416" w:rsidRPr="001529B6" w:rsidRDefault="00D02416"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监控工作站</w:t>
            </w:r>
          </w:p>
        </w:tc>
        <w:tc>
          <w:tcPr>
            <w:tcW w:w="708" w:type="dxa"/>
            <w:shd w:val="clear" w:color="auto" w:fill="auto"/>
            <w:vAlign w:val="center"/>
          </w:tcPr>
          <w:p w:rsidR="00D02416" w:rsidRPr="001529B6" w:rsidRDefault="00273260" w:rsidP="00BA0BEA">
            <w:pPr>
              <w:widowControl/>
              <w:ind w:firstLine="0"/>
              <w:jc w:val="center"/>
              <w:rPr>
                <w:rFonts w:ascii="宋体" w:hAnsi="宋体" w:cs="宋体"/>
                <w:kern w:val="0"/>
                <w:sz w:val="22"/>
                <w:szCs w:val="22"/>
              </w:rPr>
            </w:pPr>
            <w:r>
              <w:rPr>
                <w:rFonts w:ascii="宋体" w:hAnsi="宋体" w:cs="宋体" w:hint="eastAsia"/>
                <w:kern w:val="0"/>
                <w:sz w:val="22"/>
                <w:szCs w:val="22"/>
              </w:rPr>
              <w:t>1</w:t>
            </w:r>
          </w:p>
        </w:tc>
        <w:tc>
          <w:tcPr>
            <w:tcW w:w="1049" w:type="dxa"/>
            <w:vMerge w:val="restart"/>
            <w:vAlign w:val="center"/>
          </w:tcPr>
          <w:p w:rsidR="00D02416" w:rsidRPr="001529B6" w:rsidRDefault="00D02416" w:rsidP="00BA0BEA">
            <w:pPr>
              <w:widowControl/>
              <w:ind w:firstLine="0"/>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jc w:val="center"/>
              <w:rPr>
                <w:rFonts w:ascii="宋体" w:hAnsi="宋体" w:cs="宋体"/>
                <w:kern w:val="0"/>
                <w:sz w:val="22"/>
                <w:szCs w:val="22"/>
              </w:rPr>
            </w:pPr>
          </w:p>
        </w:tc>
        <w:tc>
          <w:tcPr>
            <w:tcW w:w="761" w:type="dxa"/>
            <w:vMerge/>
          </w:tcPr>
          <w:p w:rsidR="00D02416" w:rsidRPr="001529B6" w:rsidRDefault="00D02416" w:rsidP="00BA0BEA">
            <w:pPr>
              <w:ind w:firstLine="0"/>
              <w:jc w:val="left"/>
            </w:pPr>
          </w:p>
        </w:tc>
        <w:tc>
          <w:tcPr>
            <w:tcW w:w="2030" w:type="dxa"/>
            <w:shd w:val="clear" w:color="auto" w:fill="auto"/>
            <w:vAlign w:val="center"/>
          </w:tcPr>
          <w:p w:rsidR="00D02416" w:rsidRPr="001529B6" w:rsidRDefault="00D02416" w:rsidP="00BA0BEA">
            <w:pPr>
              <w:ind w:firstLine="0"/>
              <w:jc w:val="left"/>
            </w:pPr>
            <w:r w:rsidRPr="001529B6">
              <w:rPr>
                <w:rFonts w:hint="eastAsia"/>
              </w:rPr>
              <w:t>轮机长控制台</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1500×900×</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1529B6">
                <w:rPr>
                  <w:rFonts w:ascii="宋体" w:hAnsi="宋体" w:cs="宋体" w:hint="eastAsia"/>
                  <w:kern w:val="0"/>
                  <w:sz w:val="22"/>
                  <w:szCs w:val="22"/>
                </w:rPr>
                <w:t>800mm</w:t>
              </w:r>
            </w:smartTag>
            <w:r w:rsidR="00290AA4">
              <w:rPr>
                <w:rFonts w:ascii="宋体" w:hAnsi="宋体" w:cs="宋体" w:hint="eastAsia"/>
                <w:kern w:val="0"/>
                <w:sz w:val="22"/>
                <w:szCs w:val="22"/>
              </w:rPr>
              <w:t>（仅供参考）</w:t>
            </w:r>
          </w:p>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监控远程站</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jc w:val="center"/>
              <w:rPr>
                <w:rFonts w:ascii="宋体" w:hAnsi="宋体" w:cs="宋体"/>
                <w:kern w:val="0"/>
                <w:sz w:val="22"/>
                <w:szCs w:val="22"/>
              </w:rPr>
            </w:pPr>
          </w:p>
        </w:tc>
        <w:tc>
          <w:tcPr>
            <w:tcW w:w="761" w:type="dxa"/>
            <w:vMerge/>
          </w:tcPr>
          <w:p w:rsidR="00D02416" w:rsidRPr="001529B6" w:rsidRDefault="00D02416" w:rsidP="00BA0BEA">
            <w:pPr>
              <w:ind w:firstLine="0"/>
              <w:jc w:val="left"/>
            </w:pPr>
          </w:p>
        </w:tc>
        <w:tc>
          <w:tcPr>
            <w:tcW w:w="2030" w:type="dxa"/>
            <w:shd w:val="clear" w:color="auto" w:fill="auto"/>
            <w:vAlign w:val="center"/>
          </w:tcPr>
          <w:p w:rsidR="00D02416" w:rsidRPr="001529B6" w:rsidRDefault="00D02416" w:rsidP="00BA0BEA">
            <w:pPr>
              <w:ind w:firstLine="0"/>
              <w:jc w:val="left"/>
            </w:pPr>
            <w:r w:rsidRPr="001529B6">
              <w:rPr>
                <w:rFonts w:hint="eastAsia"/>
              </w:rPr>
              <w:t>分布式监控</w:t>
            </w:r>
            <w:r w:rsidR="00290AA4">
              <w:rPr>
                <w:rFonts w:hint="eastAsia"/>
              </w:rPr>
              <w:t>采集站</w:t>
            </w:r>
          </w:p>
        </w:tc>
        <w:tc>
          <w:tcPr>
            <w:tcW w:w="3357" w:type="dxa"/>
            <w:shd w:val="clear" w:color="auto" w:fill="auto"/>
            <w:vAlign w:val="center"/>
          </w:tcPr>
          <w:p w:rsidR="00D02416" w:rsidRPr="001529B6" w:rsidRDefault="00D02416"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分别采集主机、电站、辅锅炉、分油机、燃油单元</w:t>
            </w:r>
            <w:r w:rsidR="00C53CDF">
              <w:rPr>
                <w:rFonts w:ascii="宋体" w:hAnsi="宋体" w:cs="宋体" w:hint="eastAsia"/>
                <w:kern w:val="0"/>
                <w:sz w:val="22"/>
                <w:szCs w:val="22"/>
              </w:rPr>
              <w:t>、</w:t>
            </w:r>
            <w:r w:rsidRPr="001529B6">
              <w:rPr>
                <w:rFonts w:ascii="宋体" w:hAnsi="宋体" w:cs="宋体" w:hint="eastAsia"/>
                <w:kern w:val="0"/>
                <w:sz w:val="22"/>
                <w:szCs w:val="22"/>
              </w:rPr>
              <w:t>模拟传感器站</w:t>
            </w:r>
          </w:p>
        </w:tc>
        <w:tc>
          <w:tcPr>
            <w:tcW w:w="708" w:type="dxa"/>
            <w:shd w:val="clear" w:color="auto" w:fill="auto"/>
            <w:vAlign w:val="center"/>
          </w:tcPr>
          <w:p w:rsidR="00D02416" w:rsidRPr="001529B6" w:rsidRDefault="00290AA4" w:rsidP="00BA0BEA">
            <w:pPr>
              <w:widowControl/>
              <w:ind w:firstLine="0"/>
              <w:jc w:val="center"/>
              <w:rPr>
                <w:rFonts w:ascii="宋体" w:hAnsi="宋体" w:cs="宋体"/>
                <w:kern w:val="0"/>
                <w:sz w:val="22"/>
                <w:szCs w:val="22"/>
              </w:rPr>
            </w:pPr>
            <w:r>
              <w:rPr>
                <w:rFonts w:ascii="宋体" w:hAnsi="宋体" w:cs="宋体" w:hint="eastAsia"/>
                <w:kern w:val="0"/>
                <w:sz w:val="22"/>
                <w:szCs w:val="22"/>
              </w:rPr>
              <w:t>5</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jc w:val="center"/>
              <w:rPr>
                <w:rFonts w:ascii="宋体" w:hAnsi="宋体" w:cs="宋体"/>
                <w:kern w:val="0"/>
                <w:sz w:val="22"/>
                <w:szCs w:val="22"/>
              </w:rPr>
            </w:pPr>
          </w:p>
        </w:tc>
        <w:tc>
          <w:tcPr>
            <w:tcW w:w="761" w:type="dxa"/>
            <w:vMerge/>
          </w:tcPr>
          <w:p w:rsidR="00D02416" w:rsidRPr="001529B6" w:rsidRDefault="00D02416" w:rsidP="00BA0BEA">
            <w:pPr>
              <w:ind w:firstLine="0"/>
              <w:jc w:val="left"/>
            </w:pPr>
          </w:p>
        </w:tc>
        <w:tc>
          <w:tcPr>
            <w:tcW w:w="2030" w:type="dxa"/>
            <w:shd w:val="clear" w:color="auto" w:fill="auto"/>
            <w:vAlign w:val="center"/>
          </w:tcPr>
          <w:p w:rsidR="00D02416" w:rsidRPr="001529B6" w:rsidRDefault="00D02416" w:rsidP="00BA0BEA">
            <w:pPr>
              <w:ind w:firstLine="0"/>
              <w:jc w:val="left"/>
            </w:pPr>
            <w:r w:rsidRPr="001529B6">
              <w:rPr>
                <w:rFonts w:hint="eastAsia"/>
              </w:rPr>
              <w:t>机舱报警器</w:t>
            </w:r>
          </w:p>
        </w:tc>
        <w:tc>
          <w:tcPr>
            <w:tcW w:w="3357" w:type="dxa"/>
            <w:shd w:val="clear" w:color="auto" w:fill="auto"/>
            <w:vAlign w:val="center"/>
          </w:tcPr>
          <w:p w:rsidR="00D02416" w:rsidRPr="001529B6" w:rsidRDefault="00C53CDF" w:rsidP="00BA0BEA">
            <w:pPr>
              <w:widowControl/>
              <w:ind w:firstLine="0"/>
              <w:jc w:val="left"/>
              <w:rPr>
                <w:rFonts w:ascii="宋体" w:hAnsi="宋体" w:cs="宋体"/>
                <w:kern w:val="0"/>
                <w:sz w:val="22"/>
                <w:szCs w:val="22"/>
              </w:rPr>
            </w:pPr>
            <w:r>
              <w:rPr>
                <w:rFonts w:ascii="宋体" w:hAnsi="宋体" w:cs="宋体" w:hint="eastAsia"/>
                <w:kern w:val="0"/>
                <w:sz w:val="22"/>
                <w:szCs w:val="22"/>
              </w:rPr>
              <w:t>通信</w:t>
            </w:r>
            <w:r w:rsidR="00D02416" w:rsidRPr="001529B6">
              <w:rPr>
                <w:rFonts w:ascii="宋体" w:hAnsi="宋体" w:cs="宋体" w:hint="eastAsia"/>
                <w:kern w:val="0"/>
                <w:sz w:val="22"/>
                <w:szCs w:val="22"/>
              </w:rPr>
              <w:t>接口的报警器</w:t>
            </w:r>
          </w:p>
        </w:tc>
        <w:tc>
          <w:tcPr>
            <w:tcW w:w="708" w:type="dxa"/>
            <w:shd w:val="clear" w:color="auto" w:fill="auto"/>
            <w:vAlign w:val="center"/>
          </w:tcPr>
          <w:p w:rsidR="00D02416" w:rsidRPr="001529B6" w:rsidRDefault="00290AA4" w:rsidP="00BA0BEA">
            <w:pPr>
              <w:widowControl/>
              <w:ind w:firstLine="0"/>
              <w:jc w:val="center"/>
              <w:rPr>
                <w:rFonts w:ascii="宋体" w:hAnsi="宋体" w:cs="宋体"/>
                <w:kern w:val="0"/>
                <w:sz w:val="22"/>
                <w:szCs w:val="22"/>
              </w:rPr>
            </w:pPr>
            <w:r>
              <w:rPr>
                <w:rFonts w:ascii="宋体" w:hAnsi="宋体" w:cs="宋体" w:hint="eastAsia"/>
                <w:kern w:val="0"/>
                <w:sz w:val="22"/>
                <w:szCs w:val="22"/>
              </w:rPr>
              <w:t>2</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jc w:val="center"/>
              <w:rPr>
                <w:rFonts w:ascii="宋体" w:hAnsi="宋体" w:cs="宋体"/>
                <w:kern w:val="0"/>
                <w:sz w:val="22"/>
                <w:szCs w:val="22"/>
              </w:rPr>
            </w:pPr>
          </w:p>
        </w:tc>
        <w:tc>
          <w:tcPr>
            <w:tcW w:w="761" w:type="dxa"/>
            <w:vMerge/>
          </w:tcPr>
          <w:p w:rsidR="00D02416" w:rsidRPr="001529B6" w:rsidRDefault="00D02416" w:rsidP="00BA0BEA">
            <w:pPr>
              <w:ind w:firstLine="0"/>
              <w:jc w:val="left"/>
            </w:pPr>
          </w:p>
        </w:tc>
        <w:tc>
          <w:tcPr>
            <w:tcW w:w="2030" w:type="dxa"/>
            <w:shd w:val="clear" w:color="auto" w:fill="auto"/>
            <w:vAlign w:val="center"/>
          </w:tcPr>
          <w:p w:rsidR="00D02416" w:rsidRPr="001529B6" w:rsidRDefault="00C53CDF" w:rsidP="00BA0BEA">
            <w:pPr>
              <w:ind w:firstLine="0"/>
              <w:jc w:val="left"/>
            </w:pPr>
            <w:r>
              <w:rPr>
                <w:rFonts w:hint="eastAsia"/>
              </w:rPr>
              <w:t>通信</w:t>
            </w:r>
            <w:r w:rsidR="00D02416" w:rsidRPr="001529B6">
              <w:rPr>
                <w:rFonts w:hint="eastAsia"/>
              </w:rPr>
              <w:t>隔离转换驱动单元</w:t>
            </w:r>
          </w:p>
        </w:tc>
        <w:tc>
          <w:tcPr>
            <w:tcW w:w="3357" w:type="dxa"/>
            <w:shd w:val="clear" w:color="auto" w:fill="auto"/>
            <w:vAlign w:val="center"/>
          </w:tcPr>
          <w:p w:rsidR="00D02416" w:rsidRPr="001529B6" w:rsidRDefault="00D02416"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用于多个分站下的</w:t>
            </w:r>
            <w:r w:rsidR="00C53CDF">
              <w:rPr>
                <w:rFonts w:ascii="宋体" w:hAnsi="宋体" w:cs="宋体" w:hint="eastAsia"/>
                <w:kern w:val="0"/>
                <w:sz w:val="22"/>
                <w:szCs w:val="22"/>
              </w:rPr>
              <w:t>通信</w:t>
            </w:r>
            <w:r w:rsidRPr="001529B6">
              <w:rPr>
                <w:rFonts w:ascii="宋体" w:hAnsi="宋体" w:cs="宋体" w:hint="eastAsia"/>
                <w:kern w:val="0"/>
                <w:sz w:val="22"/>
                <w:szCs w:val="22"/>
              </w:rPr>
              <w:t>隔离</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6</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p>
        </w:tc>
        <w:tc>
          <w:tcPr>
            <w:tcW w:w="761" w:type="dxa"/>
            <w:vMerge/>
          </w:tcPr>
          <w:p w:rsidR="00D02416" w:rsidRPr="001529B6" w:rsidRDefault="00D02416" w:rsidP="00D02416">
            <w:pPr>
              <w:spacing w:line="360" w:lineRule="auto"/>
              <w:ind w:firstLineChars="14" w:firstLine="34"/>
              <w:jc w:val="left"/>
            </w:pPr>
          </w:p>
        </w:tc>
        <w:tc>
          <w:tcPr>
            <w:tcW w:w="2030" w:type="dxa"/>
            <w:shd w:val="clear" w:color="auto" w:fill="auto"/>
            <w:vAlign w:val="center"/>
          </w:tcPr>
          <w:p w:rsidR="00D02416" w:rsidRPr="001529B6" w:rsidRDefault="00D02416" w:rsidP="00C53CDF">
            <w:pPr>
              <w:spacing w:line="360" w:lineRule="auto"/>
              <w:ind w:firstLineChars="14" w:firstLine="34"/>
              <w:jc w:val="left"/>
            </w:pPr>
            <w:r w:rsidRPr="001529B6">
              <w:rPr>
                <w:rFonts w:hint="eastAsia"/>
              </w:rPr>
              <w:t>ETHERNET</w:t>
            </w:r>
            <w:r w:rsidRPr="001529B6">
              <w:rPr>
                <w:rFonts w:hint="eastAsia"/>
              </w:rPr>
              <w:t>网关</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集控室2个，延伸报警1个，某个现场设备1个</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4</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p>
        </w:tc>
        <w:tc>
          <w:tcPr>
            <w:tcW w:w="761" w:type="dxa"/>
            <w:vMerge/>
          </w:tcPr>
          <w:p w:rsidR="00D02416" w:rsidRPr="001529B6" w:rsidRDefault="00D02416" w:rsidP="00D02416">
            <w:pPr>
              <w:spacing w:line="360" w:lineRule="auto"/>
              <w:ind w:firstLineChars="14" w:firstLine="34"/>
              <w:jc w:val="left"/>
              <w:rPr>
                <w:rFonts w:ascii="宋体" w:hAnsi="宋体" w:cs="宋体"/>
                <w:kern w:val="0"/>
                <w:szCs w:val="24"/>
              </w:rPr>
            </w:pPr>
          </w:p>
        </w:tc>
        <w:tc>
          <w:tcPr>
            <w:tcW w:w="2030" w:type="dxa"/>
            <w:shd w:val="clear" w:color="auto" w:fill="auto"/>
            <w:vAlign w:val="center"/>
          </w:tcPr>
          <w:p w:rsidR="00D02416" w:rsidRPr="001529B6" w:rsidRDefault="00D02416" w:rsidP="00D02416">
            <w:pPr>
              <w:spacing w:line="360" w:lineRule="auto"/>
              <w:ind w:firstLineChars="14" w:firstLine="34"/>
              <w:jc w:val="left"/>
            </w:pPr>
            <w:r w:rsidRPr="001529B6">
              <w:rPr>
                <w:rFonts w:hint="eastAsia"/>
              </w:rPr>
              <w:t>大屏幕液晶显示器</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不小于80英寸</w:t>
            </w:r>
            <w:r w:rsidR="00290AA4">
              <w:rPr>
                <w:rFonts w:ascii="宋体" w:hAnsi="宋体" w:cs="宋体" w:hint="eastAsia"/>
                <w:kern w:val="0"/>
                <w:sz w:val="22"/>
                <w:szCs w:val="22"/>
              </w:rPr>
              <w:t>（仅供参考）</w:t>
            </w:r>
            <w:r w:rsidRPr="001529B6">
              <w:rPr>
                <w:rFonts w:ascii="宋体" w:hAnsi="宋体" w:cs="宋体" w:hint="eastAsia"/>
                <w:kern w:val="0"/>
                <w:sz w:val="22"/>
                <w:szCs w:val="22"/>
              </w:rPr>
              <w:t>，壁挂</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p>
        </w:tc>
        <w:tc>
          <w:tcPr>
            <w:tcW w:w="761" w:type="dxa"/>
            <w:vMerge/>
          </w:tcPr>
          <w:p w:rsidR="00D02416" w:rsidRPr="001529B6" w:rsidRDefault="00D02416" w:rsidP="00D02416">
            <w:pPr>
              <w:spacing w:line="360" w:lineRule="auto"/>
              <w:ind w:firstLineChars="14" w:firstLine="34"/>
              <w:jc w:val="left"/>
              <w:rPr>
                <w:rFonts w:ascii="宋体" w:hAnsi="宋体" w:cs="宋体"/>
                <w:kern w:val="0"/>
                <w:szCs w:val="24"/>
              </w:rPr>
            </w:pPr>
          </w:p>
        </w:tc>
        <w:tc>
          <w:tcPr>
            <w:tcW w:w="2030" w:type="dxa"/>
            <w:shd w:val="clear" w:color="auto" w:fill="auto"/>
            <w:vAlign w:val="center"/>
          </w:tcPr>
          <w:p w:rsidR="00D02416" w:rsidRPr="001529B6" w:rsidRDefault="00D02416" w:rsidP="00BA0BEA">
            <w:pPr>
              <w:ind w:firstLine="0"/>
              <w:jc w:val="left"/>
            </w:pPr>
            <w:r w:rsidRPr="001529B6">
              <w:rPr>
                <w:rFonts w:hint="eastAsia"/>
              </w:rPr>
              <w:t>UPS</w:t>
            </w:r>
            <w:r w:rsidRPr="001529B6">
              <w:rPr>
                <w:rFonts w:hint="eastAsia"/>
              </w:rPr>
              <w:t>电源单元</w:t>
            </w:r>
          </w:p>
        </w:tc>
        <w:tc>
          <w:tcPr>
            <w:tcW w:w="3357" w:type="dxa"/>
            <w:shd w:val="clear" w:color="auto" w:fill="auto"/>
            <w:vAlign w:val="center"/>
          </w:tcPr>
          <w:p w:rsidR="00D02416" w:rsidRPr="001529B6" w:rsidRDefault="00D02416" w:rsidP="00BA0BEA">
            <w:pPr>
              <w:spacing w:line="360" w:lineRule="auto"/>
              <w:ind w:firstLineChars="15" w:firstLine="33"/>
              <w:jc w:val="left"/>
              <w:rPr>
                <w:rFonts w:ascii="宋体" w:hAnsi="宋体" w:cs="宋体"/>
                <w:kern w:val="0"/>
                <w:sz w:val="22"/>
                <w:szCs w:val="22"/>
              </w:rPr>
            </w:pPr>
            <w:r w:rsidRPr="001529B6">
              <w:rPr>
                <w:rFonts w:ascii="宋体" w:hAnsi="宋体" w:cs="宋体" w:hint="eastAsia"/>
                <w:kern w:val="0"/>
                <w:sz w:val="22"/>
                <w:szCs w:val="22"/>
              </w:rPr>
              <w:t>24V200Ah</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2</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p>
        </w:tc>
        <w:tc>
          <w:tcPr>
            <w:tcW w:w="761" w:type="dxa"/>
            <w:vMerge/>
          </w:tcPr>
          <w:p w:rsidR="00D02416" w:rsidRPr="001529B6" w:rsidRDefault="00D02416" w:rsidP="00D02416">
            <w:pPr>
              <w:spacing w:line="360" w:lineRule="auto"/>
              <w:ind w:firstLineChars="14" w:firstLine="34"/>
              <w:jc w:val="left"/>
              <w:rPr>
                <w:rFonts w:ascii="宋体" w:hAnsi="宋体" w:cs="宋体"/>
                <w:kern w:val="0"/>
                <w:szCs w:val="24"/>
              </w:rPr>
            </w:pPr>
          </w:p>
        </w:tc>
        <w:tc>
          <w:tcPr>
            <w:tcW w:w="2030" w:type="dxa"/>
            <w:shd w:val="clear" w:color="auto" w:fill="auto"/>
            <w:vAlign w:val="center"/>
          </w:tcPr>
          <w:p w:rsidR="00D02416" w:rsidRPr="001529B6" w:rsidRDefault="00D02416" w:rsidP="00BA0BEA">
            <w:pPr>
              <w:ind w:firstLine="0"/>
              <w:jc w:val="left"/>
            </w:pPr>
            <w:r w:rsidRPr="001529B6">
              <w:rPr>
                <w:rFonts w:hint="eastAsia"/>
              </w:rPr>
              <w:t>监控计算机</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远程监视使用</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2</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p>
        </w:tc>
        <w:tc>
          <w:tcPr>
            <w:tcW w:w="761" w:type="dxa"/>
            <w:vMerge/>
          </w:tcPr>
          <w:p w:rsidR="00D02416" w:rsidRPr="001529B6" w:rsidRDefault="00D02416" w:rsidP="00D02416">
            <w:pPr>
              <w:spacing w:line="360" w:lineRule="auto"/>
              <w:ind w:firstLineChars="14" w:firstLine="34"/>
              <w:jc w:val="left"/>
              <w:rPr>
                <w:rFonts w:ascii="宋体" w:hAnsi="宋体" w:cs="宋体"/>
                <w:kern w:val="0"/>
                <w:szCs w:val="24"/>
              </w:rPr>
            </w:pPr>
          </w:p>
        </w:tc>
        <w:tc>
          <w:tcPr>
            <w:tcW w:w="2030" w:type="dxa"/>
            <w:shd w:val="clear" w:color="auto" w:fill="auto"/>
            <w:vAlign w:val="center"/>
          </w:tcPr>
          <w:p w:rsidR="00D02416" w:rsidRPr="001529B6" w:rsidRDefault="00D02416" w:rsidP="00BA0BEA">
            <w:pPr>
              <w:ind w:firstLine="0"/>
              <w:jc w:val="left"/>
            </w:pPr>
            <w:r w:rsidRPr="001529B6">
              <w:rPr>
                <w:rFonts w:hint="eastAsia"/>
              </w:rPr>
              <w:t>延伸报警单元</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延伸报警使用</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4</w:t>
            </w:r>
          </w:p>
        </w:tc>
        <w:tc>
          <w:tcPr>
            <w:tcW w:w="1049" w:type="dxa"/>
            <w:vMerge/>
            <w:vAlign w:val="center"/>
          </w:tcPr>
          <w:p w:rsidR="00D02416" w:rsidRPr="001529B6" w:rsidRDefault="00D02416" w:rsidP="00BA0BEA">
            <w:pPr>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p>
        </w:tc>
        <w:tc>
          <w:tcPr>
            <w:tcW w:w="761" w:type="dxa"/>
            <w:vMerge/>
          </w:tcPr>
          <w:p w:rsidR="00D02416" w:rsidRPr="001529B6" w:rsidRDefault="00D02416" w:rsidP="00D02416">
            <w:pPr>
              <w:spacing w:line="360" w:lineRule="auto"/>
              <w:ind w:firstLineChars="14" w:firstLine="34"/>
              <w:jc w:val="left"/>
              <w:rPr>
                <w:rFonts w:ascii="宋体" w:hAnsi="宋体" w:cs="宋体"/>
                <w:kern w:val="0"/>
                <w:szCs w:val="24"/>
              </w:rPr>
            </w:pPr>
          </w:p>
        </w:tc>
        <w:tc>
          <w:tcPr>
            <w:tcW w:w="2030" w:type="dxa"/>
            <w:shd w:val="clear" w:color="auto" w:fill="auto"/>
            <w:vAlign w:val="center"/>
          </w:tcPr>
          <w:p w:rsidR="00D02416" w:rsidRPr="001529B6" w:rsidRDefault="00D02416" w:rsidP="00BA0BEA">
            <w:pPr>
              <w:ind w:firstLine="0"/>
              <w:jc w:val="left"/>
            </w:pPr>
            <w:r w:rsidRPr="001529B6">
              <w:rPr>
                <w:rFonts w:hint="eastAsia"/>
              </w:rPr>
              <w:t>管理计算机</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远程主管使用</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1049" w:type="dxa"/>
            <w:vMerge/>
            <w:vAlign w:val="center"/>
          </w:tcPr>
          <w:p w:rsidR="00D02416" w:rsidRPr="001529B6" w:rsidRDefault="00D02416" w:rsidP="00BA0BEA">
            <w:pPr>
              <w:widowControl/>
              <w:ind w:firstLine="0"/>
              <w:jc w:val="center"/>
              <w:rPr>
                <w:rFonts w:ascii="宋体" w:hAnsi="宋体" w:cs="宋体"/>
                <w:kern w:val="0"/>
                <w:sz w:val="22"/>
                <w:szCs w:val="22"/>
              </w:rPr>
            </w:pPr>
          </w:p>
        </w:tc>
      </w:tr>
      <w:tr w:rsidR="00D02416" w:rsidRPr="001529B6" w:rsidTr="00290AA4">
        <w:trPr>
          <w:trHeight w:val="270"/>
        </w:trPr>
        <w:tc>
          <w:tcPr>
            <w:tcW w:w="530" w:type="dxa"/>
            <w:vMerge w:val="restart"/>
            <w:shd w:val="clear" w:color="auto" w:fill="auto"/>
            <w:vAlign w:val="center"/>
          </w:tcPr>
          <w:p w:rsidR="00D02416" w:rsidRPr="001529B6" w:rsidRDefault="00D02416" w:rsidP="00BA0BEA">
            <w:pPr>
              <w:ind w:firstLine="27"/>
              <w:jc w:val="center"/>
              <w:rPr>
                <w:rFonts w:ascii="宋体" w:hAnsi="宋体" w:cs="宋体"/>
                <w:kern w:val="0"/>
                <w:sz w:val="22"/>
                <w:szCs w:val="22"/>
              </w:rPr>
            </w:pPr>
            <w:r w:rsidRPr="001529B6">
              <w:rPr>
                <w:rFonts w:ascii="宋体" w:hAnsi="宋体" w:cs="宋体" w:hint="eastAsia"/>
                <w:kern w:val="0"/>
                <w:sz w:val="22"/>
                <w:szCs w:val="22"/>
              </w:rPr>
              <w:t>2</w:t>
            </w:r>
          </w:p>
        </w:tc>
        <w:tc>
          <w:tcPr>
            <w:tcW w:w="761" w:type="dxa"/>
            <w:vMerge w:val="restart"/>
            <w:vAlign w:val="center"/>
          </w:tcPr>
          <w:p w:rsidR="00D02416" w:rsidRPr="001529B6" w:rsidRDefault="00D02416" w:rsidP="00D02416">
            <w:pPr>
              <w:spacing w:line="360" w:lineRule="auto"/>
              <w:ind w:firstLineChars="14" w:firstLine="34"/>
              <w:jc w:val="center"/>
            </w:pPr>
            <w:r w:rsidRPr="001529B6">
              <w:rPr>
                <w:rFonts w:ascii="宋体" w:hAnsi="宋体" w:cs="宋体" w:hint="eastAsia"/>
                <w:kern w:val="0"/>
                <w:szCs w:val="24"/>
              </w:rPr>
              <w:t>传感器</w:t>
            </w:r>
          </w:p>
        </w:tc>
        <w:tc>
          <w:tcPr>
            <w:tcW w:w="2030" w:type="dxa"/>
            <w:shd w:val="clear" w:color="auto" w:fill="auto"/>
            <w:vAlign w:val="center"/>
          </w:tcPr>
          <w:p w:rsidR="00D02416" w:rsidRPr="001529B6" w:rsidRDefault="00D02416" w:rsidP="00D02416">
            <w:pPr>
              <w:spacing w:line="360" w:lineRule="auto"/>
              <w:ind w:firstLineChars="14" w:firstLine="34"/>
              <w:jc w:val="left"/>
            </w:pPr>
            <w:r w:rsidRPr="001529B6">
              <w:rPr>
                <w:rFonts w:hint="eastAsia"/>
              </w:rPr>
              <w:t>设备上的传感器</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各设备自带</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若干</w:t>
            </w:r>
          </w:p>
        </w:tc>
        <w:tc>
          <w:tcPr>
            <w:tcW w:w="1049" w:type="dxa"/>
            <w:vAlign w:val="center"/>
          </w:tcPr>
          <w:p w:rsidR="00D02416" w:rsidRPr="001529B6" w:rsidRDefault="00D02416" w:rsidP="00BA0BEA">
            <w:pPr>
              <w:widowControl/>
              <w:ind w:firstLine="0"/>
              <w:jc w:val="center"/>
              <w:rPr>
                <w:rFonts w:ascii="宋体" w:hAnsi="宋体" w:cs="宋体"/>
                <w:kern w:val="0"/>
                <w:sz w:val="22"/>
                <w:szCs w:val="22"/>
              </w:rPr>
            </w:pPr>
          </w:p>
        </w:tc>
      </w:tr>
      <w:tr w:rsidR="00D02416" w:rsidRPr="001529B6" w:rsidTr="00290AA4">
        <w:trPr>
          <w:trHeight w:val="270"/>
        </w:trPr>
        <w:tc>
          <w:tcPr>
            <w:tcW w:w="530" w:type="dxa"/>
            <w:vMerge/>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p>
        </w:tc>
        <w:tc>
          <w:tcPr>
            <w:tcW w:w="761" w:type="dxa"/>
            <w:vMerge/>
          </w:tcPr>
          <w:p w:rsidR="00D02416" w:rsidRPr="001529B6" w:rsidRDefault="00D02416" w:rsidP="00D02416">
            <w:pPr>
              <w:spacing w:line="360" w:lineRule="auto"/>
              <w:ind w:firstLineChars="14" w:firstLine="34"/>
              <w:jc w:val="left"/>
            </w:pPr>
          </w:p>
        </w:tc>
        <w:tc>
          <w:tcPr>
            <w:tcW w:w="2030" w:type="dxa"/>
            <w:shd w:val="clear" w:color="auto" w:fill="auto"/>
            <w:vAlign w:val="center"/>
          </w:tcPr>
          <w:p w:rsidR="00D02416" w:rsidRPr="001529B6" w:rsidRDefault="00D02416" w:rsidP="00D02416">
            <w:pPr>
              <w:spacing w:line="360" w:lineRule="auto"/>
              <w:ind w:firstLineChars="14" w:firstLine="34"/>
              <w:jc w:val="left"/>
            </w:pPr>
            <w:r w:rsidRPr="001529B6">
              <w:rPr>
                <w:rFonts w:hint="eastAsia"/>
              </w:rPr>
              <w:t>模拟的传感器实验台</w:t>
            </w:r>
            <w:r w:rsidRPr="001529B6">
              <w:rPr>
                <w:rFonts w:hint="eastAsia"/>
              </w:rPr>
              <w:t xml:space="preserve"> </w:t>
            </w:r>
          </w:p>
        </w:tc>
        <w:tc>
          <w:tcPr>
            <w:tcW w:w="3357" w:type="dxa"/>
            <w:shd w:val="clear" w:color="auto" w:fill="auto"/>
            <w:vAlign w:val="center"/>
          </w:tcPr>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1200×1000×</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1529B6">
                <w:rPr>
                  <w:rFonts w:ascii="宋体" w:hAnsi="宋体" w:cs="宋体" w:hint="eastAsia"/>
                  <w:kern w:val="0"/>
                  <w:sz w:val="22"/>
                  <w:szCs w:val="22"/>
                </w:rPr>
                <w:t>800mm</w:t>
              </w:r>
            </w:smartTag>
            <w:r w:rsidR="00290AA4">
              <w:rPr>
                <w:rFonts w:ascii="宋体" w:hAnsi="宋体" w:cs="宋体" w:hint="eastAsia"/>
                <w:kern w:val="0"/>
                <w:sz w:val="22"/>
                <w:szCs w:val="22"/>
              </w:rPr>
              <w:t>（仅供参考）</w:t>
            </w:r>
          </w:p>
          <w:p w:rsidR="00D02416" w:rsidRPr="001529B6" w:rsidRDefault="00D02416"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配有各自对应的开关量输入、模拟量输入</w:t>
            </w:r>
          </w:p>
        </w:tc>
        <w:tc>
          <w:tcPr>
            <w:tcW w:w="708" w:type="dxa"/>
            <w:shd w:val="clear" w:color="auto" w:fill="auto"/>
            <w:vAlign w:val="center"/>
          </w:tcPr>
          <w:p w:rsidR="00D02416" w:rsidRPr="001529B6" w:rsidRDefault="00D02416"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5个</w:t>
            </w:r>
          </w:p>
        </w:tc>
        <w:tc>
          <w:tcPr>
            <w:tcW w:w="1049" w:type="dxa"/>
            <w:vAlign w:val="center"/>
          </w:tcPr>
          <w:p w:rsidR="00D02416" w:rsidRPr="001529B6" w:rsidRDefault="00D02416" w:rsidP="00BA0BEA">
            <w:pPr>
              <w:widowControl/>
              <w:ind w:firstLine="0"/>
              <w:jc w:val="center"/>
              <w:rPr>
                <w:rFonts w:ascii="宋体" w:hAnsi="宋体" w:cs="宋体"/>
                <w:kern w:val="0"/>
                <w:sz w:val="22"/>
                <w:szCs w:val="22"/>
              </w:rPr>
            </w:pPr>
          </w:p>
        </w:tc>
      </w:tr>
    </w:tbl>
    <w:p w:rsidR="00D02416" w:rsidRDefault="00D02416" w:rsidP="00D02416">
      <w:pPr>
        <w:spacing w:line="360" w:lineRule="auto"/>
        <w:rPr>
          <w:rFonts w:ascii="宋体" w:cs="宋体"/>
          <w:kern w:val="0"/>
        </w:rPr>
      </w:pPr>
    </w:p>
    <w:p w:rsidR="005069AD" w:rsidRDefault="005069AD" w:rsidP="00D02416">
      <w:pPr>
        <w:spacing w:line="360" w:lineRule="auto"/>
        <w:rPr>
          <w:rFonts w:ascii="宋体" w:cs="宋体"/>
          <w:kern w:val="0"/>
        </w:rPr>
      </w:pPr>
    </w:p>
    <w:p w:rsidR="005069AD" w:rsidRDefault="005069AD" w:rsidP="00D02416">
      <w:pPr>
        <w:spacing w:line="360" w:lineRule="auto"/>
        <w:rPr>
          <w:rFonts w:ascii="宋体" w:cs="宋体"/>
          <w:kern w:val="0"/>
        </w:rPr>
      </w:pPr>
      <w:r>
        <w:object w:dxaOrig="10941" w:dyaOrig="10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pt;height:427pt" o:ole="">
            <v:imagedata r:id="rId8" o:title=""/>
          </v:shape>
          <o:OLEObject Type="Embed" ProgID="Visio.Drawing.11" ShapeID="_x0000_i1025" DrawAspect="Content" ObjectID="_1561487710" r:id="rId9"/>
        </w:object>
      </w:r>
    </w:p>
    <w:p w:rsidR="00C53CDF" w:rsidRDefault="00C53CDF">
      <w:pPr>
        <w:widowControl/>
        <w:spacing w:line="240" w:lineRule="auto"/>
        <w:ind w:firstLine="0"/>
        <w:jc w:val="left"/>
        <w:rPr>
          <w:rFonts w:ascii="宋体" w:hAnsi="Arial"/>
          <w:b/>
          <w:kern w:val="0"/>
          <w:szCs w:val="24"/>
          <w:lang w:val="x-none" w:eastAsia="x-none"/>
        </w:rPr>
      </w:pPr>
      <w:r>
        <w:br w:type="page"/>
      </w:r>
    </w:p>
    <w:p w:rsidR="00D02416" w:rsidRPr="001529B6" w:rsidRDefault="00D02416" w:rsidP="00C53CDF">
      <w:pPr>
        <w:pStyle w:val="4"/>
      </w:pPr>
      <w:r w:rsidRPr="001529B6">
        <w:rPr>
          <w:rFonts w:hint="eastAsia"/>
        </w:rPr>
        <w:lastRenderedPageBreak/>
        <w:t xml:space="preserve">故障模拟要求 </w:t>
      </w:r>
    </w:p>
    <w:p w:rsidR="00D02416" w:rsidRPr="001529B6" w:rsidRDefault="00D02416" w:rsidP="00D02416">
      <w:pPr>
        <w:rPr>
          <w:lang w:val="x-none"/>
        </w:rPr>
      </w:pPr>
      <w:r w:rsidRPr="001529B6">
        <w:rPr>
          <w:rFonts w:hint="eastAsia"/>
          <w:lang w:val="x-none"/>
        </w:rPr>
        <w:t>系统中至少包含以下故障设置功能：</w:t>
      </w:r>
    </w:p>
    <w:tbl>
      <w:tblPr>
        <w:tblW w:w="8379" w:type="dxa"/>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4"/>
        <w:gridCol w:w="2126"/>
        <w:gridCol w:w="3119"/>
        <w:gridCol w:w="709"/>
        <w:gridCol w:w="1701"/>
      </w:tblGrid>
      <w:tr w:rsidR="00D02416" w:rsidRPr="001529B6" w:rsidTr="00C53CDF">
        <w:trPr>
          <w:trHeight w:val="270"/>
        </w:trPr>
        <w:tc>
          <w:tcPr>
            <w:tcW w:w="724" w:type="dxa"/>
            <w:shd w:val="clear" w:color="auto" w:fill="auto"/>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序号</w:t>
            </w:r>
          </w:p>
        </w:tc>
        <w:tc>
          <w:tcPr>
            <w:tcW w:w="2126" w:type="dxa"/>
            <w:shd w:val="clear" w:color="auto" w:fill="auto"/>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故障名称</w:t>
            </w:r>
          </w:p>
        </w:tc>
        <w:tc>
          <w:tcPr>
            <w:tcW w:w="3119" w:type="dxa"/>
            <w:shd w:val="clear" w:color="auto" w:fill="auto"/>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实现方式</w:t>
            </w:r>
          </w:p>
        </w:tc>
        <w:tc>
          <w:tcPr>
            <w:tcW w:w="709" w:type="dxa"/>
            <w:shd w:val="clear" w:color="auto" w:fill="auto"/>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数量</w:t>
            </w:r>
          </w:p>
        </w:tc>
        <w:tc>
          <w:tcPr>
            <w:tcW w:w="1701" w:type="dxa"/>
            <w:vAlign w:val="center"/>
          </w:tcPr>
          <w:p w:rsidR="00D02416" w:rsidRPr="001529B6" w:rsidRDefault="00D02416" w:rsidP="00BA0BEA">
            <w:pPr>
              <w:widowControl/>
              <w:ind w:firstLine="0"/>
              <w:jc w:val="center"/>
              <w:rPr>
                <w:rFonts w:ascii="宋体" w:hAnsi="宋体" w:cs="宋体"/>
                <w:b/>
                <w:kern w:val="0"/>
                <w:sz w:val="22"/>
                <w:szCs w:val="22"/>
              </w:rPr>
            </w:pPr>
            <w:r w:rsidRPr="001529B6">
              <w:rPr>
                <w:rFonts w:ascii="宋体" w:hAnsi="宋体" w:cs="宋体" w:hint="eastAsia"/>
                <w:b/>
                <w:kern w:val="0"/>
                <w:sz w:val="22"/>
                <w:szCs w:val="22"/>
              </w:rPr>
              <w:t>备注</w:t>
            </w: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2126" w:type="dxa"/>
            <w:shd w:val="clear" w:color="auto" w:fill="auto"/>
            <w:vAlign w:val="center"/>
          </w:tcPr>
          <w:p w:rsidR="00290AA4" w:rsidRPr="001529B6" w:rsidRDefault="00290AA4" w:rsidP="009C0A36">
            <w:pPr>
              <w:widowControl/>
              <w:ind w:firstLine="0"/>
              <w:jc w:val="left"/>
              <w:rPr>
                <w:rFonts w:ascii="宋体" w:hAnsi="宋体" w:cs="宋体"/>
                <w:kern w:val="0"/>
                <w:sz w:val="22"/>
                <w:szCs w:val="22"/>
              </w:rPr>
            </w:pPr>
            <w:r>
              <w:rPr>
                <w:rFonts w:ascii="宋体" w:hAnsi="宋体" w:cs="宋体" w:hint="eastAsia"/>
                <w:kern w:val="0"/>
                <w:sz w:val="22"/>
                <w:szCs w:val="22"/>
              </w:rPr>
              <w:t>通信</w:t>
            </w:r>
            <w:r w:rsidRPr="001529B6">
              <w:rPr>
                <w:rFonts w:ascii="宋体" w:hAnsi="宋体" w:cs="宋体" w:hint="eastAsia"/>
                <w:kern w:val="0"/>
                <w:sz w:val="22"/>
                <w:szCs w:val="22"/>
              </w:rPr>
              <w:t>总线断线</w:t>
            </w:r>
          </w:p>
        </w:tc>
        <w:tc>
          <w:tcPr>
            <w:tcW w:w="3119" w:type="dxa"/>
            <w:shd w:val="clear" w:color="auto" w:fill="auto"/>
            <w:vAlign w:val="center"/>
          </w:tcPr>
          <w:p w:rsidR="00290AA4" w:rsidRPr="001529B6" w:rsidRDefault="00290AA4" w:rsidP="009C0A36">
            <w:pPr>
              <w:widowControl/>
              <w:ind w:firstLine="0"/>
              <w:jc w:val="left"/>
              <w:rPr>
                <w:rFonts w:ascii="宋体" w:hAnsi="宋体" w:cs="宋体"/>
                <w:kern w:val="0"/>
                <w:sz w:val="22"/>
                <w:szCs w:val="22"/>
              </w:rPr>
            </w:pPr>
            <w:r>
              <w:rPr>
                <w:rFonts w:ascii="宋体" w:hAnsi="宋体" w:cs="宋体" w:hint="eastAsia"/>
                <w:kern w:val="0"/>
                <w:sz w:val="22"/>
                <w:szCs w:val="22"/>
              </w:rPr>
              <w:t>通信</w:t>
            </w:r>
            <w:r w:rsidRPr="001529B6">
              <w:rPr>
                <w:rFonts w:ascii="宋体" w:hAnsi="宋体" w:cs="宋体" w:hint="eastAsia"/>
                <w:kern w:val="0"/>
                <w:sz w:val="22"/>
                <w:szCs w:val="22"/>
              </w:rPr>
              <w:t>总线回路串联一个常闭触点来模拟</w:t>
            </w:r>
          </w:p>
        </w:tc>
        <w:tc>
          <w:tcPr>
            <w:tcW w:w="709" w:type="dxa"/>
            <w:shd w:val="clear" w:color="auto" w:fill="auto"/>
            <w:vAlign w:val="center"/>
          </w:tcPr>
          <w:p w:rsidR="00290AA4" w:rsidRPr="001529B6" w:rsidRDefault="00290AA4" w:rsidP="009C0A36">
            <w:pPr>
              <w:widowControl/>
              <w:ind w:firstLine="0"/>
              <w:jc w:val="center"/>
              <w:rPr>
                <w:rFonts w:ascii="宋体" w:hAnsi="宋体" w:cs="宋体"/>
                <w:kern w:val="0"/>
                <w:sz w:val="22"/>
                <w:szCs w:val="22"/>
              </w:rPr>
            </w:pPr>
            <w:r w:rsidRPr="001529B6">
              <w:rPr>
                <w:rFonts w:ascii="宋体" w:hAnsi="宋体" w:cs="宋体" w:hint="eastAsia"/>
                <w:kern w:val="0"/>
                <w:sz w:val="22"/>
                <w:szCs w:val="22"/>
              </w:rPr>
              <w:t>2</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2</w:t>
            </w: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控制电源断电</w:t>
            </w:r>
          </w:p>
        </w:tc>
        <w:tc>
          <w:tcPr>
            <w:tcW w:w="3119" w:type="dxa"/>
            <w:shd w:val="clear" w:color="auto" w:fill="auto"/>
            <w:vAlign w:val="center"/>
          </w:tcPr>
          <w:p w:rsidR="00290AA4" w:rsidRPr="001529B6" w:rsidRDefault="00290AA4"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电源回路串联一个常闭触点来模拟</w:t>
            </w: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3</w:t>
            </w: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Pt100断线</w:t>
            </w:r>
          </w:p>
        </w:tc>
        <w:tc>
          <w:tcPr>
            <w:tcW w:w="3119" w:type="dxa"/>
            <w:shd w:val="clear" w:color="auto" w:fill="auto"/>
            <w:vAlign w:val="center"/>
          </w:tcPr>
          <w:p w:rsidR="00290AA4" w:rsidRPr="001529B6" w:rsidRDefault="00290AA4"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Pt100回路串联一个常闭触点来模拟</w:t>
            </w: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5</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模拟台上设置</w:t>
            </w: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3</w:t>
            </w: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Pt100短路</w:t>
            </w:r>
          </w:p>
        </w:tc>
        <w:tc>
          <w:tcPr>
            <w:tcW w:w="3119" w:type="dxa"/>
            <w:shd w:val="clear" w:color="auto" w:fill="auto"/>
            <w:vAlign w:val="center"/>
          </w:tcPr>
          <w:p w:rsidR="00290AA4" w:rsidRPr="001529B6" w:rsidRDefault="00290AA4"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Pt100回路并联一个常开触点来模拟</w:t>
            </w: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5</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4</w:t>
            </w: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热电偶回路断线</w:t>
            </w:r>
          </w:p>
        </w:tc>
        <w:tc>
          <w:tcPr>
            <w:tcW w:w="3119" w:type="dxa"/>
            <w:shd w:val="clear" w:color="auto" w:fill="auto"/>
            <w:vAlign w:val="center"/>
          </w:tcPr>
          <w:p w:rsidR="00290AA4" w:rsidRPr="001529B6" w:rsidRDefault="00290AA4"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热电偶回路串联一个常闭触点来模拟</w:t>
            </w: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3</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5</w:t>
            </w: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4～20mA传感器回路断线</w:t>
            </w:r>
          </w:p>
        </w:tc>
        <w:tc>
          <w:tcPr>
            <w:tcW w:w="3119" w:type="dxa"/>
            <w:shd w:val="clear" w:color="auto" w:fill="auto"/>
            <w:vAlign w:val="center"/>
          </w:tcPr>
          <w:p w:rsidR="00290AA4" w:rsidRPr="001529B6" w:rsidRDefault="00290AA4"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4～20mA传感器回路串联一个常闭触点来模拟</w:t>
            </w: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3</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6</w:t>
            </w: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r w:rsidRPr="001529B6">
              <w:rPr>
                <w:rFonts w:ascii="宋体" w:hAnsi="宋体" w:cs="宋体" w:hint="eastAsia"/>
                <w:kern w:val="0"/>
                <w:sz w:val="22"/>
                <w:szCs w:val="22"/>
              </w:rPr>
              <w:t>4～20mA传感器回路短路</w:t>
            </w:r>
          </w:p>
        </w:tc>
        <w:tc>
          <w:tcPr>
            <w:tcW w:w="3119" w:type="dxa"/>
            <w:shd w:val="clear" w:color="auto" w:fill="auto"/>
            <w:vAlign w:val="center"/>
          </w:tcPr>
          <w:p w:rsidR="00290AA4" w:rsidRPr="001529B6" w:rsidRDefault="00290AA4" w:rsidP="00C53CDF">
            <w:pPr>
              <w:widowControl/>
              <w:ind w:firstLine="0"/>
              <w:jc w:val="left"/>
              <w:rPr>
                <w:rFonts w:ascii="宋体" w:hAnsi="宋体" w:cs="宋体"/>
                <w:kern w:val="0"/>
                <w:sz w:val="22"/>
                <w:szCs w:val="22"/>
              </w:rPr>
            </w:pPr>
            <w:r w:rsidRPr="001529B6">
              <w:rPr>
                <w:rFonts w:ascii="宋体" w:hAnsi="宋体" w:cs="宋体" w:hint="eastAsia"/>
                <w:kern w:val="0"/>
                <w:sz w:val="22"/>
                <w:szCs w:val="22"/>
              </w:rPr>
              <w:t>4～20mA传感器回路并联一个常开触点来模拟</w:t>
            </w: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2</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7</w:t>
            </w:r>
          </w:p>
        </w:tc>
        <w:tc>
          <w:tcPr>
            <w:tcW w:w="2126" w:type="dxa"/>
            <w:shd w:val="clear" w:color="auto" w:fill="auto"/>
            <w:vAlign w:val="center"/>
          </w:tcPr>
          <w:p w:rsidR="00290AA4" w:rsidRPr="001529B6" w:rsidRDefault="00290AA4" w:rsidP="007C1CAC">
            <w:pPr>
              <w:widowControl/>
              <w:ind w:firstLine="0"/>
              <w:jc w:val="left"/>
              <w:rPr>
                <w:rFonts w:ascii="宋体" w:hAnsi="宋体" w:cs="宋体"/>
                <w:kern w:val="0"/>
                <w:sz w:val="22"/>
                <w:szCs w:val="22"/>
              </w:rPr>
            </w:pPr>
            <w:r>
              <w:rPr>
                <w:rFonts w:ascii="宋体" w:hAnsi="宋体" w:cs="宋体" w:hint="eastAsia"/>
                <w:kern w:val="0"/>
                <w:sz w:val="22"/>
                <w:szCs w:val="22"/>
              </w:rPr>
              <w:t>通信网关</w:t>
            </w:r>
            <w:r w:rsidRPr="001529B6">
              <w:rPr>
                <w:rFonts w:ascii="宋体" w:hAnsi="宋体" w:cs="宋体" w:hint="eastAsia"/>
                <w:kern w:val="0"/>
                <w:sz w:val="22"/>
                <w:szCs w:val="22"/>
              </w:rPr>
              <w:t>模块故障</w:t>
            </w:r>
          </w:p>
        </w:tc>
        <w:tc>
          <w:tcPr>
            <w:tcW w:w="3119" w:type="dxa"/>
            <w:shd w:val="clear" w:color="auto" w:fill="auto"/>
            <w:vAlign w:val="center"/>
          </w:tcPr>
          <w:p w:rsidR="00290AA4" w:rsidRPr="001529B6" w:rsidRDefault="00290AA4" w:rsidP="007C1CAC">
            <w:pPr>
              <w:widowControl/>
              <w:ind w:firstLine="0"/>
              <w:jc w:val="left"/>
              <w:rPr>
                <w:rFonts w:ascii="宋体" w:hAnsi="宋体" w:cs="宋体"/>
                <w:kern w:val="0"/>
                <w:sz w:val="22"/>
                <w:szCs w:val="22"/>
              </w:rPr>
            </w:pPr>
            <w:r>
              <w:rPr>
                <w:rFonts w:ascii="宋体" w:hAnsi="宋体" w:cs="宋体" w:hint="eastAsia"/>
                <w:kern w:val="0"/>
                <w:sz w:val="22"/>
                <w:szCs w:val="22"/>
              </w:rPr>
              <w:t>通信网关</w:t>
            </w:r>
            <w:r w:rsidRPr="001529B6">
              <w:rPr>
                <w:rFonts w:ascii="宋体" w:hAnsi="宋体" w:cs="宋体" w:hint="eastAsia"/>
                <w:kern w:val="0"/>
                <w:sz w:val="22"/>
                <w:szCs w:val="22"/>
              </w:rPr>
              <w:t>模块电源回路串联一个常闭触点来模拟</w:t>
            </w:r>
          </w:p>
        </w:tc>
        <w:tc>
          <w:tcPr>
            <w:tcW w:w="709" w:type="dxa"/>
            <w:shd w:val="clear" w:color="auto" w:fill="auto"/>
            <w:vAlign w:val="center"/>
          </w:tcPr>
          <w:p w:rsidR="00290AA4" w:rsidRPr="001529B6" w:rsidRDefault="00290AA4" w:rsidP="007C1CAC">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8</w:t>
            </w: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r>
              <w:rPr>
                <w:rFonts w:ascii="宋体" w:hAnsi="宋体" w:cs="宋体" w:hint="eastAsia"/>
                <w:kern w:val="0"/>
                <w:sz w:val="22"/>
                <w:szCs w:val="22"/>
              </w:rPr>
              <w:t>通信</w:t>
            </w:r>
            <w:r w:rsidRPr="001529B6">
              <w:rPr>
                <w:rFonts w:ascii="宋体" w:hAnsi="宋体" w:cs="宋体" w:hint="eastAsia"/>
                <w:kern w:val="0"/>
                <w:sz w:val="22"/>
                <w:szCs w:val="22"/>
              </w:rPr>
              <w:t>模块从线上脱离</w:t>
            </w:r>
          </w:p>
        </w:tc>
        <w:tc>
          <w:tcPr>
            <w:tcW w:w="3119" w:type="dxa"/>
            <w:shd w:val="clear" w:color="auto" w:fill="auto"/>
            <w:vAlign w:val="center"/>
          </w:tcPr>
          <w:p w:rsidR="00290AA4" w:rsidRPr="001529B6" w:rsidRDefault="00290AA4" w:rsidP="00C53CDF">
            <w:pPr>
              <w:widowControl/>
              <w:ind w:firstLine="0"/>
              <w:jc w:val="left"/>
              <w:rPr>
                <w:rFonts w:ascii="宋体" w:hAnsi="宋体" w:cs="宋体"/>
                <w:kern w:val="0"/>
                <w:sz w:val="22"/>
                <w:szCs w:val="22"/>
              </w:rPr>
            </w:pPr>
            <w:r>
              <w:rPr>
                <w:rFonts w:ascii="宋体" w:hAnsi="宋体" w:cs="宋体" w:hint="eastAsia"/>
                <w:kern w:val="0"/>
                <w:sz w:val="22"/>
                <w:szCs w:val="22"/>
              </w:rPr>
              <w:t>通信</w:t>
            </w:r>
            <w:r w:rsidRPr="001529B6">
              <w:rPr>
                <w:rFonts w:ascii="宋体" w:hAnsi="宋体" w:cs="宋体" w:hint="eastAsia"/>
                <w:kern w:val="0"/>
                <w:sz w:val="22"/>
                <w:szCs w:val="22"/>
              </w:rPr>
              <w:t>模块的电源串联一个常闭触点来模拟</w:t>
            </w: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2</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9</w:t>
            </w:r>
          </w:p>
        </w:tc>
        <w:tc>
          <w:tcPr>
            <w:tcW w:w="2126" w:type="dxa"/>
            <w:shd w:val="clear" w:color="auto" w:fill="auto"/>
            <w:vAlign w:val="center"/>
          </w:tcPr>
          <w:p w:rsidR="00290AA4" w:rsidRPr="001529B6" w:rsidRDefault="00290AA4" w:rsidP="001D250A">
            <w:pPr>
              <w:widowControl/>
              <w:ind w:firstLine="0"/>
              <w:jc w:val="left"/>
              <w:rPr>
                <w:rFonts w:ascii="宋体" w:hAnsi="宋体" w:cs="宋体"/>
                <w:kern w:val="0"/>
                <w:sz w:val="22"/>
                <w:szCs w:val="22"/>
              </w:rPr>
            </w:pPr>
            <w:r w:rsidRPr="001529B6">
              <w:rPr>
                <w:rFonts w:ascii="宋体" w:hAnsi="宋体" w:cs="宋体" w:hint="eastAsia"/>
                <w:kern w:val="0"/>
                <w:sz w:val="22"/>
                <w:szCs w:val="22"/>
              </w:rPr>
              <w:t>警报器回路断线</w:t>
            </w:r>
          </w:p>
        </w:tc>
        <w:tc>
          <w:tcPr>
            <w:tcW w:w="3119" w:type="dxa"/>
            <w:shd w:val="clear" w:color="auto" w:fill="auto"/>
            <w:vAlign w:val="center"/>
          </w:tcPr>
          <w:p w:rsidR="00290AA4" w:rsidRPr="001529B6" w:rsidRDefault="00290AA4" w:rsidP="001D250A">
            <w:pPr>
              <w:widowControl/>
              <w:ind w:firstLine="0"/>
              <w:jc w:val="left"/>
              <w:rPr>
                <w:rFonts w:ascii="宋体" w:hAnsi="宋体" w:cs="宋体"/>
                <w:kern w:val="0"/>
                <w:sz w:val="22"/>
                <w:szCs w:val="22"/>
              </w:rPr>
            </w:pPr>
            <w:r w:rsidRPr="001529B6">
              <w:rPr>
                <w:rFonts w:ascii="宋体" w:hAnsi="宋体" w:cs="宋体" w:hint="eastAsia"/>
                <w:kern w:val="0"/>
                <w:sz w:val="22"/>
                <w:szCs w:val="22"/>
              </w:rPr>
              <w:t>警报器回路串联一个常闭触点来模拟</w:t>
            </w:r>
          </w:p>
        </w:tc>
        <w:tc>
          <w:tcPr>
            <w:tcW w:w="709" w:type="dxa"/>
            <w:shd w:val="clear" w:color="auto" w:fill="auto"/>
            <w:vAlign w:val="center"/>
          </w:tcPr>
          <w:p w:rsidR="00290AA4" w:rsidRPr="001529B6" w:rsidRDefault="00290AA4" w:rsidP="001D250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r w:rsidRPr="001529B6">
              <w:rPr>
                <w:rFonts w:ascii="宋体" w:hAnsi="宋体" w:cs="宋体" w:hint="eastAsia"/>
                <w:kern w:val="0"/>
                <w:sz w:val="22"/>
                <w:szCs w:val="22"/>
              </w:rPr>
              <w:t>10</w:t>
            </w:r>
          </w:p>
        </w:tc>
        <w:tc>
          <w:tcPr>
            <w:tcW w:w="2126" w:type="dxa"/>
            <w:shd w:val="clear" w:color="auto" w:fill="auto"/>
            <w:vAlign w:val="center"/>
          </w:tcPr>
          <w:p w:rsidR="00290AA4" w:rsidRPr="001529B6" w:rsidRDefault="00290AA4" w:rsidP="001D250A">
            <w:pPr>
              <w:widowControl/>
              <w:ind w:firstLine="0"/>
              <w:jc w:val="left"/>
              <w:rPr>
                <w:rFonts w:ascii="宋体" w:hAnsi="宋体" w:cs="宋体"/>
                <w:kern w:val="0"/>
                <w:sz w:val="22"/>
                <w:szCs w:val="22"/>
              </w:rPr>
            </w:pPr>
            <w:r w:rsidRPr="001529B6">
              <w:rPr>
                <w:rFonts w:ascii="宋体" w:hAnsi="宋体" w:cs="宋体" w:hint="eastAsia"/>
                <w:kern w:val="0"/>
                <w:sz w:val="22"/>
                <w:szCs w:val="22"/>
              </w:rPr>
              <w:t>消音按钮断线</w:t>
            </w:r>
          </w:p>
        </w:tc>
        <w:tc>
          <w:tcPr>
            <w:tcW w:w="3119" w:type="dxa"/>
            <w:shd w:val="clear" w:color="auto" w:fill="auto"/>
            <w:vAlign w:val="center"/>
          </w:tcPr>
          <w:p w:rsidR="00290AA4" w:rsidRPr="001529B6" w:rsidRDefault="00290AA4" w:rsidP="001D250A">
            <w:pPr>
              <w:widowControl/>
              <w:ind w:firstLine="0"/>
              <w:jc w:val="left"/>
              <w:rPr>
                <w:rFonts w:ascii="宋体" w:hAnsi="宋体" w:cs="宋体"/>
                <w:kern w:val="0"/>
                <w:sz w:val="22"/>
                <w:szCs w:val="22"/>
              </w:rPr>
            </w:pPr>
            <w:r w:rsidRPr="001529B6">
              <w:rPr>
                <w:rFonts w:ascii="宋体" w:hAnsi="宋体" w:cs="宋体" w:hint="eastAsia"/>
                <w:kern w:val="0"/>
                <w:sz w:val="22"/>
                <w:szCs w:val="22"/>
              </w:rPr>
              <w:t>消音按钮回路串联一个常闭触点来模拟</w:t>
            </w:r>
          </w:p>
        </w:tc>
        <w:tc>
          <w:tcPr>
            <w:tcW w:w="709" w:type="dxa"/>
            <w:shd w:val="clear" w:color="auto" w:fill="auto"/>
            <w:vAlign w:val="center"/>
          </w:tcPr>
          <w:p w:rsidR="00290AA4" w:rsidRPr="001529B6" w:rsidRDefault="00290AA4" w:rsidP="001D250A">
            <w:pPr>
              <w:widowControl/>
              <w:ind w:firstLine="0"/>
              <w:jc w:val="center"/>
              <w:rPr>
                <w:rFonts w:ascii="宋体" w:hAnsi="宋体" w:cs="宋体"/>
                <w:kern w:val="0"/>
                <w:sz w:val="22"/>
                <w:szCs w:val="22"/>
              </w:rPr>
            </w:pPr>
            <w:r w:rsidRPr="001529B6">
              <w:rPr>
                <w:rFonts w:ascii="宋体" w:hAnsi="宋体" w:cs="宋体" w:hint="eastAsia"/>
                <w:kern w:val="0"/>
                <w:sz w:val="22"/>
                <w:szCs w:val="22"/>
              </w:rPr>
              <w:t>1</w:t>
            </w: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r w:rsidR="00290AA4" w:rsidRPr="001529B6" w:rsidTr="00C53CDF">
        <w:trPr>
          <w:trHeight w:val="270"/>
        </w:trPr>
        <w:tc>
          <w:tcPr>
            <w:tcW w:w="724"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p>
        </w:tc>
        <w:tc>
          <w:tcPr>
            <w:tcW w:w="2126"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p>
        </w:tc>
        <w:tc>
          <w:tcPr>
            <w:tcW w:w="3119" w:type="dxa"/>
            <w:shd w:val="clear" w:color="auto" w:fill="auto"/>
            <w:vAlign w:val="center"/>
          </w:tcPr>
          <w:p w:rsidR="00290AA4" w:rsidRPr="001529B6" w:rsidRDefault="00290AA4" w:rsidP="00BA0BEA">
            <w:pPr>
              <w:widowControl/>
              <w:ind w:firstLine="0"/>
              <w:jc w:val="left"/>
              <w:rPr>
                <w:rFonts w:ascii="宋体" w:hAnsi="宋体" w:cs="宋体"/>
                <w:kern w:val="0"/>
                <w:sz w:val="22"/>
                <w:szCs w:val="22"/>
              </w:rPr>
            </w:pPr>
          </w:p>
        </w:tc>
        <w:tc>
          <w:tcPr>
            <w:tcW w:w="709" w:type="dxa"/>
            <w:shd w:val="clear" w:color="auto" w:fill="auto"/>
            <w:vAlign w:val="center"/>
          </w:tcPr>
          <w:p w:rsidR="00290AA4" w:rsidRPr="001529B6" w:rsidRDefault="00290AA4" w:rsidP="00BA0BEA">
            <w:pPr>
              <w:widowControl/>
              <w:ind w:firstLine="0"/>
              <w:jc w:val="center"/>
              <w:rPr>
                <w:rFonts w:ascii="宋体" w:hAnsi="宋体" w:cs="宋体"/>
                <w:kern w:val="0"/>
                <w:sz w:val="22"/>
                <w:szCs w:val="22"/>
              </w:rPr>
            </w:pPr>
          </w:p>
        </w:tc>
        <w:tc>
          <w:tcPr>
            <w:tcW w:w="1701" w:type="dxa"/>
            <w:vAlign w:val="center"/>
          </w:tcPr>
          <w:p w:rsidR="00290AA4" w:rsidRPr="001529B6" w:rsidRDefault="00290AA4" w:rsidP="00BA0BEA">
            <w:pPr>
              <w:widowControl/>
              <w:ind w:firstLine="0"/>
              <w:jc w:val="left"/>
              <w:rPr>
                <w:rFonts w:ascii="宋体" w:hAnsi="宋体" w:cs="宋体"/>
                <w:kern w:val="0"/>
                <w:sz w:val="22"/>
                <w:szCs w:val="22"/>
              </w:rPr>
            </w:pPr>
          </w:p>
        </w:tc>
      </w:tr>
    </w:tbl>
    <w:p w:rsidR="00D02416" w:rsidRPr="001529B6" w:rsidRDefault="00D02416" w:rsidP="00D02416">
      <w:pPr>
        <w:spacing w:line="360" w:lineRule="auto"/>
        <w:jc w:val="left"/>
      </w:pPr>
    </w:p>
    <w:p w:rsidR="001C715F" w:rsidRDefault="001C715F"/>
    <w:sectPr w:rsidR="001C715F" w:rsidSect="00D02416">
      <w:type w:val="continuous"/>
      <w:pgSz w:w="11907" w:h="16840" w:code="9"/>
      <w:pgMar w:top="1134" w:right="1559" w:bottom="102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47" w:rsidRDefault="002C5047" w:rsidP="00D02416">
      <w:pPr>
        <w:spacing w:line="240" w:lineRule="auto"/>
      </w:pPr>
      <w:r>
        <w:separator/>
      </w:r>
    </w:p>
  </w:endnote>
  <w:endnote w:type="continuationSeparator" w:id="0">
    <w:p w:rsidR="002C5047" w:rsidRDefault="002C5047" w:rsidP="00D02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47" w:rsidRDefault="002C5047" w:rsidP="00D02416">
      <w:pPr>
        <w:spacing w:line="240" w:lineRule="auto"/>
      </w:pPr>
      <w:r>
        <w:separator/>
      </w:r>
    </w:p>
  </w:footnote>
  <w:footnote w:type="continuationSeparator" w:id="0">
    <w:p w:rsidR="002C5047" w:rsidRDefault="002C5047" w:rsidP="00D024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54E4"/>
    <w:multiLevelType w:val="hybridMultilevel"/>
    <w:tmpl w:val="BFEC6956"/>
    <w:lvl w:ilvl="0" w:tplc="8FE017CA">
      <w:start w:val="1"/>
      <w:numFmt w:val="decimal"/>
      <w:pStyle w:val="4"/>
      <w:lvlText w:val="%1."/>
      <w:lvlJc w:val="left"/>
      <w:pPr>
        <w:ind w:left="420" w:hanging="420"/>
      </w:pPr>
    </w:lvl>
    <w:lvl w:ilvl="1" w:tplc="D592EE52">
      <w:start w:val="1"/>
      <w:numFmt w:val="decimal"/>
      <w:lvlText w:val="（%2）"/>
      <w:lvlJc w:val="left"/>
      <w:pPr>
        <w:ind w:left="1140" w:hanging="720"/>
      </w:pPr>
      <w:rPr>
        <w:rFonts w:hint="default"/>
      </w:rPr>
    </w:lvl>
    <w:lvl w:ilvl="2" w:tplc="EEC81ED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8C6ED7"/>
    <w:multiLevelType w:val="multilevel"/>
    <w:tmpl w:val="7010B032"/>
    <w:lvl w:ilvl="0">
      <w:start w:val="1"/>
      <w:numFmt w:val="decimal"/>
      <w:pStyle w:val="1"/>
      <w:lvlText w:val="第%1章"/>
      <w:lvlJc w:val="left"/>
      <w:pPr>
        <w:tabs>
          <w:tab w:val="num" w:pos="0"/>
        </w:tabs>
        <w:ind w:left="0" w:firstLine="0"/>
      </w:pPr>
      <w:rPr>
        <w:rFonts w:ascii="Times New Roman" w:eastAsia="宋体" w:hAnsi="Times New Roman" w:cs="Times New Roman" w:hint="default"/>
        <w:b/>
        <w:i w:val="0"/>
        <w:sz w:val="32"/>
        <w:szCs w:val="32"/>
      </w:rPr>
    </w:lvl>
    <w:lvl w:ilvl="1">
      <w:start w:val="1"/>
      <w:numFmt w:val="decimal"/>
      <w:pStyle w:val="2"/>
      <w:lvlText w:val="%1.%2"/>
      <w:lvlJc w:val="left"/>
      <w:pPr>
        <w:tabs>
          <w:tab w:val="num" w:pos="0"/>
        </w:tabs>
        <w:ind w:left="0" w:firstLine="0"/>
      </w:pPr>
      <w:rPr>
        <w:rFonts w:hint="eastAsia"/>
      </w:rPr>
    </w:lvl>
    <w:lvl w:ilvl="2">
      <w:start w:val="1"/>
      <w:numFmt w:val="decimal"/>
      <w:lvlText w:val="%1.%2.%3"/>
      <w:lvlJc w:val="left"/>
      <w:pPr>
        <w:tabs>
          <w:tab w:val="num" w:pos="0"/>
        </w:tabs>
        <w:ind w:left="0" w:firstLine="0"/>
      </w:pPr>
      <w:rPr>
        <w:rFonts w:ascii="Times New Roman" w:eastAsia="宋体" w:hAnsi="Times New Roman" w:cs="Times New Roman" w:hint="default"/>
        <w:b/>
        <w:i w:val="0"/>
        <w:sz w:val="28"/>
        <w:szCs w:val="28"/>
      </w:rPr>
    </w:lvl>
    <w:lvl w:ilvl="3">
      <w:start w:val="1"/>
      <w:numFmt w:val="decimal"/>
      <w:lvlText w:val="%1.%2.%3.%4"/>
      <w:lvlJc w:val="left"/>
      <w:pPr>
        <w:tabs>
          <w:tab w:val="num" w:pos="0"/>
        </w:tabs>
        <w:ind w:left="0" w:firstLine="0"/>
      </w:pPr>
      <w:rPr>
        <w:rFonts w:hint="eastAsia"/>
      </w:rPr>
    </w:lvl>
    <w:lvl w:ilvl="4">
      <w:start w:val="1"/>
      <w:numFmt w:val="decimal"/>
      <w:lvlText w:val="(%5)"/>
      <w:lvlJc w:val="left"/>
      <w:pPr>
        <w:tabs>
          <w:tab w:val="num" w:pos="0"/>
        </w:tabs>
        <w:ind w:left="0" w:firstLine="0"/>
      </w:pPr>
      <w:rPr>
        <w:rFonts w:ascii="Times New Roman" w:hAnsi="Times New Roman" w:cs="Times New Roman" w:hint="default"/>
        <w:position w:val="0"/>
      </w:rPr>
    </w:lvl>
    <w:lvl w:ilvl="5">
      <w:start w:val="1"/>
      <w:numFmt w:val="decimal"/>
      <w:pStyle w:val="6"/>
      <w:lvlText w:val="%1.%2.%3.%4.%5.%6"/>
      <w:lvlJc w:val="left"/>
      <w:pPr>
        <w:tabs>
          <w:tab w:val="num" w:pos="0"/>
        </w:tabs>
        <w:ind w:left="0" w:firstLine="0"/>
      </w:pPr>
      <w:rPr>
        <w:rFonts w:hint="eastAsia"/>
      </w:rPr>
    </w:lvl>
    <w:lvl w:ilvl="6">
      <w:start w:val="1"/>
      <w:numFmt w:val="decimal"/>
      <w:pStyle w:val="7"/>
      <w:lvlText w:val="%1.%2.%3.%4.%5.%6.%7"/>
      <w:lvlJc w:val="left"/>
      <w:pPr>
        <w:tabs>
          <w:tab w:val="num" w:pos="0"/>
        </w:tabs>
        <w:ind w:left="0" w:firstLine="0"/>
      </w:pPr>
      <w:rPr>
        <w:rFonts w:hint="eastAsia"/>
      </w:rPr>
    </w:lvl>
    <w:lvl w:ilvl="7">
      <w:start w:val="1"/>
      <w:numFmt w:val="decimal"/>
      <w:pStyle w:val="8"/>
      <w:lvlText w:val="%1.%2.%3.%4.%5.%6.%7.%8"/>
      <w:lvlJc w:val="left"/>
      <w:pPr>
        <w:tabs>
          <w:tab w:val="num" w:pos="0"/>
        </w:tabs>
        <w:ind w:left="0" w:firstLine="0"/>
      </w:pPr>
      <w:rPr>
        <w:rFonts w:hint="eastAsia"/>
      </w:rPr>
    </w:lvl>
    <w:lvl w:ilvl="8">
      <w:start w:val="1"/>
      <w:numFmt w:val="decimal"/>
      <w:pStyle w:val="9"/>
      <w:lvlText w:val="%1.%2.%3.%4.%5.%6.%7.%8.%9"/>
      <w:lvlJc w:val="left"/>
      <w:pPr>
        <w:tabs>
          <w:tab w:val="num" w:pos="0"/>
        </w:tabs>
        <w:ind w:left="0" w:firstLine="0"/>
      </w:pPr>
      <w:rPr>
        <w:rFonts w:hint="eastAsia"/>
      </w:rPr>
    </w:lvl>
  </w:abstractNum>
  <w:num w:numId="1">
    <w:abstractNumId w:val="1"/>
  </w:num>
  <w:num w:numId="2">
    <w:abstractNumId w:val="0"/>
  </w:num>
  <w:num w:numId="3">
    <w:abstractNumId w:val="0"/>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AE"/>
    <w:rsid w:val="0006446E"/>
    <w:rsid w:val="00081609"/>
    <w:rsid w:val="001C715F"/>
    <w:rsid w:val="00273260"/>
    <w:rsid w:val="00290AA4"/>
    <w:rsid w:val="002C5047"/>
    <w:rsid w:val="003604AE"/>
    <w:rsid w:val="003F60DC"/>
    <w:rsid w:val="005069AD"/>
    <w:rsid w:val="006E4C02"/>
    <w:rsid w:val="00796218"/>
    <w:rsid w:val="008B351E"/>
    <w:rsid w:val="008F5034"/>
    <w:rsid w:val="00921041"/>
    <w:rsid w:val="00BB065A"/>
    <w:rsid w:val="00BC6CDB"/>
    <w:rsid w:val="00C1617E"/>
    <w:rsid w:val="00C53CDF"/>
    <w:rsid w:val="00D02416"/>
    <w:rsid w:val="00D17DFE"/>
    <w:rsid w:val="00D37C98"/>
    <w:rsid w:val="00D83C92"/>
    <w:rsid w:val="00E77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416"/>
    <w:pPr>
      <w:widowControl w:val="0"/>
      <w:spacing w:line="354" w:lineRule="auto"/>
      <w:ind w:firstLine="425"/>
      <w:jc w:val="both"/>
    </w:pPr>
    <w:rPr>
      <w:rFonts w:ascii="Times New Roman" w:eastAsia="宋体" w:hAnsi="Times New Roman" w:cs="Times New Roman"/>
      <w:sz w:val="24"/>
      <w:szCs w:val="20"/>
    </w:rPr>
  </w:style>
  <w:style w:type="paragraph" w:styleId="1">
    <w:name w:val="heading 1"/>
    <w:aliases w:val="H1,Heading 0,Section Head,Header1,h1,1st level,l1,List level 1,&amp;3,H11,H12,H13,H14,H15,H16,H17,1,1.0,H111,H112,H113,H121,H1111,H131,H1121,TITRE1,DocAltHd,Level 1 Topic Heading,Head 1,Head 11,Head 12,Head 111,Head 13,Head 112,Head 14,Head 113,Head 15"/>
    <w:basedOn w:val="a"/>
    <w:next w:val="a"/>
    <w:link w:val="1Char"/>
    <w:autoRedefine/>
    <w:qFormat/>
    <w:rsid w:val="00D02416"/>
    <w:pPr>
      <w:keepNext/>
      <w:keepLines/>
      <w:numPr>
        <w:numId w:val="1"/>
      </w:numPr>
      <w:adjustRightInd w:val="0"/>
      <w:spacing w:afterLines="100" w:after="240" w:line="440" w:lineRule="exact"/>
      <w:jc w:val="center"/>
      <w:outlineLvl w:val="0"/>
    </w:pPr>
    <w:rPr>
      <w:rFonts w:ascii="宋体"/>
      <w:b/>
      <w:kern w:val="0"/>
      <w:sz w:val="32"/>
      <w:szCs w:val="32"/>
    </w:rPr>
  </w:style>
  <w:style w:type="paragraph" w:styleId="2">
    <w:name w:val="heading 2"/>
    <w:aliases w:val="H2,h2,sect 1.2,Heading 2 Hidden,Heading 2 CCBS,heading 2,第一章 标题 2,ISO1,2nd level,2,Header 2,l2,Topic,第一层条,Header2,H2-Heading 2,22,heading2,HD2,Level 2 Topic Heading,Titre3,Underrubrik1,prop2,Courseware #,h21,l21,Courseware #1,H21,PIM2,Level 2 Head"/>
    <w:basedOn w:val="a"/>
    <w:next w:val="a"/>
    <w:link w:val="2Char"/>
    <w:autoRedefine/>
    <w:qFormat/>
    <w:rsid w:val="00D02416"/>
    <w:pPr>
      <w:keepNext/>
      <w:keepLines/>
      <w:numPr>
        <w:ilvl w:val="1"/>
        <w:numId w:val="1"/>
      </w:numPr>
      <w:adjustRightInd w:val="0"/>
      <w:spacing w:beforeLines="50" w:before="120" w:afterLines="50" w:after="120" w:line="440" w:lineRule="exact"/>
      <w:jc w:val="left"/>
      <w:outlineLvl w:val="1"/>
    </w:pPr>
    <w:rPr>
      <w:rFonts w:hAnsi="宋体"/>
      <w:b/>
      <w:noProof/>
      <w:kern w:val="44"/>
      <w:sz w:val="30"/>
      <w:szCs w:val="30"/>
      <w:lang w:val="x-none"/>
    </w:rPr>
  </w:style>
  <w:style w:type="paragraph" w:styleId="3">
    <w:name w:val="heading 3"/>
    <w:aliases w:val="Level 3 Head,H3,level_3,PIM 3,h3,3,l3,CT,标题 31,3rd level,Heading 3 - old,Subtopic,BOD 0,第二层条,Level 3 Topic Heading,sect1.2.3,Heading,sect1.2.31,sect1.2.32,sect1.2.311,sect1.2.33,sect1.2.312,Bold Head,bh,cb,Kop 3V,13,Level-3 heading,b,一,L3"/>
    <w:basedOn w:val="a"/>
    <w:next w:val="a"/>
    <w:link w:val="3Char1"/>
    <w:autoRedefine/>
    <w:uiPriority w:val="9"/>
    <w:qFormat/>
    <w:rsid w:val="00081609"/>
    <w:pPr>
      <w:keepNext/>
      <w:keepLines/>
      <w:adjustRightInd w:val="0"/>
      <w:spacing w:beforeLines="50" w:before="156" w:afterLines="50" w:after="156" w:line="360" w:lineRule="auto"/>
      <w:ind w:firstLine="0"/>
      <w:jc w:val="center"/>
      <w:textAlignment w:val="baseline"/>
      <w:outlineLvl w:val="2"/>
    </w:pPr>
    <w:rPr>
      <w:b/>
      <w:noProof/>
      <w:kern w:val="44"/>
      <w:sz w:val="28"/>
      <w:szCs w:val="28"/>
      <w:lang w:val="x-none" w:eastAsia="x-none"/>
    </w:rPr>
  </w:style>
  <w:style w:type="paragraph" w:styleId="4">
    <w:name w:val="heading 4"/>
    <w:aliases w:val="H4,(一),4,Titre4,Ref Heading 1,rh1,Heading sql,sect 1.2.3.4,4th level,h4,4heading,第三层条,bullet,bl,bb,L4,1.1.1.1标题 4,1.1.1.1 标题 4,PIM 4,First Subheading,I4,l4,list 4,mh1l,Module heading 1 large (18 points),Head 4,h41,h42,h43,h411,h44,h412,a."/>
    <w:basedOn w:val="a"/>
    <w:next w:val="a"/>
    <w:link w:val="4Char1"/>
    <w:autoRedefine/>
    <w:uiPriority w:val="9"/>
    <w:qFormat/>
    <w:rsid w:val="00C53CDF"/>
    <w:pPr>
      <w:keepNext/>
      <w:keepLines/>
      <w:numPr>
        <w:numId w:val="4"/>
      </w:numPr>
      <w:spacing w:line="360" w:lineRule="auto"/>
      <w:outlineLvl w:val="3"/>
    </w:pPr>
    <w:rPr>
      <w:rFonts w:ascii="宋体" w:hAnsi="Arial"/>
      <w:b/>
      <w:kern w:val="0"/>
      <w:szCs w:val="24"/>
      <w:lang w:val="x-none" w:eastAsia="x-none"/>
    </w:rPr>
  </w:style>
  <w:style w:type="paragraph" w:styleId="6">
    <w:name w:val="heading 6"/>
    <w:aliases w:val="h6,Third Subheading,H6,BOD 4,L6,第五层条,PIM 6,Bullet (Single Lines),CSS节内4级标记,Legal Level 1.,Bullet list,正文六级标题,标题 6(ALT+6),6,Heading6,sub-dash,sd,7 sub-dash,Requirement,hd6,fcl,figurecapl,1.1.1.1.1.1标题 6,Heading 6(unused),Heading 6(unused)1"/>
    <w:basedOn w:val="a"/>
    <w:next w:val="a"/>
    <w:link w:val="6Char"/>
    <w:autoRedefine/>
    <w:uiPriority w:val="9"/>
    <w:qFormat/>
    <w:rsid w:val="00D02416"/>
    <w:pPr>
      <w:keepNext/>
      <w:keepLines/>
      <w:numPr>
        <w:ilvl w:val="5"/>
        <w:numId w:val="1"/>
      </w:numPr>
      <w:adjustRightInd w:val="0"/>
      <w:spacing w:line="360" w:lineRule="auto"/>
      <w:jc w:val="left"/>
      <w:textAlignment w:val="baseline"/>
      <w:outlineLvl w:val="5"/>
    </w:pPr>
    <w:rPr>
      <w:rFonts w:ascii="Arial" w:hAnsi="Arial"/>
      <w:kern w:val="0"/>
      <w:lang w:val="x-none" w:eastAsia="x-none"/>
    </w:rPr>
  </w:style>
  <w:style w:type="paragraph" w:styleId="7">
    <w:name w:val="heading 7"/>
    <w:aliases w:val="L7,PIM 7,正星标题3,Legal Level 1.1.,不用,Heading7,7,Objective,ExhibitTitle,heading7,req3,st,h7,SDL title,hd7,fcs,figurecaps,letter list,H TIMES1,1.1.1.1.1.1.1标题 7,H7,Heading 7(unused),Heading 7(unused)1,Heading 7(unused)2,Heading 7(unused)3"/>
    <w:basedOn w:val="a"/>
    <w:next w:val="a"/>
    <w:link w:val="7Char"/>
    <w:autoRedefine/>
    <w:uiPriority w:val="9"/>
    <w:qFormat/>
    <w:rsid w:val="00D02416"/>
    <w:pPr>
      <w:keepNext/>
      <w:keepLines/>
      <w:numPr>
        <w:ilvl w:val="6"/>
        <w:numId w:val="1"/>
      </w:numPr>
      <w:adjustRightInd w:val="0"/>
      <w:spacing w:line="360" w:lineRule="auto"/>
      <w:jc w:val="left"/>
      <w:textAlignment w:val="baseline"/>
      <w:outlineLvl w:val="6"/>
    </w:pPr>
    <w:rPr>
      <w:kern w:val="0"/>
      <w:lang w:val="x-none" w:eastAsia="x-none"/>
    </w:rPr>
  </w:style>
  <w:style w:type="paragraph" w:styleId="8">
    <w:name w:val="heading 8"/>
    <w:aliases w:val="Legal Level 1.1.1.,注意框体,不用8,标题6,8,FigureTitle,Condition,requirement,req2,req,figure title,hd8,h8,H8,Heading 8(unused),Heading 8(unused)1,Heading 8(unused)2,Heading 8(unused)3,Heading 8(unused)4,Heading 8(unused)5,Heading 8(unused)6,Heading 8(unused"/>
    <w:basedOn w:val="a"/>
    <w:next w:val="a"/>
    <w:link w:val="8Char"/>
    <w:autoRedefine/>
    <w:uiPriority w:val="9"/>
    <w:qFormat/>
    <w:rsid w:val="00D02416"/>
    <w:pPr>
      <w:keepNext/>
      <w:keepLines/>
      <w:numPr>
        <w:ilvl w:val="7"/>
        <w:numId w:val="1"/>
      </w:numPr>
      <w:adjustRightInd w:val="0"/>
      <w:spacing w:line="360" w:lineRule="auto"/>
      <w:jc w:val="left"/>
      <w:textAlignment w:val="baseline"/>
      <w:outlineLvl w:val="7"/>
    </w:pPr>
    <w:rPr>
      <w:rFonts w:ascii="Arial" w:hAnsi="Arial"/>
      <w:kern w:val="0"/>
      <w:szCs w:val="24"/>
      <w:lang w:val="x-none" w:eastAsia="x-none"/>
    </w:rPr>
  </w:style>
  <w:style w:type="paragraph" w:styleId="9">
    <w:name w:val="heading 9"/>
    <w:aliases w:val="huh,PIM 9,不用9,Legal Level 1.1.1.1.,figure label,图的编号,Appendix,9,TableTitle,Cond'l Reqt.,rb,req bullet,req1,tt,table title,TableText,Table Title,l9,Figure,H9,Titre 10,Heading 9(unused),Heading 9(unused)1,Heading 9(unused)2,Heading 9(unused)3,h9,c,插"/>
    <w:basedOn w:val="a"/>
    <w:next w:val="a"/>
    <w:link w:val="9Char"/>
    <w:autoRedefine/>
    <w:uiPriority w:val="9"/>
    <w:qFormat/>
    <w:rsid w:val="00D02416"/>
    <w:pPr>
      <w:keepNext/>
      <w:keepLines/>
      <w:numPr>
        <w:ilvl w:val="8"/>
        <w:numId w:val="1"/>
      </w:numPr>
      <w:adjustRightInd w:val="0"/>
      <w:spacing w:line="360" w:lineRule="auto"/>
      <w:jc w:val="left"/>
      <w:textAlignment w:val="baseline"/>
      <w:outlineLvl w:val="8"/>
    </w:pPr>
    <w:rPr>
      <w:rFonts w:ascii="宋体" w:hAnsi="Arial"/>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2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2416"/>
    <w:rPr>
      <w:sz w:val="18"/>
      <w:szCs w:val="18"/>
    </w:rPr>
  </w:style>
  <w:style w:type="paragraph" w:styleId="a4">
    <w:name w:val="footer"/>
    <w:basedOn w:val="a"/>
    <w:link w:val="Char0"/>
    <w:uiPriority w:val="99"/>
    <w:unhideWhenUsed/>
    <w:rsid w:val="00D02416"/>
    <w:pPr>
      <w:tabs>
        <w:tab w:val="center" w:pos="4153"/>
        <w:tab w:val="right" w:pos="8306"/>
      </w:tabs>
      <w:snapToGrid w:val="0"/>
      <w:jc w:val="left"/>
    </w:pPr>
    <w:rPr>
      <w:sz w:val="18"/>
      <w:szCs w:val="18"/>
    </w:rPr>
  </w:style>
  <w:style w:type="character" w:customStyle="1" w:styleId="Char0">
    <w:name w:val="页脚 Char"/>
    <w:basedOn w:val="a0"/>
    <w:link w:val="a4"/>
    <w:uiPriority w:val="99"/>
    <w:rsid w:val="00D02416"/>
    <w:rPr>
      <w:sz w:val="18"/>
      <w:szCs w:val="18"/>
    </w:rPr>
  </w:style>
  <w:style w:type="character" w:customStyle="1" w:styleId="1Char">
    <w:name w:val="标题 1 Char"/>
    <w:aliases w:val="H1 Char,Heading 0 Char,Section Head Char,Header1 Char,h1 Char,1st level Char,l1 Char,List level 1 Char,&amp;3 Char,H11 Char,H12 Char,H13 Char,H14 Char,H15 Char,H16 Char,H17 Char,1 Char,1.0 Char,H111 Char,H112 Char,H113 Char,H121 Char,H1111 Char"/>
    <w:basedOn w:val="a0"/>
    <w:link w:val="1"/>
    <w:rsid w:val="00D02416"/>
    <w:rPr>
      <w:rFonts w:ascii="宋体" w:eastAsia="宋体" w:hAnsi="Times New Roman" w:cs="Times New Roman"/>
      <w:b/>
      <w:kern w:val="0"/>
      <w:sz w:val="32"/>
      <w:szCs w:val="32"/>
    </w:rPr>
  </w:style>
  <w:style w:type="character" w:customStyle="1" w:styleId="2Char">
    <w:name w:val="标题 2 Char"/>
    <w:aliases w:val="H2 Char,h2 Char,sect 1.2 Char,Heading 2 Hidden Char,Heading 2 CCBS Char,heading 2 Char,第一章 标题 2 Char,ISO1 Char,2nd level Char,2 Char,Header 2 Char,l2 Char,Topic Char,第一层条 Char,Header2 Char,H2-Heading 2 Char,22 Char,heading2 Char,HD2 Char"/>
    <w:basedOn w:val="a0"/>
    <w:link w:val="2"/>
    <w:rsid w:val="00D02416"/>
    <w:rPr>
      <w:rFonts w:ascii="Times New Roman" w:eastAsia="宋体" w:hAnsi="宋体" w:cs="Times New Roman"/>
      <w:b/>
      <w:noProof/>
      <w:kern w:val="44"/>
      <w:sz w:val="30"/>
      <w:szCs w:val="30"/>
      <w:lang w:val="x-none"/>
    </w:rPr>
  </w:style>
  <w:style w:type="character" w:customStyle="1" w:styleId="3Char">
    <w:name w:val="标题 3 Char"/>
    <w:basedOn w:val="a0"/>
    <w:uiPriority w:val="9"/>
    <w:semiHidden/>
    <w:rsid w:val="00D02416"/>
    <w:rPr>
      <w:rFonts w:ascii="Times New Roman" w:eastAsia="宋体" w:hAnsi="Times New Roman" w:cs="Times New Roman"/>
      <w:b/>
      <w:bCs/>
      <w:sz w:val="32"/>
      <w:szCs w:val="32"/>
    </w:rPr>
  </w:style>
  <w:style w:type="character" w:customStyle="1" w:styleId="4Char">
    <w:name w:val="标题 4 Char"/>
    <w:basedOn w:val="a0"/>
    <w:uiPriority w:val="9"/>
    <w:semiHidden/>
    <w:rsid w:val="00D02416"/>
    <w:rPr>
      <w:rFonts w:asciiTheme="majorHAnsi" w:eastAsiaTheme="majorEastAsia" w:hAnsiTheme="majorHAnsi" w:cstheme="majorBidi"/>
      <w:b/>
      <w:bCs/>
      <w:sz w:val="28"/>
      <w:szCs w:val="28"/>
    </w:rPr>
  </w:style>
  <w:style w:type="character" w:customStyle="1" w:styleId="6Char">
    <w:name w:val="标题 6 Char"/>
    <w:aliases w:val="h6 Char,Third Subheading Char,H6 Char,BOD 4 Char,L6 Char,第五层条 Char,PIM 6 Char,Bullet (Single Lines) Char,CSS节内4级标记 Char,Legal Level 1. Char,Bullet list Char,正文六级标题 Char,标题 6(ALT+6) Char,6 Char,Heading6 Char,sub-dash Char,sd Char,hd6 Char"/>
    <w:basedOn w:val="a0"/>
    <w:link w:val="6"/>
    <w:uiPriority w:val="9"/>
    <w:rsid w:val="00D02416"/>
    <w:rPr>
      <w:rFonts w:ascii="Arial" w:eastAsia="宋体" w:hAnsi="Arial" w:cs="Times New Roman"/>
      <w:kern w:val="0"/>
      <w:sz w:val="24"/>
      <w:szCs w:val="20"/>
      <w:lang w:val="x-none" w:eastAsia="x-none"/>
    </w:rPr>
  </w:style>
  <w:style w:type="character" w:customStyle="1" w:styleId="7Char">
    <w:name w:val="标题 7 Char"/>
    <w:aliases w:val="L7 Char,PIM 7 Char,正星标题3 Char,Legal Level 1.1. Char,不用 Char,Heading7 Char,7 Char,Objective Char,ExhibitTitle Char,heading7 Char,req3 Char,st Char,h7 Char,SDL title Char,hd7 Char,fcs Char,figurecaps Char,letter list Char,H TIMES1 Char,H7 Char"/>
    <w:basedOn w:val="a0"/>
    <w:link w:val="7"/>
    <w:uiPriority w:val="9"/>
    <w:rsid w:val="00D02416"/>
    <w:rPr>
      <w:rFonts w:ascii="Times New Roman" w:eastAsia="宋体" w:hAnsi="Times New Roman" w:cs="Times New Roman"/>
      <w:kern w:val="0"/>
      <w:sz w:val="24"/>
      <w:szCs w:val="20"/>
      <w:lang w:val="x-none" w:eastAsia="x-none"/>
    </w:rPr>
  </w:style>
  <w:style w:type="character" w:customStyle="1" w:styleId="8Char">
    <w:name w:val="标题 8 Char"/>
    <w:aliases w:val="Legal Level 1.1.1. Char,注意框体 Char,不用8 Char,标题6 Char,8 Char,FigureTitle Char,Condition Char,requirement Char,req2 Char,req Char,figure title Char,hd8 Char,h8 Char,H8 Char,Heading 8(unused) Char,Heading 8(unused)1 Char,Heading 8(unused)2 Char"/>
    <w:basedOn w:val="a0"/>
    <w:link w:val="8"/>
    <w:uiPriority w:val="9"/>
    <w:rsid w:val="00D02416"/>
    <w:rPr>
      <w:rFonts w:ascii="Arial" w:eastAsia="宋体" w:hAnsi="Arial" w:cs="Times New Roman"/>
      <w:kern w:val="0"/>
      <w:sz w:val="24"/>
      <w:szCs w:val="24"/>
      <w:lang w:val="x-none" w:eastAsia="x-none"/>
    </w:rPr>
  </w:style>
  <w:style w:type="character" w:customStyle="1" w:styleId="9Char">
    <w:name w:val="标题 9 Char"/>
    <w:aliases w:val="huh Char,PIM 9 Char,不用9 Char,Legal Level 1.1.1.1. Char,figure label Char,图的编号 Char,Appendix Char,9 Char,TableTitle Char,Cond'l Reqt. Char,rb Char,req bullet Char,req1 Char,tt Char,table title Char,TableText Char,Table Title Char,l9 Char,c Char"/>
    <w:basedOn w:val="a0"/>
    <w:link w:val="9"/>
    <w:uiPriority w:val="9"/>
    <w:rsid w:val="00D02416"/>
    <w:rPr>
      <w:rFonts w:ascii="宋体" w:eastAsia="宋体" w:hAnsi="Arial" w:cs="Times New Roman"/>
      <w:kern w:val="0"/>
      <w:sz w:val="24"/>
      <w:szCs w:val="24"/>
      <w:lang w:val="x-none" w:eastAsia="x-none"/>
    </w:rPr>
  </w:style>
  <w:style w:type="character" w:customStyle="1" w:styleId="3Char1">
    <w:name w:val="标题 3 Char1"/>
    <w:aliases w:val="Level 3 Head Char,H3 Char,level_3 Char,PIM 3 Char,h3 Char,3 Char,l3 Char,CT Char,标题 31 Char,3rd level Char,Heading 3 - old Char,Subtopic Char,BOD 0 Char,第二层条 Char,Level 3 Topic Heading Char,sect1.2.3 Char,Heading Char,sect1.2.31 Char,bh Char"/>
    <w:link w:val="3"/>
    <w:uiPriority w:val="9"/>
    <w:rsid w:val="00081609"/>
    <w:rPr>
      <w:rFonts w:ascii="Times New Roman" w:eastAsia="宋体" w:hAnsi="Times New Roman" w:cs="Times New Roman"/>
      <w:b/>
      <w:noProof/>
      <w:kern w:val="44"/>
      <w:sz w:val="28"/>
      <w:szCs w:val="28"/>
      <w:lang w:val="x-none" w:eastAsia="x-none"/>
    </w:rPr>
  </w:style>
  <w:style w:type="character" w:customStyle="1" w:styleId="4Char1">
    <w:name w:val="标题 4 Char1"/>
    <w:aliases w:val="H4 Char,(一) Char,4 Char,Titre4 Char,Ref Heading 1 Char,rh1 Char,Heading sql Char,sect 1.2.3.4 Char,4th level Char,h4 Char,4heading Char,第三层条 Char,bullet Char,bl Char,bb Char,L4 Char,1.1.1.1标题 4 Char,1.1.1.1 标题 4 Char,PIM 4 Char,I4 Char"/>
    <w:link w:val="4"/>
    <w:uiPriority w:val="9"/>
    <w:rsid w:val="00C53CDF"/>
    <w:rPr>
      <w:rFonts w:ascii="宋体" w:eastAsia="宋体" w:hAnsi="Arial" w:cs="Times New Roman"/>
      <w:b/>
      <w:kern w:val="0"/>
      <w:sz w:val="24"/>
      <w:szCs w:val="24"/>
      <w:lang w:val="x-none" w:eastAsia="x-none"/>
    </w:rPr>
  </w:style>
  <w:style w:type="table" w:styleId="a5">
    <w:name w:val="Table Grid"/>
    <w:basedOn w:val="a1"/>
    <w:uiPriority w:val="59"/>
    <w:rsid w:val="00796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416"/>
    <w:pPr>
      <w:widowControl w:val="0"/>
      <w:spacing w:line="354" w:lineRule="auto"/>
      <w:ind w:firstLine="425"/>
      <w:jc w:val="both"/>
    </w:pPr>
    <w:rPr>
      <w:rFonts w:ascii="Times New Roman" w:eastAsia="宋体" w:hAnsi="Times New Roman" w:cs="Times New Roman"/>
      <w:sz w:val="24"/>
      <w:szCs w:val="20"/>
    </w:rPr>
  </w:style>
  <w:style w:type="paragraph" w:styleId="1">
    <w:name w:val="heading 1"/>
    <w:aliases w:val="H1,Heading 0,Section Head,Header1,h1,1st level,l1,List level 1,&amp;3,H11,H12,H13,H14,H15,H16,H17,1,1.0,H111,H112,H113,H121,H1111,H131,H1121,TITRE1,DocAltHd,Level 1 Topic Heading,Head 1,Head 11,Head 12,Head 111,Head 13,Head 112,Head 14,Head 113,Head 15"/>
    <w:basedOn w:val="a"/>
    <w:next w:val="a"/>
    <w:link w:val="1Char"/>
    <w:autoRedefine/>
    <w:qFormat/>
    <w:rsid w:val="00D02416"/>
    <w:pPr>
      <w:keepNext/>
      <w:keepLines/>
      <w:numPr>
        <w:numId w:val="1"/>
      </w:numPr>
      <w:adjustRightInd w:val="0"/>
      <w:spacing w:afterLines="100" w:after="240" w:line="440" w:lineRule="exact"/>
      <w:jc w:val="center"/>
      <w:outlineLvl w:val="0"/>
    </w:pPr>
    <w:rPr>
      <w:rFonts w:ascii="宋体"/>
      <w:b/>
      <w:kern w:val="0"/>
      <w:sz w:val="32"/>
      <w:szCs w:val="32"/>
    </w:rPr>
  </w:style>
  <w:style w:type="paragraph" w:styleId="2">
    <w:name w:val="heading 2"/>
    <w:aliases w:val="H2,h2,sect 1.2,Heading 2 Hidden,Heading 2 CCBS,heading 2,第一章 标题 2,ISO1,2nd level,2,Header 2,l2,Topic,第一层条,Header2,H2-Heading 2,22,heading2,HD2,Level 2 Topic Heading,Titre3,Underrubrik1,prop2,Courseware #,h21,l21,Courseware #1,H21,PIM2,Level 2 Head"/>
    <w:basedOn w:val="a"/>
    <w:next w:val="a"/>
    <w:link w:val="2Char"/>
    <w:autoRedefine/>
    <w:qFormat/>
    <w:rsid w:val="00D02416"/>
    <w:pPr>
      <w:keepNext/>
      <w:keepLines/>
      <w:numPr>
        <w:ilvl w:val="1"/>
        <w:numId w:val="1"/>
      </w:numPr>
      <w:adjustRightInd w:val="0"/>
      <w:spacing w:beforeLines="50" w:before="120" w:afterLines="50" w:after="120" w:line="440" w:lineRule="exact"/>
      <w:jc w:val="left"/>
      <w:outlineLvl w:val="1"/>
    </w:pPr>
    <w:rPr>
      <w:rFonts w:hAnsi="宋体"/>
      <w:b/>
      <w:noProof/>
      <w:kern w:val="44"/>
      <w:sz w:val="30"/>
      <w:szCs w:val="30"/>
      <w:lang w:val="x-none"/>
    </w:rPr>
  </w:style>
  <w:style w:type="paragraph" w:styleId="3">
    <w:name w:val="heading 3"/>
    <w:aliases w:val="Level 3 Head,H3,level_3,PIM 3,h3,3,l3,CT,标题 31,3rd level,Heading 3 - old,Subtopic,BOD 0,第二层条,Level 3 Topic Heading,sect1.2.3,Heading,sect1.2.31,sect1.2.32,sect1.2.311,sect1.2.33,sect1.2.312,Bold Head,bh,cb,Kop 3V,13,Level-3 heading,b,一,L3"/>
    <w:basedOn w:val="a"/>
    <w:next w:val="a"/>
    <w:link w:val="3Char1"/>
    <w:autoRedefine/>
    <w:uiPriority w:val="9"/>
    <w:qFormat/>
    <w:rsid w:val="00081609"/>
    <w:pPr>
      <w:keepNext/>
      <w:keepLines/>
      <w:adjustRightInd w:val="0"/>
      <w:spacing w:beforeLines="50" w:before="156" w:afterLines="50" w:after="156" w:line="360" w:lineRule="auto"/>
      <w:ind w:firstLine="0"/>
      <w:jc w:val="center"/>
      <w:textAlignment w:val="baseline"/>
      <w:outlineLvl w:val="2"/>
    </w:pPr>
    <w:rPr>
      <w:b/>
      <w:noProof/>
      <w:kern w:val="44"/>
      <w:sz w:val="28"/>
      <w:szCs w:val="28"/>
      <w:lang w:val="x-none" w:eastAsia="x-none"/>
    </w:rPr>
  </w:style>
  <w:style w:type="paragraph" w:styleId="4">
    <w:name w:val="heading 4"/>
    <w:aliases w:val="H4,(一),4,Titre4,Ref Heading 1,rh1,Heading sql,sect 1.2.3.4,4th level,h4,4heading,第三层条,bullet,bl,bb,L4,1.1.1.1标题 4,1.1.1.1 标题 4,PIM 4,First Subheading,I4,l4,list 4,mh1l,Module heading 1 large (18 points),Head 4,h41,h42,h43,h411,h44,h412,a."/>
    <w:basedOn w:val="a"/>
    <w:next w:val="a"/>
    <w:link w:val="4Char1"/>
    <w:autoRedefine/>
    <w:uiPriority w:val="9"/>
    <w:qFormat/>
    <w:rsid w:val="00C53CDF"/>
    <w:pPr>
      <w:keepNext/>
      <w:keepLines/>
      <w:numPr>
        <w:numId w:val="4"/>
      </w:numPr>
      <w:spacing w:line="360" w:lineRule="auto"/>
      <w:outlineLvl w:val="3"/>
    </w:pPr>
    <w:rPr>
      <w:rFonts w:ascii="宋体" w:hAnsi="Arial"/>
      <w:b/>
      <w:kern w:val="0"/>
      <w:szCs w:val="24"/>
      <w:lang w:val="x-none" w:eastAsia="x-none"/>
    </w:rPr>
  </w:style>
  <w:style w:type="paragraph" w:styleId="6">
    <w:name w:val="heading 6"/>
    <w:aliases w:val="h6,Third Subheading,H6,BOD 4,L6,第五层条,PIM 6,Bullet (Single Lines),CSS节内4级标记,Legal Level 1.,Bullet list,正文六级标题,标题 6(ALT+6),6,Heading6,sub-dash,sd,7 sub-dash,Requirement,hd6,fcl,figurecapl,1.1.1.1.1.1标题 6,Heading 6(unused),Heading 6(unused)1"/>
    <w:basedOn w:val="a"/>
    <w:next w:val="a"/>
    <w:link w:val="6Char"/>
    <w:autoRedefine/>
    <w:uiPriority w:val="9"/>
    <w:qFormat/>
    <w:rsid w:val="00D02416"/>
    <w:pPr>
      <w:keepNext/>
      <w:keepLines/>
      <w:numPr>
        <w:ilvl w:val="5"/>
        <w:numId w:val="1"/>
      </w:numPr>
      <w:adjustRightInd w:val="0"/>
      <w:spacing w:line="360" w:lineRule="auto"/>
      <w:jc w:val="left"/>
      <w:textAlignment w:val="baseline"/>
      <w:outlineLvl w:val="5"/>
    </w:pPr>
    <w:rPr>
      <w:rFonts w:ascii="Arial" w:hAnsi="Arial"/>
      <w:kern w:val="0"/>
      <w:lang w:val="x-none" w:eastAsia="x-none"/>
    </w:rPr>
  </w:style>
  <w:style w:type="paragraph" w:styleId="7">
    <w:name w:val="heading 7"/>
    <w:aliases w:val="L7,PIM 7,正星标题3,Legal Level 1.1.,不用,Heading7,7,Objective,ExhibitTitle,heading7,req3,st,h7,SDL title,hd7,fcs,figurecaps,letter list,H TIMES1,1.1.1.1.1.1.1标题 7,H7,Heading 7(unused),Heading 7(unused)1,Heading 7(unused)2,Heading 7(unused)3"/>
    <w:basedOn w:val="a"/>
    <w:next w:val="a"/>
    <w:link w:val="7Char"/>
    <w:autoRedefine/>
    <w:uiPriority w:val="9"/>
    <w:qFormat/>
    <w:rsid w:val="00D02416"/>
    <w:pPr>
      <w:keepNext/>
      <w:keepLines/>
      <w:numPr>
        <w:ilvl w:val="6"/>
        <w:numId w:val="1"/>
      </w:numPr>
      <w:adjustRightInd w:val="0"/>
      <w:spacing w:line="360" w:lineRule="auto"/>
      <w:jc w:val="left"/>
      <w:textAlignment w:val="baseline"/>
      <w:outlineLvl w:val="6"/>
    </w:pPr>
    <w:rPr>
      <w:kern w:val="0"/>
      <w:lang w:val="x-none" w:eastAsia="x-none"/>
    </w:rPr>
  </w:style>
  <w:style w:type="paragraph" w:styleId="8">
    <w:name w:val="heading 8"/>
    <w:aliases w:val="Legal Level 1.1.1.,注意框体,不用8,标题6,8,FigureTitle,Condition,requirement,req2,req,figure title,hd8,h8,H8,Heading 8(unused),Heading 8(unused)1,Heading 8(unused)2,Heading 8(unused)3,Heading 8(unused)4,Heading 8(unused)5,Heading 8(unused)6,Heading 8(unused"/>
    <w:basedOn w:val="a"/>
    <w:next w:val="a"/>
    <w:link w:val="8Char"/>
    <w:autoRedefine/>
    <w:uiPriority w:val="9"/>
    <w:qFormat/>
    <w:rsid w:val="00D02416"/>
    <w:pPr>
      <w:keepNext/>
      <w:keepLines/>
      <w:numPr>
        <w:ilvl w:val="7"/>
        <w:numId w:val="1"/>
      </w:numPr>
      <w:adjustRightInd w:val="0"/>
      <w:spacing w:line="360" w:lineRule="auto"/>
      <w:jc w:val="left"/>
      <w:textAlignment w:val="baseline"/>
      <w:outlineLvl w:val="7"/>
    </w:pPr>
    <w:rPr>
      <w:rFonts w:ascii="Arial" w:hAnsi="Arial"/>
      <w:kern w:val="0"/>
      <w:szCs w:val="24"/>
      <w:lang w:val="x-none" w:eastAsia="x-none"/>
    </w:rPr>
  </w:style>
  <w:style w:type="paragraph" w:styleId="9">
    <w:name w:val="heading 9"/>
    <w:aliases w:val="huh,PIM 9,不用9,Legal Level 1.1.1.1.,figure label,图的编号,Appendix,9,TableTitle,Cond'l Reqt.,rb,req bullet,req1,tt,table title,TableText,Table Title,l9,Figure,H9,Titre 10,Heading 9(unused),Heading 9(unused)1,Heading 9(unused)2,Heading 9(unused)3,h9,c,插"/>
    <w:basedOn w:val="a"/>
    <w:next w:val="a"/>
    <w:link w:val="9Char"/>
    <w:autoRedefine/>
    <w:uiPriority w:val="9"/>
    <w:qFormat/>
    <w:rsid w:val="00D02416"/>
    <w:pPr>
      <w:keepNext/>
      <w:keepLines/>
      <w:numPr>
        <w:ilvl w:val="8"/>
        <w:numId w:val="1"/>
      </w:numPr>
      <w:adjustRightInd w:val="0"/>
      <w:spacing w:line="360" w:lineRule="auto"/>
      <w:jc w:val="left"/>
      <w:textAlignment w:val="baseline"/>
      <w:outlineLvl w:val="8"/>
    </w:pPr>
    <w:rPr>
      <w:rFonts w:ascii="宋体" w:hAnsi="Arial"/>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2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2416"/>
    <w:rPr>
      <w:sz w:val="18"/>
      <w:szCs w:val="18"/>
    </w:rPr>
  </w:style>
  <w:style w:type="paragraph" w:styleId="a4">
    <w:name w:val="footer"/>
    <w:basedOn w:val="a"/>
    <w:link w:val="Char0"/>
    <w:uiPriority w:val="99"/>
    <w:unhideWhenUsed/>
    <w:rsid w:val="00D02416"/>
    <w:pPr>
      <w:tabs>
        <w:tab w:val="center" w:pos="4153"/>
        <w:tab w:val="right" w:pos="8306"/>
      </w:tabs>
      <w:snapToGrid w:val="0"/>
      <w:jc w:val="left"/>
    </w:pPr>
    <w:rPr>
      <w:sz w:val="18"/>
      <w:szCs w:val="18"/>
    </w:rPr>
  </w:style>
  <w:style w:type="character" w:customStyle="1" w:styleId="Char0">
    <w:name w:val="页脚 Char"/>
    <w:basedOn w:val="a0"/>
    <w:link w:val="a4"/>
    <w:uiPriority w:val="99"/>
    <w:rsid w:val="00D02416"/>
    <w:rPr>
      <w:sz w:val="18"/>
      <w:szCs w:val="18"/>
    </w:rPr>
  </w:style>
  <w:style w:type="character" w:customStyle="1" w:styleId="1Char">
    <w:name w:val="标题 1 Char"/>
    <w:aliases w:val="H1 Char,Heading 0 Char,Section Head Char,Header1 Char,h1 Char,1st level Char,l1 Char,List level 1 Char,&amp;3 Char,H11 Char,H12 Char,H13 Char,H14 Char,H15 Char,H16 Char,H17 Char,1 Char,1.0 Char,H111 Char,H112 Char,H113 Char,H121 Char,H1111 Char"/>
    <w:basedOn w:val="a0"/>
    <w:link w:val="1"/>
    <w:rsid w:val="00D02416"/>
    <w:rPr>
      <w:rFonts w:ascii="宋体" w:eastAsia="宋体" w:hAnsi="Times New Roman" w:cs="Times New Roman"/>
      <w:b/>
      <w:kern w:val="0"/>
      <w:sz w:val="32"/>
      <w:szCs w:val="32"/>
    </w:rPr>
  </w:style>
  <w:style w:type="character" w:customStyle="1" w:styleId="2Char">
    <w:name w:val="标题 2 Char"/>
    <w:aliases w:val="H2 Char,h2 Char,sect 1.2 Char,Heading 2 Hidden Char,Heading 2 CCBS Char,heading 2 Char,第一章 标题 2 Char,ISO1 Char,2nd level Char,2 Char,Header 2 Char,l2 Char,Topic Char,第一层条 Char,Header2 Char,H2-Heading 2 Char,22 Char,heading2 Char,HD2 Char"/>
    <w:basedOn w:val="a0"/>
    <w:link w:val="2"/>
    <w:rsid w:val="00D02416"/>
    <w:rPr>
      <w:rFonts w:ascii="Times New Roman" w:eastAsia="宋体" w:hAnsi="宋体" w:cs="Times New Roman"/>
      <w:b/>
      <w:noProof/>
      <w:kern w:val="44"/>
      <w:sz w:val="30"/>
      <w:szCs w:val="30"/>
      <w:lang w:val="x-none"/>
    </w:rPr>
  </w:style>
  <w:style w:type="character" w:customStyle="1" w:styleId="3Char">
    <w:name w:val="标题 3 Char"/>
    <w:basedOn w:val="a0"/>
    <w:uiPriority w:val="9"/>
    <w:semiHidden/>
    <w:rsid w:val="00D02416"/>
    <w:rPr>
      <w:rFonts w:ascii="Times New Roman" w:eastAsia="宋体" w:hAnsi="Times New Roman" w:cs="Times New Roman"/>
      <w:b/>
      <w:bCs/>
      <w:sz w:val="32"/>
      <w:szCs w:val="32"/>
    </w:rPr>
  </w:style>
  <w:style w:type="character" w:customStyle="1" w:styleId="4Char">
    <w:name w:val="标题 4 Char"/>
    <w:basedOn w:val="a0"/>
    <w:uiPriority w:val="9"/>
    <w:semiHidden/>
    <w:rsid w:val="00D02416"/>
    <w:rPr>
      <w:rFonts w:asciiTheme="majorHAnsi" w:eastAsiaTheme="majorEastAsia" w:hAnsiTheme="majorHAnsi" w:cstheme="majorBidi"/>
      <w:b/>
      <w:bCs/>
      <w:sz w:val="28"/>
      <w:szCs w:val="28"/>
    </w:rPr>
  </w:style>
  <w:style w:type="character" w:customStyle="1" w:styleId="6Char">
    <w:name w:val="标题 6 Char"/>
    <w:aliases w:val="h6 Char,Third Subheading Char,H6 Char,BOD 4 Char,L6 Char,第五层条 Char,PIM 6 Char,Bullet (Single Lines) Char,CSS节内4级标记 Char,Legal Level 1. Char,Bullet list Char,正文六级标题 Char,标题 6(ALT+6) Char,6 Char,Heading6 Char,sub-dash Char,sd Char,hd6 Char"/>
    <w:basedOn w:val="a0"/>
    <w:link w:val="6"/>
    <w:uiPriority w:val="9"/>
    <w:rsid w:val="00D02416"/>
    <w:rPr>
      <w:rFonts w:ascii="Arial" w:eastAsia="宋体" w:hAnsi="Arial" w:cs="Times New Roman"/>
      <w:kern w:val="0"/>
      <w:sz w:val="24"/>
      <w:szCs w:val="20"/>
      <w:lang w:val="x-none" w:eastAsia="x-none"/>
    </w:rPr>
  </w:style>
  <w:style w:type="character" w:customStyle="1" w:styleId="7Char">
    <w:name w:val="标题 7 Char"/>
    <w:aliases w:val="L7 Char,PIM 7 Char,正星标题3 Char,Legal Level 1.1. Char,不用 Char,Heading7 Char,7 Char,Objective Char,ExhibitTitle Char,heading7 Char,req3 Char,st Char,h7 Char,SDL title Char,hd7 Char,fcs Char,figurecaps Char,letter list Char,H TIMES1 Char,H7 Char"/>
    <w:basedOn w:val="a0"/>
    <w:link w:val="7"/>
    <w:uiPriority w:val="9"/>
    <w:rsid w:val="00D02416"/>
    <w:rPr>
      <w:rFonts w:ascii="Times New Roman" w:eastAsia="宋体" w:hAnsi="Times New Roman" w:cs="Times New Roman"/>
      <w:kern w:val="0"/>
      <w:sz w:val="24"/>
      <w:szCs w:val="20"/>
      <w:lang w:val="x-none" w:eastAsia="x-none"/>
    </w:rPr>
  </w:style>
  <w:style w:type="character" w:customStyle="1" w:styleId="8Char">
    <w:name w:val="标题 8 Char"/>
    <w:aliases w:val="Legal Level 1.1.1. Char,注意框体 Char,不用8 Char,标题6 Char,8 Char,FigureTitle Char,Condition Char,requirement Char,req2 Char,req Char,figure title Char,hd8 Char,h8 Char,H8 Char,Heading 8(unused) Char,Heading 8(unused)1 Char,Heading 8(unused)2 Char"/>
    <w:basedOn w:val="a0"/>
    <w:link w:val="8"/>
    <w:uiPriority w:val="9"/>
    <w:rsid w:val="00D02416"/>
    <w:rPr>
      <w:rFonts w:ascii="Arial" w:eastAsia="宋体" w:hAnsi="Arial" w:cs="Times New Roman"/>
      <w:kern w:val="0"/>
      <w:sz w:val="24"/>
      <w:szCs w:val="24"/>
      <w:lang w:val="x-none" w:eastAsia="x-none"/>
    </w:rPr>
  </w:style>
  <w:style w:type="character" w:customStyle="1" w:styleId="9Char">
    <w:name w:val="标题 9 Char"/>
    <w:aliases w:val="huh Char,PIM 9 Char,不用9 Char,Legal Level 1.1.1.1. Char,figure label Char,图的编号 Char,Appendix Char,9 Char,TableTitle Char,Cond'l Reqt. Char,rb Char,req bullet Char,req1 Char,tt Char,table title Char,TableText Char,Table Title Char,l9 Char,c Char"/>
    <w:basedOn w:val="a0"/>
    <w:link w:val="9"/>
    <w:uiPriority w:val="9"/>
    <w:rsid w:val="00D02416"/>
    <w:rPr>
      <w:rFonts w:ascii="宋体" w:eastAsia="宋体" w:hAnsi="Arial" w:cs="Times New Roman"/>
      <w:kern w:val="0"/>
      <w:sz w:val="24"/>
      <w:szCs w:val="24"/>
      <w:lang w:val="x-none" w:eastAsia="x-none"/>
    </w:rPr>
  </w:style>
  <w:style w:type="character" w:customStyle="1" w:styleId="3Char1">
    <w:name w:val="标题 3 Char1"/>
    <w:aliases w:val="Level 3 Head Char,H3 Char,level_3 Char,PIM 3 Char,h3 Char,3 Char,l3 Char,CT Char,标题 31 Char,3rd level Char,Heading 3 - old Char,Subtopic Char,BOD 0 Char,第二层条 Char,Level 3 Topic Heading Char,sect1.2.3 Char,Heading Char,sect1.2.31 Char,bh Char"/>
    <w:link w:val="3"/>
    <w:uiPriority w:val="9"/>
    <w:rsid w:val="00081609"/>
    <w:rPr>
      <w:rFonts w:ascii="Times New Roman" w:eastAsia="宋体" w:hAnsi="Times New Roman" w:cs="Times New Roman"/>
      <w:b/>
      <w:noProof/>
      <w:kern w:val="44"/>
      <w:sz w:val="28"/>
      <w:szCs w:val="28"/>
      <w:lang w:val="x-none" w:eastAsia="x-none"/>
    </w:rPr>
  </w:style>
  <w:style w:type="character" w:customStyle="1" w:styleId="4Char1">
    <w:name w:val="标题 4 Char1"/>
    <w:aliases w:val="H4 Char,(一) Char,4 Char,Titre4 Char,Ref Heading 1 Char,rh1 Char,Heading sql Char,sect 1.2.3.4 Char,4th level Char,h4 Char,4heading Char,第三层条 Char,bullet Char,bl Char,bb Char,L4 Char,1.1.1.1标题 4 Char,1.1.1.1 标题 4 Char,PIM 4 Char,I4 Char"/>
    <w:link w:val="4"/>
    <w:uiPriority w:val="9"/>
    <w:rsid w:val="00C53CDF"/>
    <w:rPr>
      <w:rFonts w:ascii="宋体" w:eastAsia="宋体" w:hAnsi="Arial" w:cs="Times New Roman"/>
      <w:b/>
      <w:kern w:val="0"/>
      <w:sz w:val="24"/>
      <w:szCs w:val="24"/>
      <w:lang w:val="x-none" w:eastAsia="x-none"/>
    </w:rPr>
  </w:style>
  <w:style w:type="table" w:styleId="a5">
    <w:name w:val="Table Grid"/>
    <w:basedOn w:val="a1"/>
    <w:uiPriority w:val="59"/>
    <w:rsid w:val="00796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557</Words>
  <Characters>3175</Characters>
  <Application>Microsoft Office Word</Application>
  <DocSecurity>0</DocSecurity>
  <Lines>26</Lines>
  <Paragraphs>7</Paragraphs>
  <ScaleCrop>false</ScaleCrop>
  <Company>Lenovo (Beijing) Limited</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cp:lastModifiedBy>
  <cp:revision>10</cp:revision>
  <dcterms:created xsi:type="dcterms:W3CDTF">2017-06-30T00:02:00Z</dcterms:created>
  <dcterms:modified xsi:type="dcterms:W3CDTF">2017-07-13T13:49:00Z</dcterms:modified>
</cp:coreProperties>
</file>