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0A" w:rsidRPr="00840414" w:rsidRDefault="0020090A" w:rsidP="0020090A">
      <w:pPr>
        <w:jc w:val="center"/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图书馆阅览室</w:t>
      </w:r>
      <w:r w:rsidR="00621545" w:rsidRPr="00840414">
        <w:rPr>
          <w:rFonts w:ascii="宋体" w:eastAsia="宋体" w:hAnsi="宋体" w:hint="eastAsia"/>
          <w:b/>
          <w:sz w:val="28"/>
          <w:szCs w:val="28"/>
        </w:rPr>
        <w:t>座椅</w:t>
      </w:r>
      <w:r w:rsidRPr="00840414">
        <w:rPr>
          <w:rFonts w:ascii="宋体" w:eastAsia="宋体" w:hAnsi="宋体" w:hint="eastAsia"/>
          <w:b/>
          <w:sz w:val="28"/>
          <w:szCs w:val="28"/>
        </w:rPr>
        <w:t>技术要求</w:t>
      </w:r>
    </w:p>
    <w:p w:rsidR="00503DFB" w:rsidRPr="00840414" w:rsidRDefault="00503DFB" w:rsidP="0020090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061388" w:rsidRPr="00840414" w:rsidRDefault="0020090A" w:rsidP="00DB34B9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图书馆</w:t>
      </w:r>
      <w:r w:rsidR="00DB34B9" w:rsidRPr="00840414">
        <w:rPr>
          <w:rFonts w:ascii="宋体" w:eastAsia="宋体" w:hAnsi="宋体" w:hint="eastAsia"/>
          <w:b/>
          <w:sz w:val="28"/>
          <w:szCs w:val="28"/>
        </w:rPr>
        <w:t>本次采购</w:t>
      </w:r>
      <w:r w:rsidR="00F81F3C" w:rsidRPr="00840414">
        <w:rPr>
          <w:rFonts w:ascii="宋体" w:eastAsia="宋体" w:hAnsi="宋体" w:hint="eastAsia"/>
          <w:b/>
          <w:sz w:val="28"/>
          <w:szCs w:val="28"/>
        </w:rPr>
        <w:t>二款共500</w:t>
      </w:r>
      <w:r w:rsidR="00344568" w:rsidRPr="00840414">
        <w:rPr>
          <w:rFonts w:ascii="宋体" w:eastAsia="宋体" w:hAnsi="宋体" w:hint="eastAsia"/>
          <w:b/>
          <w:sz w:val="28"/>
          <w:szCs w:val="28"/>
        </w:rPr>
        <w:t>把</w:t>
      </w:r>
      <w:r w:rsidRPr="00840414">
        <w:rPr>
          <w:rFonts w:ascii="宋体" w:eastAsia="宋体" w:hAnsi="宋体" w:hint="eastAsia"/>
          <w:b/>
          <w:sz w:val="28"/>
          <w:szCs w:val="28"/>
        </w:rPr>
        <w:t>阅览座椅</w:t>
      </w:r>
      <w:r w:rsidRPr="00840414">
        <w:rPr>
          <w:rFonts w:ascii="宋体" w:eastAsia="宋体" w:hAnsi="宋体" w:hint="eastAsia"/>
          <w:sz w:val="28"/>
          <w:szCs w:val="28"/>
        </w:rPr>
        <w:t>，</w:t>
      </w:r>
      <w:r w:rsidR="00061388" w:rsidRPr="00840414">
        <w:rPr>
          <w:rFonts w:ascii="宋体" w:eastAsia="宋体" w:hAnsi="宋体" w:hint="eastAsia"/>
          <w:sz w:val="28"/>
          <w:szCs w:val="28"/>
        </w:rPr>
        <w:t>其中</w:t>
      </w:r>
      <w:r w:rsidRPr="00840414">
        <w:rPr>
          <w:rFonts w:ascii="宋体" w:eastAsia="宋体" w:hAnsi="宋体" w:hint="eastAsia"/>
          <w:b/>
          <w:sz w:val="28"/>
          <w:szCs w:val="28"/>
        </w:rPr>
        <w:t>图</w:t>
      </w:r>
      <w:r w:rsidR="00D607E4" w:rsidRPr="00840414">
        <w:rPr>
          <w:rFonts w:ascii="宋体" w:eastAsia="宋体" w:hAnsi="宋体" w:hint="eastAsia"/>
          <w:b/>
          <w:sz w:val="28"/>
          <w:szCs w:val="28"/>
        </w:rPr>
        <w:t>1</w:t>
      </w:r>
      <w:r w:rsidR="00061388" w:rsidRPr="00840414">
        <w:rPr>
          <w:rFonts w:ascii="宋体" w:eastAsia="宋体" w:hAnsi="宋体" w:hint="eastAsia"/>
          <w:b/>
          <w:sz w:val="28"/>
          <w:szCs w:val="28"/>
        </w:rPr>
        <w:t>所示靠背扶手椅100把，</w:t>
      </w:r>
      <w:r w:rsidR="00F81F3C" w:rsidRPr="00840414">
        <w:rPr>
          <w:rFonts w:ascii="宋体" w:eastAsia="宋体" w:hAnsi="宋体" w:hint="eastAsia"/>
          <w:b/>
          <w:sz w:val="28"/>
          <w:szCs w:val="28"/>
        </w:rPr>
        <w:t>图</w:t>
      </w:r>
      <w:r w:rsidR="00D607E4" w:rsidRPr="00840414">
        <w:rPr>
          <w:rFonts w:ascii="宋体" w:eastAsia="宋体" w:hAnsi="宋体" w:hint="eastAsia"/>
          <w:b/>
          <w:sz w:val="28"/>
          <w:szCs w:val="28"/>
        </w:rPr>
        <w:t>2</w:t>
      </w:r>
      <w:r w:rsidR="00061388" w:rsidRPr="00840414">
        <w:rPr>
          <w:rFonts w:ascii="宋体" w:eastAsia="宋体" w:hAnsi="宋体" w:hint="eastAsia"/>
          <w:b/>
          <w:sz w:val="28"/>
          <w:szCs w:val="28"/>
        </w:rPr>
        <w:t>所示</w:t>
      </w:r>
      <w:r w:rsidR="00F81F3C" w:rsidRPr="00840414">
        <w:rPr>
          <w:rFonts w:ascii="宋体" w:eastAsia="宋体" w:hAnsi="宋体" w:hint="eastAsia"/>
          <w:b/>
          <w:sz w:val="28"/>
          <w:szCs w:val="28"/>
        </w:rPr>
        <w:t>无扶手可重叠软包椅</w:t>
      </w:r>
      <w:r w:rsidR="00061388" w:rsidRPr="00840414">
        <w:rPr>
          <w:rFonts w:ascii="宋体" w:eastAsia="宋体" w:hAnsi="宋体" w:hint="eastAsia"/>
          <w:b/>
          <w:sz w:val="28"/>
          <w:szCs w:val="28"/>
        </w:rPr>
        <w:t>400把</w:t>
      </w:r>
      <w:r w:rsidR="00F81F3C" w:rsidRPr="00840414">
        <w:rPr>
          <w:rFonts w:ascii="宋体" w:eastAsia="宋体" w:hAnsi="宋体" w:hint="eastAsia"/>
          <w:sz w:val="28"/>
          <w:szCs w:val="28"/>
        </w:rPr>
        <w:t>，</w:t>
      </w:r>
      <w:r w:rsidR="00DB34B9" w:rsidRPr="00840414">
        <w:rPr>
          <w:rFonts w:ascii="宋体" w:eastAsia="宋体" w:hAnsi="宋体" w:hint="eastAsia"/>
          <w:sz w:val="28"/>
          <w:szCs w:val="28"/>
        </w:rPr>
        <w:t>要求</w:t>
      </w:r>
      <w:r w:rsidRPr="00840414">
        <w:rPr>
          <w:rFonts w:ascii="宋体" w:eastAsia="宋体" w:hAnsi="宋体" w:hint="eastAsia"/>
          <w:sz w:val="28"/>
          <w:szCs w:val="28"/>
        </w:rPr>
        <w:t>如下</w:t>
      </w:r>
      <w:r w:rsidR="002D0899" w:rsidRPr="00840414">
        <w:rPr>
          <w:rFonts w:ascii="宋体" w:eastAsia="宋体" w:hAnsi="宋体" w:hint="eastAsia"/>
          <w:sz w:val="28"/>
          <w:szCs w:val="28"/>
        </w:rPr>
        <w:t>：</w:t>
      </w:r>
      <w:bookmarkStart w:id="0" w:name="_GoBack"/>
      <w:bookmarkEnd w:id="0"/>
    </w:p>
    <w:p w:rsidR="00061388" w:rsidRPr="00840414" w:rsidRDefault="00061388" w:rsidP="00DD6C0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1、半高彩背扶手椅</w:t>
      </w:r>
    </w:p>
    <w:p w:rsidR="00061388" w:rsidRPr="00840414" w:rsidRDefault="00061388" w:rsidP="00061388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规格</w:t>
      </w:r>
      <w:r w:rsidR="00503DFB" w:rsidRPr="00840414">
        <w:rPr>
          <w:rFonts w:ascii="宋体" w:eastAsia="宋体" w:hAnsi="宋体" w:hint="eastAsia"/>
          <w:sz w:val="28"/>
          <w:szCs w:val="28"/>
        </w:rPr>
        <w:t>（近似值）</w:t>
      </w:r>
      <w:r w:rsidRPr="00840414">
        <w:rPr>
          <w:rFonts w:ascii="宋体" w:eastAsia="宋体" w:hAnsi="宋体" w:hint="eastAsia"/>
          <w:sz w:val="28"/>
          <w:szCs w:val="28"/>
        </w:rPr>
        <w:t>：</w:t>
      </w:r>
      <w:r w:rsidR="00503DFB" w:rsidRPr="00840414">
        <w:rPr>
          <w:rFonts w:ascii="宋体" w:eastAsia="宋体" w:hAnsi="宋体" w:hint="eastAsia"/>
          <w:sz w:val="28"/>
          <w:szCs w:val="28"/>
        </w:rPr>
        <w:t xml:space="preserve"> </w:t>
      </w:r>
      <w:r w:rsidRPr="00840414">
        <w:rPr>
          <w:rFonts w:ascii="宋体" w:eastAsia="宋体" w:hAnsi="宋体" w:hint="eastAsia"/>
          <w:sz w:val="28"/>
          <w:szCs w:val="28"/>
        </w:rPr>
        <w:t>580</w:t>
      </w:r>
      <w:r w:rsidR="00503DFB" w:rsidRPr="00840414">
        <w:rPr>
          <w:rFonts w:ascii="宋体" w:eastAsia="宋体" w:hAnsi="宋体" w:hint="eastAsia"/>
          <w:sz w:val="28"/>
          <w:szCs w:val="28"/>
        </w:rPr>
        <w:t>mm</w:t>
      </w:r>
      <w:r w:rsidRPr="00840414">
        <w:rPr>
          <w:rFonts w:ascii="宋体" w:eastAsia="宋体" w:hAnsi="宋体" w:hint="eastAsia"/>
          <w:sz w:val="28"/>
          <w:szCs w:val="28"/>
        </w:rPr>
        <w:t>*640</w:t>
      </w:r>
      <w:r w:rsidR="00503DFB" w:rsidRPr="00840414">
        <w:rPr>
          <w:rFonts w:ascii="宋体" w:eastAsia="宋体" w:hAnsi="宋体" w:hint="eastAsia"/>
          <w:sz w:val="28"/>
          <w:szCs w:val="28"/>
        </w:rPr>
        <w:t>mm</w:t>
      </w:r>
      <w:r w:rsidRPr="00840414">
        <w:rPr>
          <w:rFonts w:ascii="宋体" w:eastAsia="宋体" w:hAnsi="宋体" w:hint="eastAsia"/>
          <w:sz w:val="28"/>
          <w:szCs w:val="28"/>
        </w:rPr>
        <w:t>*980</w:t>
      </w:r>
      <w:r w:rsidR="00503DFB" w:rsidRPr="00840414">
        <w:rPr>
          <w:rFonts w:ascii="宋体" w:eastAsia="宋体" w:hAnsi="宋体" w:hint="eastAsia"/>
          <w:sz w:val="28"/>
          <w:szCs w:val="28"/>
        </w:rPr>
        <w:t>mm；</w:t>
      </w:r>
      <w:r w:rsidR="00DB34B9" w:rsidRPr="00840414">
        <w:rPr>
          <w:rFonts w:ascii="宋体" w:eastAsia="宋体" w:hAnsi="宋体" w:hint="eastAsia"/>
          <w:sz w:val="28"/>
          <w:szCs w:val="28"/>
        </w:rPr>
        <w:t>坐高应符合成人座椅国家标准。</w:t>
      </w:r>
    </w:p>
    <w:p w:rsidR="0020090A" w:rsidRPr="00840414" w:rsidRDefault="00A306B0" w:rsidP="00A306B0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椅</w:t>
      </w:r>
      <w:r w:rsidR="0020090A" w:rsidRPr="00840414">
        <w:rPr>
          <w:rFonts w:ascii="宋体" w:eastAsia="宋体" w:hAnsi="宋体" w:hint="eastAsia"/>
          <w:sz w:val="28"/>
          <w:szCs w:val="28"/>
        </w:rPr>
        <w:t>架采用30*15mm</w:t>
      </w:r>
      <w:r w:rsidR="0043507A" w:rsidRPr="00840414">
        <w:rPr>
          <w:rFonts w:ascii="宋体" w:eastAsia="宋体" w:hAnsi="宋体" w:hint="eastAsia"/>
          <w:sz w:val="28"/>
          <w:szCs w:val="28"/>
        </w:rPr>
        <w:t>矩形方管，要求管壁厚＞</w:t>
      </w:r>
      <w:r w:rsidR="0020090A" w:rsidRPr="00840414">
        <w:rPr>
          <w:rFonts w:ascii="宋体" w:eastAsia="宋体" w:hAnsi="宋体" w:hint="eastAsia"/>
          <w:sz w:val="28"/>
          <w:szCs w:val="28"/>
        </w:rPr>
        <w:t>1.8mm厚，</w:t>
      </w:r>
      <w:r w:rsidR="00C51416" w:rsidRPr="00840414">
        <w:rPr>
          <w:rFonts w:ascii="宋体" w:eastAsia="宋体" w:hAnsi="宋体" w:hint="eastAsia"/>
          <w:sz w:val="28"/>
          <w:szCs w:val="28"/>
        </w:rPr>
        <w:t>压力强度＞</w:t>
      </w:r>
      <w:r w:rsidR="00DB34B9" w:rsidRPr="00840414">
        <w:rPr>
          <w:rFonts w:ascii="宋体" w:eastAsia="宋体" w:hAnsi="宋体" w:hint="eastAsia"/>
          <w:sz w:val="28"/>
          <w:szCs w:val="28"/>
        </w:rPr>
        <w:t>200k</w:t>
      </w:r>
      <w:r w:rsidR="00C51416" w:rsidRPr="00840414">
        <w:rPr>
          <w:rFonts w:ascii="宋体" w:eastAsia="宋体" w:hAnsi="宋体" w:hint="eastAsia"/>
          <w:sz w:val="28"/>
          <w:szCs w:val="28"/>
        </w:rPr>
        <w:t>g，</w:t>
      </w:r>
      <w:r w:rsidR="0020090A" w:rsidRPr="00840414">
        <w:rPr>
          <w:rFonts w:ascii="宋体" w:eastAsia="宋体" w:hAnsi="宋体" w:hint="eastAsia"/>
          <w:sz w:val="28"/>
          <w:szCs w:val="28"/>
        </w:rPr>
        <w:t>要求钢管酸洗磷化防锈处理，表面静电喷塑，</w:t>
      </w:r>
      <w:r w:rsidR="001A1A0F" w:rsidRPr="00840414">
        <w:rPr>
          <w:rFonts w:ascii="宋体" w:eastAsia="宋体" w:hAnsi="宋体" w:hint="eastAsia"/>
          <w:sz w:val="28"/>
          <w:szCs w:val="28"/>
        </w:rPr>
        <w:t>颜色黑色，同时前弯</w:t>
      </w:r>
      <w:r w:rsidR="0020090A" w:rsidRPr="00840414">
        <w:rPr>
          <w:rFonts w:ascii="宋体" w:eastAsia="宋体" w:hAnsi="宋体" w:hint="eastAsia"/>
          <w:sz w:val="28"/>
          <w:szCs w:val="28"/>
        </w:rPr>
        <w:t>圆处应加装尼龙平衡垫</w:t>
      </w:r>
      <w:r w:rsidR="0043507A" w:rsidRPr="00840414">
        <w:rPr>
          <w:rFonts w:ascii="宋体" w:eastAsia="宋体" w:hAnsi="宋体" w:hint="eastAsia"/>
          <w:sz w:val="28"/>
          <w:szCs w:val="28"/>
        </w:rPr>
        <w:t>，保证学生座势安全</w:t>
      </w:r>
      <w:r w:rsidR="001A1A0F" w:rsidRPr="00840414">
        <w:rPr>
          <w:rFonts w:ascii="宋体" w:eastAsia="宋体" w:hAnsi="宋体" w:hint="eastAsia"/>
          <w:sz w:val="28"/>
          <w:szCs w:val="28"/>
        </w:rPr>
        <w:t>，后弯处加装尼龙消声垫。</w:t>
      </w:r>
    </w:p>
    <w:p w:rsidR="0020090A" w:rsidRPr="00840414" w:rsidRDefault="0020090A" w:rsidP="0008382B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靠背为黑色PP玻纤背框带扶手，</w:t>
      </w:r>
      <w:r w:rsidR="00DB34B9" w:rsidRPr="00840414">
        <w:rPr>
          <w:rFonts w:ascii="宋体" w:eastAsia="宋体" w:hAnsi="宋体" w:hint="eastAsia"/>
          <w:sz w:val="28"/>
          <w:szCs w:val="28"/>
        </w:rPr>
        <w:t>压力和拉力</w:t>
      </w:r>
      <w:r w:rsidRPr="00840414">
        <w:rPr>
          <w:rFonts w:ascii="宋体" w:eastAsia="宋体" w:hAnsi="宋体" w:hint="eastAsia"/>
          <w:sz w:val="28"/>
          <w:szCs w:val="28"/>
        </w:rPr>
        <w:t>强度应＞136kg，背网应采用加密加厚尼龙优质双网饰，颜色为彩色（浅黄色</w:t>
      </w:r>
      <w:r w:rsidR="00344568" w:rsidRPr="00840414">
        <w:rPr>
          <w:rFonts w:ascii="宋体" w:eastAsia="宋体" w:hAnsi="宋体" w:hint="eastAsia"/>
          <w:sz w:val="28"/>
          <w:szCs w:val="28"/>
        </w:rPr>
        <w:t>和</w:t>
      </w:r>
      <w:r w:rsidRPr="00840414">
        <w:rPr>
          <w:rFonts w:ascii="宋体" w:eastAsia="宋体" w:hAnsi="宋体" w:hint="eastAsia"/>
          <w:sz w:val="28"/>
          <w:szCs w:val="28"/>
        </w:rPr>
        <w:t>灰色</w:t>
      </w:r>
      <w:r w:rsidR="00344568" w:rsidRPr="00840414">
        <w:rPr>
          <w:rFonts w:ascii="宋体" w:eastAsia="宋体" w:hAnsi="宋体" w:hint="eastAsia"/>
          <w:sz w:val="28"/>
          <w:szCs w:val="28"/>
        </w:rPr>
        <w:t>两种，数量各</w:t>
      </w:r>
      <w:r w:rsidR="00061388" w:rsidRPr="00840414">
        <w:rPr>
          <w:rFonts w:ascii="宋体" w:eastAsia="宋体" w:hAnsi="宋体" w:hint="eastAsia"/>
          <w:sz w:val="28"/>
          <w:szCs w:val="28"/>
        </w:rPr>
        <w:t>50</w:t>
      </w:r>
      <w:r w:rsidR="00344568" w:rsidRPr="00840414">
        <w:rPr>
          <w:rFonts w:ascii="宋体" w:eastAsia="宋体" w:hAnsi="宋体" w:hint="eastAsia"/>
          <w:sz w:val="28"/>
          <w:szCs w:val="28"/>
        </w:rPr>
        <w:t>把</w:t>
      </w:r>
      <w:r w:rsidRPr="00840414">
        <w:rPr>
          <w:rFonts w:ascii="宋体" w:eastAsia="宋体" w:hAnsi="宋体" w:hint="eastAsia"/>
          <w:sz w:val="28"/>
          <w:szCs w:val="28"/>
        </w:rPr>
        <w:t>）。</w:t>
      </w:r>
      <w:r w:rsidR="0043507A" w:rsidRPr="00840414">
        <w:rPr>
          <w:rFonts w:ascii="宋体" w:eastAsia="宋体" w:hAnsi="宋体" w:hint="eastAsia"/>
          <w:sz w:val="28"/>
          <w:szCs w:val="28"/>
        </w:rPr>
        <w:t>同时提供背网、座</w:t>
      </w:r>
      <w:r w:rsidR="00204F7B" w:rsidRPr="00840414">
        <w:rPr>
          <w:rFonts w:ascii="宋体" w:eastAsia="宋体" w:hAnsi="宋体" w:hint="eastAsia"/>
          <w:sz w:val="28"/>
          <w:szCs w:val="28"/>
        </w:rPr>
        <w:t>网布的环保</w:t>
      </w:r>
      <w:r w:rsidR="0008382B" w:rsidRPr="00840414">
        <w:rPr>
          <w:rFonts w:ascii="宋体" w:eastAsia="宋体" w:hAnsi="宋体" w:hint="eastAsia"/>
          <w:sz w:val="28"/>
          <w:szCs w:val="28"/>
        </w:rPr>
        <w:t>、质量数据的</w:t>
      </w:r>
      <w:r w:rsidR="00204F7B" w:rsidRPr="00840414">
        <w:rPr>
          <w:rFonts w:ascii="宋体" w:eastAsia="宋体" w:hAnsi="宋体" w:hint="eastAsia"/>
          <w:sz w:val="28"/>
          <w:szCs w:val="28"/>
        </w:rPr>
        <w:t>检测报告。</w:t>
      </w:r>
    </w:p>
    <w:p w:rsidR="0020090A" w:rsidRPr="00840414" w:rsidRDefault="0020090A" w:rsidP="0008382B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座板为多层人造板，上铺高弹力原生80mm厚45密纯海绵，确保五年不变形，表面用华宇牌耐磨亲肤弹力座麻布、颜色为黑色，所用材料要求环保。</w:t>
      </w:r>
      <w:r w:rsidR="00204F7B" w:rsidRPr="00840414">
        <w:rPr>
          <w:rFonts w:ascii="宋体" w:eastAsia="宋体" w:hAnsi="宋体" w:hint="eastAsia"/>
          <w:sz w:val="28"/>
          <w:szCs w:val="28"/>
        </w:rPr>
        <w:t>同时提供海棉的</w:t>
      </w:r>
      <w:r w:rsidR="0008382B" w:rsidRPr="00840414">
        <w:rPr>
          <w:rFonts w:ascii="宋体" w:eastAsia="宋体" w:hAnsi="宋体" w:hint="eastAsia"/>
          <w:sz w:val="28"/>
          <w:szCs w:val="28"/>
        </w:rPr>
        <w:t>环保、质量数据的</w:t>
      </w:r>
      <w:r w:rsidR="00204F7B" w:rsidRPr="00840414">
        <w:rPr>
          <w:rFonts w:ascii="宋体" w:eastAsia="宋体" w:hAnsi="宋体" w:hint="eastAsia"/>
          <w:sz w:val="28"/>
          <w:szCs w:val="28"/>
        </w:rPr>
        <w:t>检测报告。</w:t>
      </w:r>
    </w:p>
    <w:p w:rsidR="0020090A" w:rsidRPr="00840414" w:rsidRDefault="00A676F6" w:rsidP="00A676F6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椅</w:t>
      </w:r>
      <w:r w:rsidR="0020090A" w:rsidRPr="00840414">
        <w:rPr>
          <w:rFonts w:ascii="宋体" w:eastAsia="宋体" w:hAnsi="宋体" w:hint="eastAsia"/>
          <w:sz w:val="28"/>
          <w:szCs w:val="28"/>
        </w:rPr>
        <w:t>子整体要求质保五年</w:t>
      </w:r>
      <w:r w:rsidR="00DB34B9" w:rsidRPr="00840414">
        <w:rPr>
          <w:rFonts w:ascii="宋体" w:eastAsia="宋体" w:hAnsi="宋体" w:hint="eastAsia"/>
          <w:sz w:val="28"/>
          <w:szCs w:val="28"/>
        </w:rPr>
        <w:t>，五年内座椅非使用不当造成的损坏</w:t>
      </w:r>
      <w:r w:rsidR="00867CA8" w:rsidRPr="00840414">
        <w:rPr>
          <w:rFonts w:ascii="宋体" w:eastAsia="宋体" w:hAnsi="宋体" w:hint="eastAsia"/>
          <w:sz w:val="28"/>
          <w:szCs w:val="28"/>
        </w:rPr>
        <w:t>，包括：椅架变形、锈蚀、开裂；座板变形、开裂，坐垫、椅背表面材料破损，部件连接处的脱焊、螺丝脱落等，</w:t>
      </w:r>
      <w:r w:rsidR="00DB34B9" w:rsidRPr="00840414">
        <w:rPr>
          <w:rFonts w:ascii="宋体" w:eastAsia="宋体" w:hAnsi="宋体" w:hint="eastAsia"/>
          <w:sz w:val="28"/>
          <w:szCs w:val="28"/>
        </w:rPr>
        <w:t>应免费换新</w:t>
      </w:r>
      <w:r w:rsidR="0020090A" w:rsidRPr="00840414">
        <w:rPr>
          <w:rFonts w:ascii="宋体" w:eastAsia="宋体" w:hAnsi="宋体" w:hint="eastAsia"/>
          <w:sz w:val="28"/>
          <w:szCs w:val="28"/>
        </w:rPr>
        <w:t>。</w:t>
      </w:r>
    </w:p>
    <w:p w:rsidR="00061388" w:rsidRPr="00840414" w:rsidRDefault="00061388" w:rsidP="00DD6C09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2、无扶手可重叠软包椅座</w:t>
      </w:r>
    </w:p>
    <w:p w:rsidR="00061388" w:rsidRPr="00840414" w:rsidRDefault="00061388" w:rsidP="00061388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尺寸</w:t>
      </w:r>
      <w:r w:rsidR="00503DFB" w:rsidRPr="00840414">
        <w:rPr>
          <w:rFonts w:ascii="宋体" w:eastAsia="宋体" w:hAnsi="宋体" w:hint="eastAsia"/>
          <w:sz w:val="28"/>
          <w:szCs w:val="28"/>
        </w:rPr>
        <w:t>（近似值）</w:t>
      </w:r>
      <w:r w:rsidRPr="00840414">
        <w:rPr>
          <w:rFonts w:ascii="宋体" w:eastAsia="宋体" w:hAnsi="宋体" w:hint="eastAsia"/>
          <w:sz w:val="28"/>
          <w:szCs w:val="28"/>
        </w:rPr>
        <w:t>：560</w:t>
      </w:r>
      <w:r w:rsidR="00503DFB" w:rsidRPr="00840414">
        <w:rPr>
          <w:rFonts w:ascii="宋体" w:eastAsia="宋体" w:hAnsi="宋体" w:hint="eastAsia"/>
          <w:sz w:val="28"/>
          <w:szCs w:val="28"/>
        </w:rPr>
        <w:t>mm</w:t>
      </w:r>
      <w:r w:rsidRPr="00840414">
        <w:rPr>
          <w:rFonts w:ascii="宋体" w:eastAsia="宋体" w:hAnsi="宋体" w:hint="eastAsia"/>
          <w:sz w:val="28"/>
          <w:szCs w:val="28"/>
        </w:rPr>
        <w:t>*530</w:t>
      </w:r>
      <w:r w:rsidR="00503DFB" w:rsidRPr="00840414">
        <w:rPr>
          <w:rFonts w:ascii="宋体" w:eastAsia="宋体" w:hAnsi="宋体" w:hint="eastAsia"/>
          <w:sz w:val="28"/>
          <w:szCs w:val="28"/>
        </w:rPr>
        <w:t xml:space="preserve">mm </w:t>
      </w:r>
      <w:r w:rsidRPr="00840414">
        <w:rPr>
          <w:rFonts w:ascii="宋体" w:eastAsia="宋体" w:hAnsi="宋体" w:hint="eastAsia"/>
          <w:sz w:val="28"/>
          <w:szCs w:val="28"/>
        </w:rPr>
        <w:t>*840</w:t>
      </w:r>
      <w:r w:rsidR="00503DFB" w:rsidRPr="00840414">
        <w:rPr>
          <w:rFonts w:ascii="宋体" w:eastAsia="宋体" w:hAnsi="宋体" w:hint="eastAsia"/>
          <w:sz w:val="28"/>
          <w:szCs w:val="28"/>
        </w:rPr>
        <w:t>mm</w:t>
      </w:r>
      <w:r w:rsidR="00DB34B9" w:rsidRPr="00840414">
        <w:rPr>
          <w:rFonts w:ascii="宋体" w:eastAsia="宋体" w:hAnsi="宋体" w:hint="eastAsia"/>
          <w:sz w:val="28"/>
          <w:szCs w:val="28"/>
        </w:rPr>
        <w:t>；坐高应符合成人座椅国家标准。</w:t>
      </w:r>
    </w:p>
    <w:p w:rsidR="00061388" w:rsidRPr="00840414" w:rsidRDefault="00061388" w:rsidP="00061388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椅架采用￠22mm园管管壁厚度为＞1.8mm</w:t>
      </w:r>
      <w:r w:rsidR="00DD6C09" w:rsidRPr="00840414">
        <w:rPr>
          <w:rFonts w:ascii="宋体" w:eastAsia="宋体" w:hAnsi="宋体" w:hint="eastAsia"/>
          <w:sz w:val="28"/>
          <w:szCs w:val="28"/>
        </w:rPr>
        <w:t>，钢管要求酸洗磷化防锈处理，随后电镀光亮架，钢架承压力</w:t>
      </w:r>
      <w:r w:rsidRPr="00840414">
        <w:rPr>
          <w:rFonts w:ascii="宋体" w:eastAsia="宋体" w:hAnsi="宋体" w:hint="eastAsia"/>
          <w:sz w:val="28"/>
          <w:szCs w:val="28"/>
        </w:rPr>
        <w:t>＞</w:t>
      </w:r>
      <w:r w:rsidR="00DD6C09" w:rsidRPr="00840414">
        <w:rPr>
          <w:rFonts w:ascii="宋体" w:eastAsia="宋体" w:hAnsi="宋体" w:hint="eastAsia"/>
          <w:sz w:val="28"/>
          <w:szCs w:val="28"/>
        </w:rPr>
        <w:t>200k</w:t>
      </w:r>
      <w:r w:rsidRPr="00840414">
        <w:rPr>
          <w:rFonts w:ascii="宋体" w:eastAsia="宋体" w:hAnsi="宋体" w:hint="eastAsia"/>
          <w:sz w:val="28"/>
          <w:szCs w:val="28"/>
        </w:rPr>
        <w:t>g，架子应装尼龙消声垫。</w:t>
      </w:r>
    </w:p>
    <w:p w:rsidR="00061388" w:rsidRPr="00840414" w:rsidRDefault="00061388" w:rsidP="00061388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lastRenderedPageBreak/>
        <w:t>整体座、背表面材料采用颐达环保专用弹力耐磨布绒，颜色用户选择，坐板内垫环保60mm厚定型海绵高回弹不变形，靠背内衬35mm厚45密高密度切割绵。同时提供磨绒面料、海锦的环保及质量的检测报告。</w:t>
      </w:r>
    </w:p>
    <w:p w:rsidR="00061388" w:rsidRPr="00840414" w:rsidRDefault="00061388" w:rsidP="00061388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双层背，外背采用15mm厚环保多层弯曲定形板、外包黑色仿皮、内衬12mm厚中密度切割绵体现外感柔软丰满。同时提供多层弯曲板的环保检测报告。</w:t>
      </w:r>
    </w:p>
    <w:p w:rsidR="00061388" w:rsidRPr="00840414" w:rsidRDefault="00061388" w:rsidP="00061388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椅子整体要求质保</w:t>
      </w:r>
      <w:r w:rsidR="009F1ECD" w:rsidRPr="00840414">
        <w:rPr>
          <w:rFonts w:ascii="宋体" w:eastAsia="宋体" w:hAnsi="宋体" w:hint="eastAsia"/>
          <w:sz w:val="28"/>
          <w:szCs w:val="28"/>
        </w:rPr>
        <w:t>五</w:t>
      </w:r>
      <w:r w:rsidRPr="00840414">
        <w:rPr>
          <w:rFonts w:ascii="宋体" w:eastAsia="宋体" w:hAnsi="宋体" w:hint="eastAsia"/>
          <w:sz w:val="28"/>
          <w:szCs w:val="28"/>
        </w:rPr>
        <w:t>年</w:t>
      </w:r>
      <w:r w:rsidR="00DB34B9" w:rsidRPr="00840414">
        <w:rPr>
          <w:rFonts w:ascii="宋体" w:eastAsia="宋体" w:hAnsi="宋体" w:hint="eastAsia"/>
          <w:sz w:val="28"/>
          <w:szCs w:val="28"/>
        </w:rPr>
        <w:t>，五年内座椅非使用不当造成的损坏，包括</w:t>
      </w:r>
      <w:r w:rsidR="00867CA8" w:rsidRPr="00840414">
        <w:rPr>
          <w:rFonts w:ascii="宋体" w:eastAsia="宋体" w:hAnsi="宋体" w:hint="eastAsia"/>
          <w:sz w:val="28"/>
          <w:szCs w:val="28"/>
        </w:rPr>
        <w:t>：椅架变形、锈蚀、开裂；座板变形、开裂，坐垫、椅背表面材料破损，部件连接处的脱焊、螺丝脱落等，</w:t>
      </w:r>
      <w:r w:rsidR="00DB34B9" w:rsidRPr="00840414">
        <w:rPr>
          <w:rFonts w:ascii="宋体" w:eastAsia="宋体" w:hAnsi="宋体" w:hint="eastAsia"/>
          <w:sz w:val="28"/>
          <w:szCs w:val="28"/>
        </w:rPr>
        <w:t>应免费换新。</w:t>
      </w:r>
    </w:p>
    <w:p w:rsidR="0020090A" w:rsidRPr="00840414" w:rsidRDefault="0020090A" w:rsidP="0020090A">
      <w:pPr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注：</w:t>
      </w:r>
    </w:p>
    <w:p w:rsidR="0020090A" w:rsidRPr="00840414" w:rsidRDefault="0020090A" w:rsidP="009F1ECD">
      <w:pPr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☆1、投标方需提供样品和环保检测证书复印件，样品必须在报价截止日</w:t>
      </w:r>
      <w:r w:rsidR="009F1ECD" w:rsidRPr="00840414">
        <w:rPr>
          <w:rFonts w:ascii="宋体" w:eastAsia="宋体" w:hAnsi="宋体" w:hint="eastAsia"/>
          <w:b/>
          <w:sz w:val="28"/>
          <w:szCs w:val="28"/>
        </w:rPr>
        <w:t>当天（上午9:00至下午15:00）</w:t>
      </w:r>
      <w:r w:rsidRPr="00840414">
        <w:rPr>
          <w:rFonts w:ascii="宋体" w:eastAsia="宋体" w:hAnsi="宋体" w:hint="eastAsia"/>
          <w:b/>
          <w:sz w:val="28"/>
          <w:szCs w:val="28"/>
        </w:rPr>
        <w:t>送至校方指定地点（上海海事大学临港校区</w:t>
      </w:r>
      <w:r w:rsidR="009F1ECD" w:rsidRPr="00840414">
        <w:rPr>
          <w:rFonts w:ascii="宋体" w:eastAsia="宋体" w:hAnsi="宋体" w:hint="eastAsia"/>
          <w:b/>
          <w:sz w:val="28"/>
          <w:szCs w:val="28"/>
        </w:rPr>
        <w:t>图书馆B415，经办老师</w:t>
      </w:r>
      <w:r w:rsidRPr="00840414">
        <w:rPr>
          <w:rFonts w:ascii="宋体" w:eastAsia="宋体" w:hAnsi="宋体" w:hint="eastAsia"/>
          <w:b/>
          <w:sz w:val="28"/>
          <w:szCs w:val="28"/>
        </w:rPr>
        <w:t>：林老师，</w:t>
      </w:r>
      <w:r w:rsidR="009F1ECD" w:rsidRPr="00840414">
        <w:rPr>
          <w:rFonts w:ascii="宋体" w:eastAsia="宋体" w:hAnsi="宋体" w:hint="eastAsia"/>
          <w:b/>
          <w:sz w:val="28"/>
          <w:szCs w:val="28"/>
        </w:rPr>
        <w:t>手机：</w:t>
      </w:r>
      <w:r w:rsidR="009F1ECD" w:rsidRPr="00840414">
        <w:rPr>
          <w:rFonts w:ascii="宋体" w:eastAsia="宋体" w:hAnsi="宋体"/>
          <w:b/>
          <w:sz w:val="28"/>
          <w:szCs w:val="28"/>
        </w:rPr>
        <w:t>13916607561</w:t>
      </w:r>
      <w:r w:rsidR="009F1ECD" w:rsidRPr="00840414">
        <w:rPr>
          <w:rFonts w:ascii="宋体" w:eastAsia="宋体" w:hAnsi="宋体" w:hint="eastAsia"/>
          <w:b/>
          <w:sz w:val="28"/>
          <w:szCs w:val="28"/>
        </w:rPr>
        <w:t>固</w:t>
      </w:r>
      <w:r w:rsidRPr="00840414">
        <w:rPr>
          <w:rFonts w:ascii="宋体" w:eastAsia="宋体" w:hAnsi="宋体" w:hint="eastAsia"/>
          <w:b/>
          <w:sz w:val="28"/>
          <w:szCs w:val="28"/>
        </w:rPr>
        <w:t>话：021-38284930）</w:t>
      </w:r>
      <w:r w:rsidR="00344568" w:rsidRPr="00840414">
        <w:rPr>
          <w:rFonts w:ascii="宋体" w:eastAsia="宋体" w:hAnsi="宋体" w:hint="eastAsia"/>
          <w:b/>
          <w:sz w:val="28"/>
          <w:szCs w:val="28"/>
        </w:rPr>
        <w:t>，待评审结束后，经校方通知，除中标单位外的其他投标方应自行上门取走样品，中标单位待项目验收完成后自行上门取走样品。</w:t>
      </w:r>
    </w:p>
    <w:p w:rsidR="00503DFB" w:rsidRPr="00840414" w:rsidRDefault="009F1ECD" w:rsidP="009F1ECD">
      <w:pPr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疫情期间学校实行封闭管理，进出校园必须提前一天联系经办老师提供相关材料（随申码、身份证号码等）；</w:t>
      </w:r>
    </w:p>
    <w:p w:rsidR="00344568" w:rsidRPr="00840414" w:rsidRDefault="00344568" w:rsidP="009F1ECD">
      <w:pPr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2</w:t>
      </w:r>
      <w:r w:rsidR="00DD6C09" w:rsidRPr="00840414">
        <w:rPr>
          <w:rFonts w:ascii="宋体" w:eastAsia="宋体" w:hAnsi="宋体" w:hint="eastAsia"/>
          <w:sz w:val="28"/>
          <w:szCs w:val="28"/>
        </w:rPr>
        <w:t>、座椅靠背颜色不一定</w:t>
      </w:r>
      <w:r w:rsidRPr="00840414">
        <w:rPr>
          <w:rFonts w:ascii="宋体" w:eastAsia="宋体" w:hAnsi="宋体" w:hint="eastAsia"/>
          <w:sz w:val="28"/>
          <w:szCs w:val="28"/>
        </w:rPr>
        <w:t>本文件附图一致</w:t>
      </w:r>
      <w:r w:rsidR="00DD6C09" w:rsidRPr="00840414">
        <w:rPr>
          <w:rFonts w:ascii="宋体" w:eastAsia="宋体" w:hAnsi="宋体" w:hint="eastAsia"/>
          <w:sz w:val="28"/>
          <w:szCs w:val="28"/>
        </w:rPr>
        <w:t>，中标方供货前</w:t>
      </w:r>
      <w:r w:rsidR="004C2E5D" w:rsidRPr="00840414">
        <w:rPr>
          <w:rFonts w:ascii="宋体" w:eastAsia="宋体" w:hAnsi="宋体" w:hint="eastAsia"/>
          <w:sz w:val="28"/>
          <w:szCs w:val="28"/>
        </w:rPr>
        <w:t>需</w:t>
      </w:r>
      <w:r w:rsidR="00DD6C09" w:rsidRPr="00840414">
        <w:rPr>
          <w:rFonts w:ascii="宋体" w:eastAsia="宋体" w:hAnsi="宋体" w:hint="eastAsia"/>
          <w:sz w:val="28"/>
          <w:szCs w:val="28"/>
        </w:rPr>
        <w:t>与采购方确认供货座椅的颜色</w:t>
      </w:r>
      <w:r w:rsidRPr="00840414">
        <w:rPr>
          <w:rFonts w:ascii="宋体" w:eastAsia="宋体" w:hAnsi="宋体" w:hint="eastAsia"/>
          <w:sz w:val="28"/>
          <w:szCs w:val="28"/>
        </w:rPr>
        <w:t>。</w:t>
      </w:r>
    </w:p>
    <w:p w:rsidR="00344568" w:rsidRPr="00840414" w:rsidRDefault="00344568" w:rsidP="009F1ECD">
      <w:pPr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3</w:t>
      </w:r>
      <w:r w:rsidR="00DD6C09" w:rsidRPr="00840414">
        <w:rPr>
          <w:rFonts w:ascii="宋体" w:eastAsia="宋体" w:hAnsi="宋体" w:hint="eastAsia"/>
          <w:sz w:val="28"/>
          <w:szCs w:val="28"/>
        </w:rPr>
        <w:t>、中</w:t>
      </w:r>
      <w:r w:rsidR="00DB34B9" w:rsidRPr="00840414">
        <w:rPr>
          <w:rFonts w:ascii="宋体" w:eastAsia="宋体" w:hAnsi="宋体" w:hint="eastAsia"/>
          <w:sz w:val="28"/>
          <w:szCs w:val="28"/>
        </w:rPr>
        <w:t>标方需</w:t>
      </w:r>
      <w:r w:rsidRPr="00840414">
        <w:rPr>
          <w:rFonts w:ascii="宋体" w:eastAsia="宋体" w:hAnsi="宋体" w:hint="eastAsia"/>
          <w:sz w:val="28"/>
          <w:szCs w:val="28"/>
        </w:rPr>
        <w:t>按用户需求完成座椅的送货和安装。</w:t>
      </w:r>
    </w:p>
    <w:p w:rsidR="00344568" w:rsidRPr="00840414" w:rsidRDefault="00344568" w:rsidP="009F1ECD">
      <w:pPr>
        <w:rPr>
          <w:rFonts w:ascii="宋体" w:eastAsia="宋体" w:hAnsi="宋体"/>
          <w:b/>
          <w:sz w:val="28"/>
          <w:szCs w:val="28"/>
        </w:rPr>
      </w:pPr>
      <w:r w:rsidRPr="00840414">
        <w:rPr>
          <w:rFonts w:ascii="宋体" w:eastAsia="宋体" w:hAnsi="宋体" w:hint="eastAsia"/>
          <w:b/>
          <w:sz w:val="28"/>
          <w:szCs w:val="28"/>
        </w:rPr>
        <w:t>4、供货周期：合同签订后</w:t>
      </w:r>
      <w:r w:rsidR="00251EF1" w:rsidRPr="00840414">
        <w:rPr>
          <w:rFonts w:ascii="宋体" w:eastAsia="宋体" w:hAnsi="宋体" w:hint="eastAsia"/>
          <w:b/>
          <w:sz w:val="28"/>
          <w:szCs w:val="28"/>
        </w:rPr>
        <w:t>10</w:t>
      </w:r>
      <w:r w:rsidRPr="00840414">
        <w:rPr>
          <w:rFonts w:ascii="宋体" w:eastAsia="宋体" w:hAnsi="宋体" w:hint="eastAsia"/>
          <w:b/>
          <w:sz w:val="28"/>
          <w:szCs w:val="28"/>
        </w:rPr>
        <w:t>个工作日完成供货及安装。</w:t>
      </w:r>
    </w:p>
    <w:p w:rsidR="00344568" w:rsidRPr="00840414" w:rsidRDefault="00344568" w:rsidP="009F1ECD">
      <w:pPr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5</w:t>
      </w:r>
      <w:r w:rsidR="006071EE" w:rsidRPr="00840414">
        <w:rPr>
          <w:rFonts w:ascii="宋体" w:eastAsia="宋体" w:hAnsi="宋体" w:hint="eastAsia"/>
          <w:sz w:val="28"/>
          <w:szCs w:val="28"/>
        </w:rPr>
        <w:t>、未在规定期限内交货，校方</w:t>
      </w:r>
      <w:r w:rsidRPr="00840414">
        <w:rPr>
          <w:rFonts w:ascii="宋体" w:eastAsia="宋体" w:hAnsi="宋体" w:hint="eastAsia"/>
          <w:sz w:val="28"/>
          <w:szCs w:val="28"/>
        </w:rPr>
        <w:t>将</w:t>
      </w:r>
      <w:r w:rsidR="006071EE" w:rsidRPr="00840414">
        <w:rPr>
          <w:rFonts w:ascii="宋体" w:eastAsia="宋体" w:hAnsi="宋体" w:hint="eastAsia"/>
          <w:sz w:val="28"/>
          <w:szCs w:val="28"/>
        </w:rPr>
        <w:t>有权</w:t>
      </w:r>
      <w:r w:rsidRPr="00840414">
        <w:rPr>
          <w:rFonts w:ascii="宋体" w:eastAsia="宋体" w:hAnsi="宋体" w:hint="eastAsia"/>
          <w:sz w:val="28"/>
          <w:szCs w:val="28"/>
        </w:rPr>
        <w:t>解除合同。</w:t>
      </w:r>
    </w:p>
    <w:p w:rsidR="00344568" w:rsidRPr="00840414" w:rsidRDefault="00344568" w:rsidP="009F1ECD">
      <w:pPr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lastRenderedPageBreak/>
        <w:t>“☆”号指标必须满足并提供相关技术支持文件，任何负偏离将导致不予成交。</w:t>
      </w:r>
    </w:p>
    <w:p w:rsidR="00061388" w:rsidRPr="00840414" w:rsidRDefault="00061388" w:rsidP="00503D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762120" cy="378142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#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520" cy="378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388" w:rsidRPr="00840414" w:rsidRDefault="00061388" w:rsidP="00503DFB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图</w:t>
      </w:r>
      <w:r w:rsidR="00D607E4" w:rsidRPr="00840414">
        <w:rPr>
          <w:rFonts w:ascii="宋体" w:eastAsia="宋体" w:hAnsi="宋体" w:hint="eastAsia"/>
          <w:sz w:val="28"/>
          <w:szCs w:val="28"/>
        </w:rPr>
        <w:t>1</w:t>
      </w:r>
      <w:r w:rsidRPr="00840414">
        <w:rPr>
          <w:rFonts w:ascii="宋体" w:eastAsia="宋体" w:hAnsi="宋体" w:hint="eastAsia"/>
          <w:sz w:val="28"/>
          <w:szCs w:val="28"/>
        </w:rPr>
        <w:t xml:space="preserve">  半高彩背扶手椅</w:t>
      </w:r>
    </w:p>
    <w:p w:rsidR="00061388" w:rsidRPr="00840414" w:rsidRDefault="0011316E" w:rsidP="00061388">
      <w:pPr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/>
          <w:noProof/>
          <w:sz w:val="28"/>
          <w:szCs w:val="28"/>
        </w:rPr>
      </w:r>
      <w:r w:rsidRPr="00840414">
        <w:rPr>
          <w:rFonts w:ascii="宋体" w:eastAsia="宋体" w:hAnsi="宋体"/>
          <w:noProof/>
          <w:sz w:val="28"/>
          <w:szCs w:val="28"/>
        </w:rPr>
        <w:pict>
          <v:group id="画布 1" o:spid="_x0000_s1026" editas="canvas" style="width:415.3pt;height:242.25pt;mso-position-horizontal-relative:char;mso-position-vertical-relative:line" coordsize="52743,307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743;height:30765;visibility:visible">
              <v:fill o:detectmouseclick="t"/>
              <v:path o:connecttype="none"/>
            </v:shape>
            <v:shape id="图片 5" o:spid="_x0000_s1028" type="#_x0000_t75" style="position:absolute;width:20979;height:30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nRzEAAAA2gAAAA8AAABkcnMvZG93bnJldi54bWxEj0FrAjEUhO+F/ofwCr0UzVqwyGoUFUp7&#10;6MVdRY/PzWt26eZlSVJ3+++NUPA4zMw3zGI12FZcyIfGsYLJOANBXDndsFGwL99HMxAhImtsHZOC&#10;PwqwWj4+LDDXrucdXYpoRIJwyFFBHWOXSxmqmiyGseuIk/ftvMWYpDdSe+wT3LbyNcvepMWG00KN&#10;HW1rqn6KX6vgoyxfzl/+0JuNCWuTue3p2BZKPT8N6zmISEO8h//bn1rBFG5X0g2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mnRzEAAAA2gAAAA8AAAAAAAAAAAAAAAAA&#10;nwIAAGRycy9kb3ducmV2LnhtbFBLBQYAAAAABAAEAPcAAACQAwAAAAA=&#10;">
              <v:imagedata r:id="rId9" o:title=""/>
            </v:shape>
            <v:shape id="图片 6" o:spid="_x0000_s1029" type="#_x0000_t75" style="position:absolute;left:29694;width:23074;height:30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rbYXDAAAA2gAAAA8AAABkcnMvZG93bnJldi54bWxEj0FrwkAUhO9C/8PyCt50U4OSpq5SCoIH&#10;RbQtvb5mX7LB7NuQXTX+e1cQPA4z8w0zX/a2EWfqfO1Ywds4AUFcOF1zpeDnezXKQPiArLFxTAqu&#10;5GG5eBnMMdfuwns6H0IlIoR9jgpMCG0upS8MWfRj1xJHr3SdxRBlV0nd4SXCbSMnSTKTFmuOCwZb&#10;+jJUHA8nq+C/2m3Mb5n5tH9P/7b7MknX06NSw9f+8wNEoD48w4/2WiuYwf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tthcMAAADaAAAADwAAAAAAAAAAAAAAAACf&#10;AgAAZHJzL2Rvd25yZXYueG1sUEsFBgAAAAAEAAQA9wAAAI8DAAAAAA==&#10;">
              <v:imagedata r:id="rId10" o:title=""/>
            </v:shape>
            <w10:wrap type="none"/>
            <w10:anchorlock/>
          </v:group>
        </w:pict>
      </w:r>
    </w:p>
    <w:p w:rsidR="00061388" w:rsidRPr="00503DFB" w:rsidRDefault="00061388" w:rsidP="00061388">
      <w:pPr>
        <w:jc w:val="center"/>
        <w:rPr>
          <w:rFonts w:ascii="宋体" w:eastAsia="宋体" w:hAnsi="宋体"/>
          <w:sz w:val="28"/>
          <w:szCs w:val="28"/>
        </w:rPr>
      </w:pPr>
      <w:r w:rsidRPr="00840414">
        <w:rPr>
          <w:rFonts w:ascii="宋体" w:eastAsia="宋体" w:hAnsi="宋体" w:hint="eastAsia"/>
          <w:sz w:val="28"/>
          <w:szCs w:val="28"/>
        </w:rPr>
        <w:t>图</w:t>
      </w:r>
      <w:r w:rsidR="00D607E4" w:rsidRPr="00840414">
        <w:rPr>
          <w:rFonts w:ascii="宋体" w:eastAsia="宋体" w:hAnsi="宋体" w:hint="eastAsia"/>
          <w:sz w:val="28"/>
          <w:szCs w:val="28"/>
        </w:rPr>
        <w:t xml:space="preserve">2 </w:t>
      </w:r>
      <w:r w:rsidRPr="00840414">
        <w:rPr>
          <w:rFonts w:ascii="宋体" w:eastAsia="宋体" w:hAnsi="宋体" w:hint="eastAsia"/>
          <w:sz w:val="28"/>
          <w:szCs w:val="28"/>
        </w:rPr>
        <w:t>无扶手可重叠软包椅座</w:t>
      </w:r>
    </w:p>
    <w:p w:rsidR="00E9333A" w:rsidRPr="00503DFB" w:rsidRDefault="00E9333A" w:rsidP="00204F7B">
      <w:pPr>
        <w:rPr>
          <w:rFonts w:ascii="宋体" w:eastAsia="宋体" w:hAnsi="宋体"/>
          <w:sz w:val="28"/>
          <w:szCs w:val="28"/>
        </w:rPr>
      </w:pPr>
    </w:p>
    <w:sectPr w:rsidR="00E9333A" w:rsidRPr="00503DFB" w:rsidSect="00503D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94" w:rsidRDefault="00C03594" w:rsidP="0020541F">
      <w:r>
        <w:separator/>
      </w:r>
    </w:p>
  </w:endnote>
  <w:endnote w:type="continuationSeparator" w:id="0">
    <w:p w:rsidR="00C03594" w:rsidRDefault="00C03594" w:rsidP="0020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94" w:rsidRDefault="00C03594" w:rsidP="0020541F">
      <w:r>
        <w:separator/>
      </w:r>
    </w:p>
  </w:footnote>
  <w:footnote w:type="continuationSeparator" w:id="0">
    <w:p w:rsidR="00C03594" w:rsidRDefault="00C03594" w:rsidP="00205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17A"/>
    <w:multiLevelType w:val="hybridMultilevel"/>
    <w:tmpl w:val="6D20E7CE"/>
    <w:lvl w:ilvl="0" w:tplc="6D049C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36EE7"/>
    <w:multiLevelType w:val="hybridMultilevel"/>
    <w:tmpl w:val="A8123DD0"/>
    <w:lvl w:ilvl="0" w:tplc="5AE8E2B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E3A5236"/>
    <w:multiLevelType w:val="hybridMultilevel"/>
    <w:tmpl w:val="A8123DD0"/>
    <w:lvl w:ilvl="0" w:tplc="5AE8E2B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899"/>
    <w:rsid w:val="00034FBE"/>
    <w:rsid w:val="00056A60"/>
    <w:rsid w:val="00061388"/>
    <w:rsid w:val="0008382B"/>
    <w:rsid w:val="000D71E0"/>
    <w:rsid w:val="0011316E"/>
    <w:rsid w:val="0012338C"/>
    <w:rsid w:val="001A1A0F"/>
    <w:rsid w:val="001B6B68"/>
    <w:rsid w:val="0020090A"/>
    <w:rsid w:val="00204F7B"/>
    <w:rsid w:val="0020541F"/>
    <w:rsid w:val="00251EF1"/>
    <w:rsid w:val="00270248"/>
    <w:rsid w:val="00285C3C"/>
    <w:rsid w:val="0029227B"/>
    <w:rsid w:val="002D0899"/>
    <w:rsid w:val="002E0E17"/>
    <w:rsid w:val="00344568"/>
    <w:rsid w:val="00377379"/>
    <w:rsid w:val="00396FA6"/>
    <w:rsid w:val="003E13EF"/>
    <w:rsid w:val="00407F2A"/>
    <w:rsid w:val="00424C93"/>
    <w:rsid w:val="00431A4B"/>
    <w:rsid w:val="0043507A"/>
    <w:rsid w:val="004C2E5D"/>
    <w:rsid w:val="004C5A2A"/>
    <w:rsid w:val="004E2848"/>
    <w:rsid w:val="00503DFB"/>
    <w:rsid w:val="00562CBC"/>
    <w:rsid w:val="0059592E"/>
    <w:rsid w:val="006071EE"/>
    <w:rsid w:val="00621545"/>
    <w:rsid w:val="00724878"/>
    <w:rsid w:val="00764D53"/>
    <w:rsid w:val="00794E14"/>
    <w:rsid w:val="007A00DC"/>
    <w:rsid w:val="007C5F53"/>
    <w:rsid w:val="0080606A"/>
    <w:rsid w:val="008114EC"/>
    <w:rsid w:val="00840414"/>
    <w:rsid w:val="008446A4"/>
    <w:rsid w:val="00867CA8"/>
    <w:rsid w:val="008C5999"/>
    <w:rsid w:val="009C5796"/>
    <w:rsid w:val="009D4E25"/>
    <w:rsid w:val="009F1ECD"/>
    <w:rsid w:val="00A306B0"/>
    <w:rsid w:val="00A448AB"/>
    <w:rsid w:val="00A63FB9"/>
    <w:rsid w:val="00A676F6"/>
    <w:rsid w:val="00A7209F"/>
    <w:rsid w:val="00A82603"/>
    <w:rsid w:val="00B635E4"/>
    <w:rsid w:val="00B74BB7"/>
    <w:rsid w:val="00C03594"/>
    <w:rsid w:val="00C474B1"/>
    <w:rsid w:val="00C51416"/>
    <w:rsid w:val="00C870BC"/>
    <w:rsid w:val="00D22F1F"/>
    <w:rsid w:val="00D41E19"/>
    <w:rsid w:val="00D607E4"/>
    <w:rsid w:val="00D64FCE"/>
    <w:rsid w:val="00DB34B9"/>
    <w:rsid w:val="00DD6C09"/>
    <w:rsid w:val="00E01EC5"/>
    <w:rsid w:val="00E21664"/>
    <w:rsid w:val="00E91C3E"/>
    <w:rsid w:val="00E9333A"/>
    <w:rsid w:val="00EA6255"/>
    <w:rsid w:val="00EF5B9C"/>
    <w:rsid w:val="00F0394C"/>
    <w:rsid w:val="00F12B91"/>
    <w:rsid w:val="00F14649"/>
    <w:rsid w:val="00F653EE"/>
    <w:rsid w:val="00F81F3C"/>
    <w:rsid w:val="00F9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0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54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541F"/>
    <w:rPr>
      <w:sz w:val="18"/>
      <w:szCs w:val="18"/>
    </w:rPr>
  </w:style>
  <w:style w:type="paragraph" w:styleId="a6">
    <w:name w:val="List Paragraph"/>
    <w:basedOn w:val="a"/>
    <w:uiPriority w:val="34"/>
    <w:qFormat/>
    <w:rsid w:val="0043507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C51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0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54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541F"/>
    <w:rPr>
      <w:sz w:val="18"/>
      <w:szCs w:val="18"/>
    </w:rPr>
  </w:style>
  <w:style w:type="paragraph" w:styleId="a6">
    <w:name w:val="List Paragraph"/>
    <w:basedOn w:val="a"/>
    <w:uiPriority w:val="34"/>
    <w:qFormat/>
    <w:rsid w:val="0043507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C514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4F159-3F8B-45E7-A27F-FE86055D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PC</cp:lastModifiedBy>
  <cp:revision>3</cp:revision>
  <dcterms:created xsi:type="dcterms:W3CDTF">2020-07-09T01:54:00Z</dcterms:created>
  <dcterms:modified xsi:type="dcterms:W3CDTF">2020-07-09T04:13:00Z</dcterms:modified>
</cp:coreProperties>
</file>