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firstLine="420"/>
        <w:jc w:val="center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《多式联运组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highlight w:val="none"/>
        </w:rPr>
        <w:t>织与管理（第二版）》出版服务需求</w:t>
      </w:r>
    </w:p>
    <w:p>
      <w:pPr>
        <w:pStyle w:val="8"/>
        <w:numPr>
          <w:ilvl w:val="0"/>
          <w:numId w:val="1"/>
        </w:numPr>
        <w:spacing w:line="600" w:lineRule="auto"/>
        <w:ind w:firstLineChars="0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本作品版面字数约</w:t>
      </w:r>
      <w:r>
        <w:rPr>
          <w:rFonts w:ascii="宋体" w:hAnsi="宋体" w:eastAsia="宋体"/>
          <w:sz w:val="28"/>
          <w:szCs w:val="28"/>
          <w:highlight w:val="none"/>
        </w:rPr>
        <w:t>50</w:t>
      </w:r>
      <w:r>
        <w:rPr>
          <w:rFonts w:hint="eastAsia" w:ascii="宋体" w:hAnsi="宋体" w:eastAsia="宋体"/>
          <w:sz w:val="28"/>
          <w:szCs w:val="28"/>
          <w:highlight w:val="none"/>
        </w:rPr>
        <w:t>万字，要求最终图书采用</w:t>
      </w:r>
      <w:r>
        <w:rPr>
          <w:rFonts w:ascii="宋体" w:hAnsi="宋体" w:eastAsia="宋体"/>
          <w:sz w:val="28"/>
          <w:szCs w:val="28"/>
          <w:highlight w:val="none"/>
        </w:rPr>
        <w:t>16</w:t>
      </w:r>
      <w:r>
        <w:rPr>
          <w:rFonts w:hint="eastAsia" w:ascii="宋体" w:hAnsi="宋体" w:eastAsia="宋体"/>
          <w:sz w:val="28"/>
          <w:szCs w:val="28"/>
          <w:highlight w:val="none"/>
        </w:rPr>
        <w:t>开本，内页采用黑白印刷，封面四色彩印。</w:t>
      </w:r>
    </w:p>
    <w:p>
      <w:pPr>
        <w:pStyle w:val="8"/>
        <w:numPr>
          <w:ilvl w:val="0"/>
          <w:numId w:val="1"/>
        </w:numPr>
        <w:spacing w:line="60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投标人在收到合格稿件后的</w:t>
      </w:r>
      <w:r>
        <w:rPr>
          <w:rFonts w:ascii="宋体" w:hAnsi="宋体" w:eastAsia="宋体"/>
          <w:kern w:val="0"/>
          <w:sz w:val="28"/>
          <w:szCs w:val="28"/>
          <w:highlight w:val="none"/>
        </w:rPr>
        <w:t>6</w:t>
      </w: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个月内出版该作品。</w:t>
      </w:r>
    </w:p>
    <w:p>
      <w:pPr>
        <w:pStyle w:val="8"/>
        <w:numPr>
          <w:ilvl w:val="0"/>
          <w:numId w:val="1"/>
        </w:numPr>
        <w:spacing w:line="60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投标人需选派熟悉本专业、经验丰富的编辑队伍执行本书的编辑和出版工作，确保图书中各项内容符合出版规范，质量合格。</w:t>
      </w:r>
    </w:p>
    <w:p>
      <w:pPr>
        <w:pStyle w:val="8"/>
        <w:numPr>
          <w:ilvl w:val="0"/>
          <w:numId w:val="1"/>
        </w:numPr>
        <w:spacing w:line="600" w:lineRule="auto"/>
        <w:ind w:firstLineChars="0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封面</w:t>
      </w:r>
      <w:r>
        <w:rPr>
          <w:rFonts w:ascii="宋体" w:hAnsi="宋体" w:eastAsia="宋体"/>
          <w:kern w:val="0"/>
          <w:sz w:val="28"/>
          <w:szCs w:val="28"/>
          <w:highlight w:val="none"/>
        </w:rPr>
        <w:t>设计美观大方，能够体现本图书的特色</w:t>
      </w: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，设计图</w:t>
      </w:r>
      <w:r>
        <w:rPr>
          <w:rFonts w:ascii="宋体" w:hAnsi="宋体" w:eastAsia="宋体"/>
          <w:kern w:val="0"/>
          <w:sz w:val="28"/>
          <w:szCs w:val="28"/>
          <w:highlight w:val="none"/>
        </w:rPr>
        <w:t>须与作者充分沟通，</w:t>
      </w: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征</w:t>
      </w:r>
      <w:r>
        <w:rPr>
          <w:rFonts w:ascii="宋体" w:hAnsi="宋体" w:eastAsia="宋体"/>
          <w:kern w:val="0"/>
          <w:sz w:val="28"/>
          <w:szCs w:val="28"/>
          <w:highlight w:val="none"/>
        </w:rPr>
        <w:t>得</w:t>
      </w: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作者</w:t>
      </w:r>
      <w:r>
        <w:rPr>
          <w:rFonts w:ascii="宋体" w:hAnsi="宋体" w:eastAsia="宋体"/>
          <w:kern w:val="0"/>
          <w:sz w:val="28"/>
          <w:szCs w:val="28"/>
          <w:highlight w:val="none"/>
        </w:rPr>
        <w:t>同</w:t>
      </w: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意</w:t>
      </w:r>
      <w:r>
        <w:rPr>
          <w:rFonts w:ascii="宋体" w:hAnsi="宋体" w:eastAsia="宋体"/>
          <w:kern w:val="0"/>
          <w:sz w:val="28"/>
          <w:szCs w:val="28"/>
          <w:highlight w:val="none"/>
        </w:rPr>
        <w:t>。</w:t>
      </w:r>
    </w:p>
    <w:p>
      <w:pPr>
        <w:pStyle w:val="8"/>
        <w:numPr>
          <w:ilvl w:val="0"/>
          <w:numId w:val="1"/>
        </w:numPr>
        <w:spacing w:line="60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投标人应将校样交由作者审读，作者修改确认后方可印刷。</w:t>
      </w:r>
    </w:p>
    <w:p>
      <w:pPr>
        <w:pStyle w:val="8"/>
        <w:numPr>
          <w:ilvl w:val="0"/>
          <w:numId w:val="1"/>
        </w:numPr>
        <w:spacing w:line="60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本作品以图书形式首次出版后，乙方向甲方赠送样书不</w:t>
      </w:r>
      <w:r>
        <w:rPr>
          <w:rFonts w:ascii="宋体" w:hAnsi="宋体" w:eastAsia="宋体"/>
          <w:kern w:val="0"/>
          <w:sz w:val="28"/>
          <w:szCs w:val="28"/>
          <w:highlight w:val="none"/>
        </w:rPr>
        <w:t>少于100</w:t>
      </w: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册，每次重印后，乙方向甲方赠送样书2册。</w:t>
      </w:r>
    </w:p>
    <w:p>
      <w:pPr>
        <w:pStyle w:val="8"/>
        <w:numPr>
          <w:ilvl w:val="0"/>
          <w:numId w:val="1"/>
        </w:numPr>
        <w:spacing w:line="600" w:lineRule="auto"/>
        <w:ind w:firstLineChars="0"/>
        <w:outlineLvl w:val="2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出版</w:t>
      </w:r>
      <w:r>
        <w:rPr>
          <w:rFonts w:ascii="宋体" w:hAnsi="宋体" w:eastAsia="宋体"/>
          <w:kern w:val="0"/>
          <w:sz w:val="28"/>
          <w:szCs w:val="28"/>
          <w:highlight w:val="none"/>
        </w:rPr>
        <w:t>总价不超过6.</w:t>
      </w:r>
      <w:r>
        <w:rPr>
          <w:rFonts w:hint="eastAsia" w:ascii="宋体" w:hAnsi="宋体" w:eastAsia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kern w:val="0"/>
          <w:sz w:val="28"/>
          <w:szCs w:val="28"/>
          <w:highlight w:val="none"/>
        </w:rPr>
        <w:t>万元。</w:t>
      </w:r>
    </w:p>
    <w:p>
      <w:pPr>
        <w:spacing w:line="600" w:lineRule="auto"/>
        <w:rPr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0284C"/>
    <w:multiLevelType w:val="multilevel"/>
    <w:tmpl w:val="7340284C"/>
    <w:lvl w:ilvl="0" w:tentative="0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7A"/>
    <w:rsid w:val="00001156"/>
    <w:rsid w:val="000B207A"/>
    <w:rsid w:val="001B78A1"/>
    <w:rsid w:val="00280A9C"/>
    <w:rsid w:val="002E2CEF"/>
    <w:rsid w:val="004D711E"/>
    <w:rsid w:val="00541820"/>
    <w:rsid w:val="00671ECF"/>
    <w:rsid w:val="00674AED"/>
    <w:rsid w:val="00755442"/>
    <w:rsid w:val="00874910"/>
    <w:rsid w:val="00974110"/>
    <w:rsid w:val="009812F4"/>
    <w:rsid w:val="009C1C0F"/>
    <w:rsid w:val="009D657B"/>
    <w:rsid w:val="00B2612A"/>
    <w:rsid w:val="00B6387E"/>
    <w:rsid w:val="00B7582C"/>
    <w:rsid w:val="00CB609D"/>
    <w:rsid w:val="00DA7295"/>
    <w:rsid w:val="00F03001"/>
    <w:rsid w:val="0B9E7E34"/>
    <w:rsid w:val="2ED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24</TotalTime>
  <ScaleCrop>false</ScaleCrop>
  <LinksUpToDate>false</LinksUpToDate>
  <CharactersWithSpaces>276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2021-08-04T09:25:00Z</dcterms:created>
  <dc:creator>刘 盼盼</dc:creator>
  <cp:lastModifiedBy>仲杰</cp:lastModifiedBy>
  <dcterms:modified xsi:type="dcterms:W3CDTF">2021-08-09T05:05:17Z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3B923DC5945A4340A42947456FA01DFB</vt:lpwstr>
  </property>
</Properties>
</file>