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63" w:rsidRDefault="00980A18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  <w:r>
        <w:rPr>
          <w:rFonts w:ascii="黑体" w:eastAsia="黑体" w:hAnsi="华文楷体" w:hint="eastAsia"/>
          <w:b/>
          <w:sz w:val="36"/>
          <w:szCs w:val="36"/>
        </w:rPr>
        <w:t xml:space="preserve">   </w:t>
      </w:r>
    </w:p>
    <w:p w:rsidR="00E67363" w:rsidRDefault="00980A18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E67363" w:rsidRDefault="00980A1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E67363" w:rsidRDefault="00980A1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E67363" w:rsidRDefault="00980A1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E67363" w:rsidRDefault="00980A1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E67363" w:rsidRDefault="00980A18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E67363" w:rsidRDefault="00980A18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E67363" w:rsidRDefault="00980A18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E67363" w:rsidRDefault="00980A18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E67363" w:rsidRDefault="00E67363">
      <w:pPr>
        <w:spacing w:line="360" w:lineRule="atLeast"/>
        <w:rPr>
          <w:rFonts w:ascii="宋体" w:hAnsi="宋体"/>
          <w:b/>
          <w:szCs w:val="24"/>
        </w:rPr>
        <w:sectPr w:rsidR="00E67363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E67363" w:rsidRDefault="00980A18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E67363" w:rsidRDefault="00980A18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E67363" w:rsidRDefault="00980A18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E67363" w:rsidRDefault="00E67363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E67363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67363" w:rsidRDefault="00980A18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7363" w:rsidRDefault="00980A18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E67363" w:rsidRDefault="00980A18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363" w:rsidRDefault="00980A18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E67363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363" w:rsidRDefault="00980A18" w:rsidP="00F00207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spacing w:val="-2"/>
                <w:sz w:val="22"/>
                <w:lang/>
              </w:rPr>
              <w:t>上海海事大学</w:t>
            </w:r>
            <w:r w:rsidR="00F00207">
              <w:rPr>
                <w:rFonts w:asciiTheme="minorEastAsia" w:hAnsiTheme="minorEastAsia" w:cstheme="minorEastAsia" w:hint="eastAsia"/>
                <w:snapToGrid w:val="0"/>
                <w:color w:val="000000"/>
                <w:spacing w:val="-2"/>
                <w:sz w:val="22"/>
                <w:lang/>
              </w:rPr>
              <w:t>港湾校区图书馆西侧走廊综合维修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spacing w:val="-2"/>
                <w:sz w:val="22"/>
                <w:lang/>
              </w:rPr>
              <w:t>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363" w:rsidRDefault="00E67363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363" w:rsidRDefault="00E67363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E67363" w:rsidRDefault="00E67363">
      <w:pPr>
        <w:spacing w:line="360" w:lineRule="atLeast"/>
        <w:rPr>
          <w:rFonts w:ascii="宋体" w:hAnsi="宋体"/>
          <w:szCs w:val="24"/>
        </w:rPr>
      </w:pPr>
    </w:p>
    <w:p w:rsidR="00E67363" w:rsidRDefault="00E67363">
      <w:pPr>
        <w:spacing w:line="360" w:lineRule="atLeast"/>
        <w:rPr>
          <w:rFonts w:ascii="宋体" w:hAnsi="宋体"/>
          <w:szCs w:val="24"/>
        </w:rPr>
      </w:pPr>
    </w:p>
    <w:p w:rsidR="00E67363" w:rsidRDefault="00980A1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E67363" w:rsidRDefault="00980A18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E67363" w:rsidRDefault="00980A18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>注：</w:t>
      </w: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E67363" w:rsidRDefault="00E67363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67363" w:rsidRDefault="00E67363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67363" w:rsidRDefault="00E67363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67363" w:rsidRDefault="00E67363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67363" w:rsidRDefault="00E67363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E67363" w:rsidRDefault="00E67363">
      <w:pPr>
        <w:rPr>
          <w:sz w:val="28"/>
          <w:szCs w:val="28"/>
        </w:rPr>
      </w:pPr>
    </w:p>
    <w:p w:rsidR="00E67363" w:rsidRDefault="00980A18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价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单</w:t>
      </w:r>
    </w:p>
    <w:p w:rsidR="00E67363" w:rsidRDefault="00980A18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/>
      </w:tblPr>
      <w:tblGrid>
        <w:gridCol w:w="653"/>
        <w:gridCol w:w="1957"/>
        <w:gridCol w:w="3030"/>
        <w:gridCol w:w="870"/>
        <w:gridCol w:w="795"/>
        <w:gridCol w:w="1680"/>
        <w:gridCol w:w="1635"/>
        <w:gridCol w:w="1530"/>
        <w:gridCol w:w="2023"/>
      </w:tblGrid>
      <w:tr w:rsidR="00E67363" w:rsidTr="00F00207">
        <w:trPr>
          <w:trHeight w:val="680"/>
          <w:jc w:val="center"/>
        </w:trPr>
        <w:tc>
          <w:tcPr>
            <w:tcW w:w="653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57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规格</w:t>
            </w:r>
          </w:p>
        </w:tc>
        <w:tc>
          <w:tcPr>
            <w:tcW w:w="1635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F00207" w:rsidTr="00F00207">
        <w:trPr>
          <w:trHeight w:val="535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墙面顶面涂料铲除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包括：原有墙面顶面涂料铲除，部分起壳空鼓区域腻子修补，修补</w:t>
            </w:r>
            <w:proofErr w:type="gramStart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区域须铺贴</w:t>
            </w:r>
            <w:proofErr w:type="gramEnd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网格布。</w:t>
            </w:r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860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</w:tr>
      <w:tr w:rsidR="00F00207" w:rsidTr="001365CA">
        <w:trPr>
          <w:trHeight w:val="806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墙面顶面涂料粉刷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涂料粉刷，</w:t>
            </w:r>
            <w:proofErr w:type="gramStart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一底两度</w:t>
            </w:r>
            <w:proofErr w:type="gramEnd"/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860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白色涂料</w:t>
            </w: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涂料参考品牌:立</w:t>
            </w:r>
            <w:proofErr w:type="gramStart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邦</w:t>
            </w:r>
            <w:proofErr w:type="gramEnd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、多乐士、汇丽</w:t>
            </w:r>
          </w:p>
        </w:tc>
      </w:tr>
      <w:tr w:rsidR="00F00207" w:rsidTr="001365CA">
        <w:trPr>
          <w:trHeight w:val="702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石膏板更换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包括：原有石膏板拆除，重新换新安装，表面腻子找平</w:t>
            </w:r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</w:tr>
      <w:tr w:rsidR="00F00207" w:rsidTr="001365CA">
        <w:trPr>
          <w:trHeight w:val="700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4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钢结构屈曲支撑油漆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包括：钢结构除锈，底漆一度，面漆两度。</w:t>
            </w:r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m2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100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氟碳漆，深灰色</w:t>
            </w: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须考虑环保无味</w:t>
            </w:r>
          </w:p>
        </w:tc>
      </w:tr>
      <w:tr w:rsidR="00F00207" w:rsidTr="001365CA">
        <w:trPr>
          <w:trHeight w:val="682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5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消防立管油漆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包括：除锈，底漆一度，面漆两度。</w:t>
            </w:r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m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红色油漆</w:t>
            </w: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须考虑环保无味</w:t>
            </w:r>
          </w:p>
        </w:tc>
      </w:tr>
      <w:tr w:rsidR="00F00207" w:rsidTr="001365CA">
        <w:trPr>
          <w:trHeight w:val="706"/>
          <w:jc w:val="center"/>
        </w:trPr>
        <w:tc>
          <w:tcPr>
            <w:tcW w:w="65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6</w:t>
            </w:r>
          </w:p>
        </w:tc>
        <w:tc>
          <w:tcPr>
            <w:tcW w:w="1957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5F外墙窗台渗水修复</w:t>
            </w:r>
          </w:p>
        </w:tc>
        <w:tc>
          <w:tcPr>
            <w:tcW w:w="303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包括：铲除面层，防水处理，</w:t>
            </w:r>
            <w:proofErr w:type="gramStart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修批腻子</w:t>
            </w:r>
            <w:proofErr w:type="gramEnd"/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，涂料粉刷</w:t>
            </w:r>
          </w:p>
        </w:tc>
        <w:tc>
          <w:tcPr>
            <w:tcW w:w="870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F00207"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F00207" w:rsidRPr="00F00207" w:rsidRDefault="00F00207" w:rsidP="006271A4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00207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00207" w:rsidRPr="00F00207" w:rsidRDefault="00F00207" w:rsidP="006271A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</w:tr>
      <w:tr w:rsidR="00E67363" w:rsidTr="00F00207">
        <w:trPr>
          <w:trHeight w:val="393"/>
          <w:jc w:val="center"/>
        </w:trPr>
        <w:tc>
          <w:tcPr>
            <w:tcW w:w="653" w:type="dxa"/>
            <w:vAlign w:val="center"/>
          </w:tcPr>
          <w:p w:rsidR="00E67363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7</w:t>
            </w:r>
          </w:p>
        </w:tc>
        <w:tc>
          <w:tcPr>
            <w:tcW w:w="1957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30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E67363" w:rsidTr="00F00207">
        <w:trPr>
          <w:trHeight w:val="393"/>
          <w:jc w:val="center"/>
        </w:trPr>
        <w:tc>
          <w:tcPr>
            <w:tcW w:w="653" w:type="dxa"/>
            <w:vAlign w:val="center"/>
          </w:tcPr>
          <w:p w:rsidR="00E67363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8</w:t>
            </w:r>
          </w:p>
        </w:tc>
        <w:tc>
          <w:tcPr>
            <w:tcW w:w="1957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67363" w:rsidRDefault="001365C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施工区域与图书馆其它区域完全分隔</w:t>
            </w:r>
          </w:p>
        </w:tc>
      </w:tr>
      <w:tr w:rsidR="00E67363" w:rsidTr="00F00207">
        <w:trPr>
          <w:trHeight w:val="393"/>
          <w:jc w:val="center"/>
        </w:trPr>
        <w:tc>
          <w:tcPr>
            <w:tcW w:w="653" w:type="dxa"/>
            <w:vAlign w:val="center"/>
          </w:tcPr>
          <w:p w:rsidR="00E67363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9</w:t>
            </w:r>
          </w:p>
        </w:tc>
        <w:tc>
          <w:tcPr>
            <w:tcW w:w="1957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67363" w:rsidTr="00F00207">
        <w:trPr>
          <w:trHeight w:val="366"/>
          <w:jc w:val="center"/>
        </w:trPr>
        <w:tc>
          <w:tcPr>
            <w:tcW w:w="653" w:type="dxa"/>
            <w:vAlign w:val="center"/>
          </w:tcPr>
          <w:p w:rsidR="00E67363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1957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67363" w:rsidRDefault="00E6736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E67363" w:rsidTr="001365CA">
        <w:trPr>
          <w:trHeight w:val="557"/>
          <w:jc w:val="center"/>
        </w:trPr>
        <w:tc>
          <w:tcPr>
            <w:tcW w:w="653" w:type="dxa"/>
            <w:vAlign w:val="center"/>
          </w:tcPr>
          <w:p w:rsidR="00E67363" w:rsidRDefault="00F0020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11</w:t>
            </w:r>
          </w:p>
        </w:tc>
        <w:tc>
          <w:tcPr>
            <w:tcW w:w="4987" w:type="dxa"/>
            <w:gridSpan w:val="2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E67363" w:rsidRDefault="00980A1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E67363" w:rsidRDefault="00E67363">
      <w:pPr>
        <w:spacing w:line="440" w:lineRule="exact"/>
        <w:rPr>
          <w:rFonts w:ascii="黑体" w:eastAsia="黑体" w:hAnsi="华文楷体"/>
        </w:rPr>
      </w:pPr>
    </w:p>
    <w:p w:rsidR="00E67363" w:rsidRDefault="00980A18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</w:t>
      </w:r>
      <w:r>
        <w:rPr>
          <w:rFonts w:ascii="黑体" w:eastAsia="黑体" w:hAnsi="华文楷体" w:hint="eastAsia"/>
        </w:rPr>
        <w:t xml:space="preserve">                              </w:t>
      </w:r>
      <w:r>
        <w:rPr>
          <w:rFonts w:ascii="黑体" w:eastAsia="黑体" w:hAnsi="华文楷体" w:hint="eastAsia"/>
        </w:rPr>
        <w:t>委托代理人（签字）：</w:t>
      </w:r>
      <w:r>
        <w:rPr>
          <w:rFonts w:ascii="黑体" w:eastAsia="黑体" w:hAnsi="华文楷体" w:hint="eastAsia"/>
        </w:rPr>
        <w:t xml:space="preserve">                    </w:t>
      </w:r>
      <w:r>
        <w:rPr>
          <w:rFonts w:ascii="黑体" w:eastAsia="黑体" w:hAnsi="华文楷体" w:hint="eastAsia"/>
        </w:rPr>
        <w:t>报价日期：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年</w:t>
      </w:r>
      <w:r>
        <w:rPr>
          <w:rFonts w:ascii="黑体" w:eastAsia="黑体" w:hAnsi="华文楷体" w:hint="eastAsia"/>
        </w:rPr>
        <w:t xml:space="preserve">    </w:t>
      </w:r>
      <w:r>
        <w:rPr>
          <w:rFonts w:ascii="黑体" w:eastAsia="黑体" w:hAnsi="华文楷体" w:hint="eastAsia"/>
        </w:rPr>
        <w:t>月</w:t>
      </w:r>
      <w:r>
        <w:rPr>
          <w:rFonts w:ascii="黑体" w:eastAsia="黑体" w:hAnsi="华文楷体" w:hint="eastAsia"/>
        </w:rPr>
        <w:t xml:space="preserve">   </w:t>
      </w:r>
      <w:r>
        <w:rPr>
          <w:rFonts w:ascii="黑体" w:eastAsia="黑体" w:hAnsi="华文楷体" w:hint="eastAsia"/>
        </w:rPr>
        <w:t>日</w:t>
      </w:r>
    </w:p>
    <w:p w:rsidR="00E67363" w:rsidRDefault="00E67363">
      <w:pPr>
        <w:rPr>
          <w:rFonts w:ascii="黑体" w:eastAsia="黑体" w:hAnsi="华文楷体"/>
          <w:szCs w:val="21"/>
        </w:rPr>
      </w:pPr>
    </w:p>
    <w:p w:rsidR="00E67363" w:rsidRDefault="00E67363">
      <w:pPr>
        <w:rPr>
          <w:rFonts w:ascii="黑体" w:eastAsia="黑体" w:hAnsi="华文楷体"/>
          <w:szCs w:val="21"/>
        </w:rPr>
      </w:pPr>
    </w:p>
    <w:p w:rsidR="00E67363" w:rsidRDefault="00980A18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E67363" w:rsidRDefault="00980A18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</w:t>
      </w:r>
      <w:r>
        <w:rPr>
          <w:rFonts w:ascii="黑体" w:eastAsia="黑体" w:hAnsi="华文楷体" w:hint="eastAsia"/>
          <w:szCs w:val="21"/>
        </w:rPr>
        <w:t>、报价时需仔细研究各项内容施工要求及图纸，一旦报价将视作报价人完全知晓每个项目的具体施工要求。</w:t>
      </w:r>
    </w:p>
    <w:p w:rsidR="00E67363" w:rsidRDefault="00E67363" w:rsidP="00E67363"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 w:rsidR="00E67363" w:rsidRDefault="00E67363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E67363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E67363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E67363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E67363" w:rsidRDefault="00980A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E67363" w:rsidRDefault="00980A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E67363" w:rsidRDefault="00980A1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页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7363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E67363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</w:p>
        </w:tc>
      </w:tr>
      <w:tr w:rsidR="00E67363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和利润</w:t>
            </w:r>
          </w:p>
        </w:tc>
      </w:tr>
      <w:tr w:rsidR="00E67363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（元）</w:t>
            </w:r>
          </w:p>
        </w:tc>
      </w:tr>
      <w:tr w:rsidR="00E67363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7363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7363" w:rsidRDefault="00980A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E67363" w:rsidRDefault="00E6736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67363" w:rsidRDefault="00980A18" w:rsidP="00E67363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1.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</w:r>
      <w:r>
        <w:rPr>
          <w:rFonts w:ascii="宋体" w:eastAsia="宋体" w:hAnsi="宋体" w:cs="宋体" w:hint="eastAsia"/>
          <w:color w:val="000000"/>
          <w:sz w:val="20"/>
          <w:szCs w:val="20"/>
        </w:rPr>
        <w:t xml:space="preserve">    3.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t>所有分部分项工程量清单项目，均须编制电子文档形式综合单价分析表，投标时一并提交。</w:t>
      </w:r>
    </w:p>
    <w:p w:rsidR="00E67363" w:rsidRDefault="00980A18" w:rsidP="00E67363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E67363" w:rsidRDefault="00980A18" w:rsidP="00E67363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</w:t>
      </w:r>
      <w:r>
        <w:rPr>
          <w:rFonts w:ascii="宋体" w:hAnsi="宋体" w:hint="eastAsia"/>
        </w:rPr>
        <w:t xml:space="preserve">                                                   </w:t>
      </w:r>
      <w:r>
        <w:rPr>
          <w:rFonts w:ascii="宋体" w:hAnsi="宋体" w:hint="eastAsia"/>
        </w:rPr>
        <w:t>标段：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E67363">
        <w:trPr>
          <w:trHeight w:val="630"/>
        </w:trPr>
        <w:tc>
          <w:tcPr>
            <w:tcW w:w="1067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E67363">
        <w:tc>
          <w:tcPr>
            <w:tcW w:w="10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E67363">
        <w:tc>
          <w:tcPr>
            <w:tcW w:w="10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E67363">
        <w:tc>
          <w:tcPr>
            <w:tcW w:w="10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E67363">
        <w:tc>
          <w:tcPr>
            <w:tcW w:w="10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E67363">
        <w:tc>
          <w:tcPr>
            <w:tcW w:w="10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E67363">
        <w:tc>
          <w:tcPr>
            <w:tcW w:w="3034" w:type="dxa"/>
            <w:gridSpan w:val="2"/>
            <w:vAlign w:val="center"/>
          </w:tcPr>
          <w:p w:rsidR="00E67363" w:rsidRDefault="00980A18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E67363" w:rsidRDefault="00E67363" w:rsidP="00E67363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E67363" w:rsidRDefault="00980A18" w:rsidP="00E67363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、本工程措施包干，请各报价单位详细踏勘现场，充分考虑措施费用。</w:t>
      </w:r>
    </w:p>
    <w:p w:rsidR="00E67363" w:rsidRDefault="00E67363" w:rsidP="00E67363">
      <w:pPr>
        <w:autoSpaceDE w:val="0"/>
        <w:spacing w:beforeLines="50" w:afterLines="5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E67363" w:rsidRDefault="00E67363"/>
    <w:sectPr w:rsidR="00E67363" w:rsidSect="00E67363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63" w:rsidRPr="006A17D3" w:rsidRDefault="00E67363" w:rsidP="00E67363">
      <w:pPr>
        <w:rPr>
          <w:rFonts w:ascii="宋体" w:hAnsi="宋体"/>
          <w:b/>
          <w:sz w:val="28"/>
          <w:szCs w:val="28"/>
        </w:rPr>
      </w:pPr>
      <w:r>
        <w:separator/>
      </w:r>
    </w:p>
  </w:endnote>
  <w:endnote w:type="continuationSeparator" w:id="0">
    <w:p w:rsidR="00E67363" w:rsidRPr="006A17D3" w:rsidRDefault="00E67363" w:rsidP="00E67363">
      <w:pPr>
        <w:rPr>
          <w:rFonts w:ascii="宋体" w:hAnsi="宋体"/>
          <w:b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63" w:rsidRDefault="00980A18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67363">
      <w:rPr>
        <w:szCs w:val="21"/>
      </w:rPr>
      <w:fldChar w:fldCharType="begin"/>
    </w:r>
    <w:r>
      <w:rPr>
        <w:szCs w:val="21"/>
      </w:rPr>
      <w:instrText xml:space="preserve"> PAGE </w:instrText>
    </w:r>
    <w:r w:rsidR="00E67363">
      <w:rPr>
        <w:szCs w:val="21"/>
      </w:rPr>
      <w:fldChar w:fldCharType="separate"/>
    </w:r>
    <w:r w:rsidR="00F00207">
      <w:rPr>
        <w:noProof/>
        <w:szCs w:val="21"/>
      </w:rPr>
      <w:t>1</w:t>
    </w:r>
    <w:r w:rsidR="00E67363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67363">
      <w:rPr>
        <w:szCs w:val="21"/>
      </w:rPr>
      <w:fldChar w:fldCharType="begin"/>
    </w:r>
    <w:r>
      <w:rPr>
        <w:szCs w:val="21"/>
      </w:rPr>
      <w:instrText xml:space="preserve"> NUMPAGES </w:instrText>
    </w:r>
    <w:r w:rsidR="00E67363">
      <w:rPr>
        <w:szCs w:val="21"/>
      </w:rPr>
      <w:fldChar w:fldCharType="separate"/>
    </w:r>
    <w:r w:rsidR="00F00207">
      <w:rPr>
        <w:noProof/>
        <w:szCs w:val="21"/>
      </w:rPr>
      <w:t>6</w:t>
    </w:r>
    <w:r w:rsidR="00E67363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63" w:rsidRDefault="00980A18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E67363">
      <w:rPr>
        <w:szCs w:val="21"/>
      </w:rPr>
      <w:fldChar w:fldCharType="begin"/>
    </w:r>
    <w:r>
      <w:rPr>
        <w:szCs w:val="21"/>
      </w:rPr>
      <w:instrText xml:space="preserve"> PAGE </w:instrText>
    </w:r>
    <w:r w:rsidR="00E67363">
      <w:rPr>
        <w:szCs w:val="21"/>
      </w:rPr>
      <w:fldChar w:fldCharType="separate"/>
    </w:r>
    <w:r>
      <w:rPr>
        <w:noProof/>
        <w:szCs w:val="21"/>
      </w:rPr>
      <w:t>6</w:t>
    </w:r>
    <w:r w:rsidR="00E67363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E67363">
      <w:rPr>
        <w:szCs w:val="21"/>
      </w:rPr>
      <w:fldChar w:fldCharType="begin"/>
    </w:r>
    <w:r>
      <w:rPr>
        <w:szCs w:val="21"/>
      </w:rPr>
      <w:instrText xml:space="preserve"> NUMPAGES </w:instrText>
    </w:r>
    <w:r w:rsidR="00E67363">
      <w:rPr>
        <w:szCs w:val="21"/>
      </w:rPr>
      <w:fldChar w:fldCharType="separate"/>
    </w:r>
    <w:r>
      <w:rPr>
        <w:noProof/>
        <w:szCs w:val="21"/>
      </w:rPr>
      <w:t>6</w:t>
    </w:r>
    <w:r w:rsidR="00E67363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63" w:rsidRPr="006A17D3" w:rsidRDefault="00E67363" w:rsidP="00E67363">
      <w:pPr>
        <w:rPr>
          <w:rFonts w:ascii="宋体" w:hAnsi="宋体"/>
          <w:b/>
          <w:sz w:val="28"/>
          <w:szCs w:val="28"/>
        </w:rPr>
      </w:pPr>
      <w:r>
        <w:separator/>
      </w:r>
    </w:p>
  </w:footnote>
  <w:footnote w:type="continuationSeparator" w:id="0">
    <w:p w:rsidR="00E67363" w:rsidRPr="006A17D3" w:rsidRDefault="00E67363" w:rsidP="00E67363">
      <w:pPr>
        <w:rPr>
          <w:rFonts w:ascii="宋体" w:hAnsi="宋体"/>
          <w:b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63" w:rsidRDefault="00980A18" w:rsidP="00E67363">
    <w:pPr>
      <w:spacing w:beforeLines="50" w:afterLines="50"/>
      <w:jc w:val="right"/>
    </w:pPr>
    <w:r>
      <w:rPr>
        <w:rFonts w:ascii="宋体" w:hAnsi="宋体" w:hint="eastAsia"/>
        <w:snapToGrid/>
        <w:spacing w:val="0"/>
        <w:sz w:val="18"/>
      </w:rPr>
      <w:t>上海海事大学</w:t>
    </w:r>
    <w:r w:rsidR="00F00207">
      <w:rPr>
        <w:rFonts w:ascii="宋体" w:hAnsi="宋体" w:hint="eastAsia"/>
        <w:snapToGrid/>
        <w:spacing w:val="0"/>
        <w:sz w:val="18"/>
      </w:rPr>
      <w:t>港湾校区图书馆西侧走廊综合维修</w:t>
    </w:r>
    <w:r>
      <w:rPr>
        <w:rFonts w:ascii="宋体" w:hAnsi="宋体" w:hint="eastAsia"/>
        <w:snapToGrid/>
        <w:spacing w:val="0"/>
        <w:sz w:val="18"/>
      </w:rPr>
      <w:t>工程</w:t>
    </w:r>
    <w:r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0C00B0"/>
    <w:rsid w:val="00104C7A"/>
    <w:rsid w:val="001365CA"/>
    <w:rsid w:val="00907E42"/>
    <w:rsid w:val="00980A18"/>
    <w:rsid w:val="00C150C2"/>
    <w:rsid w:val="00E67363"/>
    <w:rsid w:val="00EA123C"/>
    <w:rsid w:val="00F00207"/>
    <w:rsid w:val="00F46872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363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7363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E673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67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E67363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1413</Words>
  <Characters>1187</Characters>
  <Application>Microsoft Office Word</Application>
  <DocSecurity>0</DocSecurity>
  <Lines>9</Lines>
  <Paragraphs>5</Paragraphs>
  <ScaleCrop>false</ScaleCrop>
  <Company>微软中国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X</cp:lastModifiedBy>
  <cp:revision>4</cp:revision>
  <cp:lastPrinted>2019-03-26T01:16:00Z</cp:lastPrinted>
  <dcterms:created xsi:type="dcterms:W3CDTF">2018-11-28T11:10:00Z</dcterms:created>
  <dcterms:modified xsi:type="dcterms:W3CDTF">2019-05-27T15:00:00Z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