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GA伽玛创力铅酸蓄电池维护及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/>
          <w:b/>
          <w:sz w:val="28"/>
          <w:szCs w:val="28"/>
        </w:rPr>
        <w:t>服务要求</w:t>
      </w:r>
    </w:p>
    <w:p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基本概况：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本校于2017年采购160节12V120AH品牌为GA伽玛创力的铅酸蓄电池，至今已使用五年，目前处于严重损耗状态。为避免出现安全事故，现学校决定采购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蓄电池</w:t>
      </w:r>
      <w:r>
        <w:rPr>
          <w:rFonts w:hint="eastAsia" w:ascii="仿宋" w:hAnsi="仿宋" w:eastAsia="仿宋"/>
          <w:sz w:val="28"/>
          <w:szCs w:val="28"/>
        </w:rPr>
        <w:t>维护及原厂蓄电池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/>
          <w:sz w:val="28"/>
          <w:szCs w:val="28"/>
        </w:rPr>
        <w:t>服务。要求满足以下服务要求：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设备维护要求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中标方承担我方GA伽玛创力的铅酸蓄电池，规格：12V120AH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共160节铅酸蓄电池的维护及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/>
          <w:sz w:val="28"/>
          <w:szCs w:val="28"/>
        </w:rPr>
        <w:t>服务。</w:t>
      </w:r>
    </w:p>
    <w:p>
      <w:pPr>
        <w:spacing w:line="360" w:lineRule="auto"/>
        <w:textAlignment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服务设备清单：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85"/>
        <w:gridCol w:w="3197"/>
        <w:gridCol w:w="2029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6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4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设备名称</w:t>
            </w:r>
          </w:p>
        </w:tc>
        <w:tc>
          <w:tcPr>
            <w:tcW w:w="16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型号及规格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品牌</w:t>
            </w:r>
          </w:p>
        </w:tc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4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阀控式铅酸免维护蓄电池</w:t>
            </w:r>
          </w:p>
        </w:tc>
        <w:tc>
          <w:tcPr>
            <w:tcW w:w="160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GAMA12V120AH</w:t>
            </w:r>
          </w:p>
        </w:tc>
        <w:tc>
          <w:tcPr>
            <w:tcW w:w="1018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GA 伽玛创力</w:t>
            </w:r>
          </w:p>
        </w:tc>
        <w:tc>
          <w:tcPr>
            <w:tcW w:w="87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节</w:t>
            </w:r>
          </w:p>
        </w:tc>
      </w:tr>
    </w:tbl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设备维护服务要求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1．中标方对1</w:t>
      </w:r>
      <w:r>
        <w:rPr>
          <w:rFonts w:ascii="仿宋" w:hAnsi="仿宋" w:eastAsia="仿宋"/>
          <w:sz w:val="28"/>
          <w:szCs w:val="28"/>
        </w:rPr>
        <w:t>60</w:t>
      </w:r>
      <w:r>
        <w:rPr>
          <w:rFonts w:hint="eastAsia" w:ascii="仿宋" w:hAnsi="仿宋" w:eastAsia="仿宋"/>
          <w:sz w:val="28"/>
          <w:szCs w:val="28"/>
        </w:rPr>
        <w:t>节G</w:t>
      </w:r>
      <w:r>
        <w:rPr>
          <w:rFonts w:ascii="仿宋" w:hAnsi="仿宋" w:eastAsia="仿宋"/>
          <w:sz w:val="28"/>
          <w:szCs w:val="28"/>
        </w:rPr>
        <w:t xml:space="preserve">A </w:t>
      </w:r>
      <w:r>
        <w:rPr>
          <w:rFonts w:hint="eastAsia" w:ascii="仿宋" w:hAnsi="仿宋" w:eastAsia="仿宋"/>
          <w:sz w:val="28"/>
          <w:szCs w:val="28"/>
        </w:rPr>
        <w:t>伽玛创力</w:t>
      </w:r>
      <w:r>
        <w:rPr>
          <w:rFonts w:ascii="仿宋" w:hAnsi="仿宋" w:eastAsia="仿宋"/>
          <w:sz w:val="28"/>
          <w:szCs w:val="28"/>
        </w:rPr>
        <w:t>GAMA12V120AH</w:t>
      </w:r>
      <w:r>
        <w:rPr>
          <w:rFonts w:hint="eastAsia" w:ascii="仿宋" w:hAnsi="仿宋" w:eastAsia="仿宋"/>
          <w:sz w:val="28"/>
          <w:szCs w:val="28"/>
        </w:rPr>
        <w:t>进行维护及</w:t>
      </w:r>
      <w:r>
        <w:rPr>
          <w:rFonts w:hint="eastAsia" w:ascii="仿宋" w:hAnsi="仿宋" w:eastAsia="仿宋"/>
          <w:sz w:val="28"/>
          <w:szCs w:val="28"/>
          <w:lang w:eastAsia="zh-CN"/>
        </w:rPr>
        <w:t>更换</w:t>
      </w:r>
      <w:r>
        <w:rPr>
          <w:rFonts w:hint="eastAsia" w:ascii="仿宋" w:hAnsi="仿宋" w:eastAsia="仿宋"/>
          <w:sz w:val="28"/>
          <w:szCs w:val="28"/>
        </w:rPr>
        <w:t>服务，要求三个工作日内全部完成。蓄电池维护及</w:t>
      </w:r>
      <w:r>
        <w:rPr>
          <w:rFonts w:hint="eastAsia" w:ascii="仿宋" w:hAnsi="仿宋" w:eastAsia="仿宋"/>
          <w:sz w:val="28"/>
          <w:szCs w:val="28"/>
          <w:lang w:eastAsia="zh-CN"/>
        </w:rPr>
        <w:t>更换</w:t>
      </w:r>
      <w:r>
        <w:rPr>
          <w:rFonts w:hint="eastAsia" w:ascii="仿宋" w:hAnsi="仿宋" w:eastAsia="仿宋"/>
          <w:sz w:val="28"/>
          <w:szCs w:val="28"/>
        </w:rPr>
        <w:t>完成后，U</w:t>
      </w:r>
      <w:r>
        <w:rPr>
          <w:rFonts w:ascii="仿宋" w:hAnsi="仿宋" w:eastAsia="仿宋"/>
          <w:sz w:val="28"/>
          <w:szCs w:val="28"/>
        </w:rPr>
        <w:t>PS</w:t>
      </w:r>
      <w:r>
        <w:rPr>
          <w:rFonts w:hint="eastAsia" w:ascii="仿宋" w:hAnsi="仿宋" w:eastAsia="仿宋"/>
          <w:sz w:val="28"/>
          <w:szCs w:val="28"/>
        </w:rPr>
        <w:t>系统后备延时要求达到2小时，免费质保期限：三年。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2．中标方需保证全天24小时技术服务电话支持。设备出现故障后，中标方需保证在2小时内到现场，提供故障具体解决方案并</w:t>
      </w:r>
      <w:r>
        <w:rPr>
          <w:rFonts w:ascii="仿宋" w:hAnsi="仿宋" w:eastAsia="仿宋"/>
          <w:sz w:val="28"/>
          <w:szCs w:val="28"/>
        </w:rPr>
        <w:t>实施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3．中标方所提供的维护及</w:t>
      </w:r>
      <w:r>
        <w:rPr>
          <w:rFonts w:hint="eastAsia" w:ascii="仿宋" w:hAnsi="仿宋" w:eastAsia="仿宋"/>
          <w:sz w:val="28"/>
          <w:szCs w:val="28"/>
          <w:lang w:eastAsia="zh-CN"/>
        </w:rPr>
        <w:t>更换</w:t>
      </w:r>
      <w:r>
        <w:rPr>
          <w:rFonts w:hint="eastAsia" w:ascii="仿宋" w:hAnsi="仿宋" w:eastAsia="仿宋"/>
          <w:sz w:val="28"/>
          <w:szCs w:val="28"/>
        </w:rPr>
        <w:t>服务要求均为由GA公司授权的原厂服务。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设备预防性维护服务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．中标方需保证提供一年四次（每个季度一次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的免费预防性维护保养服务，并由GA原厂工程师提供相应维护保养服务和出具正式全面的巡检报告。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2．巡检时间根据我方要求协商确定。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设备预防性维护服务内容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  对UPS蓄电池的巡检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4.1.1 每次巡检包含对蓄电池的巡检</w:t>
      </w:r>
    </w:p>
    <w:p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4.1.2 检查蓄电池是否存在异常，并对存在异常的蓄电池进行修复或更换。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设备维护保修服务质量的确认</w:t>
      </w:r>
    </w:p>
    <w:p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中标方在对我方蓄电池所进行的预防性维护中，应及时更换存在隐患电池，在维护结束后，需出具维护保养报告交由我方设备所在部门有关人员签字确认。设备维护报告应一式两份，双方各执一份，以备案待查。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维护服务授权</w:t>
      </w:r>
    </w:p>
    <w:p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中标方需提供原厂授权书及原厂服务承诺函（盖章原件）。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93510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846AC"/>
    <w:multiLevelType w:val="multilevel"/>
    <w:tmpl w:val="188846AC"/>
    <w:lvl w:ilvl="0" w:tentative="0">
      <w:start w:val="1"/>
      <w:numFmt w:val="chineseCountingThousand"/>
      <w:suff w:val="space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Mjc2OWVkNjI0ZjllYzdjODYzZTQ3OTMzNjA0MTgifQ=="/>
  </w:docVars>
  <w:rsids>
    <w:rsidRoot w:val="00DF1E0A"/>
    <w:rsid w:val="000116DE"/>
    <w:rsid w:val="000144C5"/>
    <w:rsid w:val="000457FF"/>
    <w:rsid w:val="000A240B"/>
    <w:rsid w:val="000C489D"/>
    <w:rsid w:val="000C4B57"/>
    <w:rsid w:val="000C7468"/>
    <w:rsid w:val="000F4A4F"/>
    <w:rsid w:val="000F5733"/>
    <w:rsid w:val="000F575D"/>
    <w:rsid w:val="0010452B"/>
    <w:rsid w:val="00135BAB"/>
    <w:rsid w:val="00142669"/>
    <w:rsid w:val="00190B61"/>
    <w:rsid w:val="001C17E6"/>
    <w:rsid w:val="0020516A"/>
    <w:rsid w:val="00232270"/>
    <w:rsid w:val="00253B16"/>
    <w:rsid w:val="00266655"/>
    <w:rsid w:val="002746E7"/>
    <w:rsid w:val="00281647"/>
    <w:rsid w:val="002C31BB"/>
    <w:rsid w:val="002C6889"/>
    <w:rsid w:val="00304A0F"/>
    <w:rsid w:val="003330F7"/>
    <w:rsid w:val="003525C9"/>
    <w:rsid w:val="00381846"/>
    <w:rsid w:val="00385E10"/>
    <w:rsid w:val="003B61D2"/>
    <w:rsid w:val="003E243F"/>
    <w:rsid w:val="0040638F"/>
    <w:rsid w:val="00411373"/>
    <w:rsid w:val="00423AB2"/>
    <w:rsid w:val="0043399D"/>
    <w:rsid w:val="004465D4"/>
    <w:rsid w:val="004668DC"/>
    <w:rsid w:val="004D2350"/>
    <w:rsid w:val="004D5F2F"/>
    <w:rsid w:val="004E0B79"/>
    <w:rsid w:val="004F0660"/>
    <w:rsid w:val="004F3F2F"/>
    <w:rsid w:val="00515FE0"/>
    <w:rsid w:val="0051765E"/>
    <w:rsid w:val="00522787"/>
    <w:rsid w:val="00536E67"/>
    <w:rsid w:val="00546862"/>
    <w:rsid w:val="00573415"/>
    <w:rsid w:val="00597857"/>
    <w:rsid w:val="005C31D5"/>
    <w:rsid w:val="005D664B"/>
    <w:rsid w:val="005E2541"/>
    <w:rsid w:val="00611148"/>
    <w:rsid w:val="00654647"/>
    <w:rsid w:val="00681FFE"/>
    <w:rsid w:val="006B74C5"/>
    <w:rsid w:val="006C68A7"/>
    <w:rsid w:val="006D06D1"/>
    <w:rsid w:val="006D5566"/>
    <w:rsid w:val="006F724F"/>
    <w:rsid w:val="007216D3"/>
    <w:rsid w:val="00726899"/>
    <w:rsid w:val="007342A1"/>
    <w:rsid w:val="0076740C"/>
    <w:rsid w:val="00771E5B"/>
    <w:rsid w:val="00773AEC"/>
    <w:rsid w:val="007960A9"/>
    <w:rsid w:val="007B7193"/>
    <w:rsid w:val="007C6CC4"/>
    <w:rsid w:val="007D09BC"/>
    <w:rsid w:val="007D5691"/>
    <w:rsid w:val="007E1643"/>
    <w:rsid w:val="00813429"/>
    <w:rsid w:val="008153D2"/>
    <w:rsid w:val="00816803"/>
    <w:rsid w:val="008326E6"/>
    <w:rsid w:val="00954E37"/>
    <w:rsid w:val="00965751"/>
    <w:rsid w:val="00977BF5"/>
    <w:rsid w:val="009A6F51"/>
    <w:rsid w:val="009B0748"/>
    <w:rsid w:val="009C1BE1"/>
    <w:rsid w:val="009F3A82"/>
    <w:rsid w:val="00A072BF"/>
    <w:rsid w:val="00A215F9"/>
    <w:rsid w:val="00A232EB"/>
    <w:rsid w:val="00A2767B"/>
    <w:rsid w:val="00A42542"/>
    <w:rsid w:val="00A57729"/>
    <w:rsid w:val="00A6654B"/>
    <w:rsid w:val="00A66763"/>
    <w:rsid w:val="00A83AC3"/>
    <w:rsid w:val="00AA5CB6"/>
    <w:rsid w:val="00AB469F"/>
    <w:rsid w:val="00AE7E9B"/>
    <w:rsid w:val="00AF42AB"/>
    <w:rsid w:val="00B17B2C"/>
    <w:rsid w:val="00B64079"/>
    <w:rsid w:val="00B771FE"/>
    <w:rsid w:val="00BA0335"/>
    <w:rsid w:val="00BA2E07"/>
    <w:rsid w:val="00BB224F"/>
    <w:rsid w:val="00BB4F2B"/>
    <w:rsid w:val="00C05F5A"/>
    <w:rsid w:val="00C11D96"/>
    <w:rsid w:val="00C25932"/>
    <w:rsid w:val="00C4694D"/>
    <w:rsid w:val="00C563EA"/>
    <w:rsid w:val="00CA127F"/>
    <w:rsid w:val="00CB0773"/>
    <w:rsid w:val="00CB4907"/>
    <w:rsid w:val="00CD7521"/>
    <w:rsid w:val="00D12540"/>
    <w:rsid w:val="00D462E4"/>
    <w:rsid w:val="00DD382A"/>
    <w:rsid w:val="00DF1E0A"/>
    <w:rsid w:val="00E0291A"/>
    <w:rsid w:val="00E1067F"/>
    <w:rsid w:val="00E14F22"/>
    <w:rsid w:val="00E172A9"/>
    <w:rsid w:val="00E20026"/>
    <w:rsid w:val="00E31ADC"/>
    <w:rsid w:val="00E90F48"/>
    <w:rsid w:val="00EB0A4E"/>
    <w:rsid w:val="00ED3856"/>
    <w:rsid w:val="00EF2E93"/>
    <w:rsid w:val="00F0186D"/>
    <w:rsid w:val="00F14AB1"/>
    <w:rsid w:val="00F40A5D"/>
    <w:rsid w:val="00F60416"/>
    <w:rsid w:val="00F86103"/>
    <w:rsid w:val="00F96543"/>
    <w:rsid w:val="00FC7805"/>
    <w:rsid w:val="00FD3352"/>
    <w:rsid w:val="00FE596D"/>
    <w:rsid w:val="45E01DBE"/>
    <w:rsid w:val="4FF45E80"/>
    <w:rsid w:val="52EA0161"/>
    <w:rsid w:val="5C887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686</Words>
  <Characters>755</Characters>
  <Lines>5</Lines>
  <Paragraphs>1</Paragraphs>
  <TotalTime>2</TotalTime>
  <ScaleCrop>false</ScaleCrop>
  <LinksUpToDate>false</LinksUpToDate>
  <CharactersWithSpaces>763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2018-05-24T02:05:00Z</dcterms:created>
  <dc:creator>xg</dc:creator>
  <cp:lastModifiedBy>仲杰</cp:lastModifiedBy>
  <dcterms:modified xsi:type="dcterms:W3CDTF">2022-07-01T08:09:55Z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0AED9A66CAD849FDBF3FAFF2E2A26954</vt:lpwstr>
  </property>
</Properties>
</file>