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AB6" w:rsidRDefault="00E733D8">
      <w:pPr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室内有毒有害气体分析系统技术采购要求</w:t>
      </w:r>
    </w:p>
    <w:p w:rsidR="00FD1AB6" w:rsidRDefault="00E733D8">
      <w:pPr>
        <w:jc w:val="left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一、室内有毒有害气体分析系统的组成</w:t>
      </w:r>
    </w:p>
    <w:p w:rsidR="00FD1AB6" w:rsidRDefault="00E733D8">
      <w:pPr>
        <w:ind w:firstLine="42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该系统包含两个部分：硬件检测系统及软件分析系统</w:t>
      </w:r>
    </w:p>
    <w:p w:rsidR="00FD1AB6" w:rsidRDefault="00E733D8">
      <w:pPr>
        <w:jc w:val="left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二、硬件检测系统的要求</w:t>
      </w:r>
    </w:p>
    <w:p w:rsidR="00FD1AB6" w:rsidRDefault="00E733D8">
      <w:pPr>
        <w:ind w:leftChars="200" w:left="4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）能检测一项或同时检测作业场所空气中的甲醛、苯、氨、甲苯、二甲苯、</w:t>
      </w:r>
      <w:r>
        <w:rPr>
          <w:rFonts w:ascii="仿宋_GB2312" w:eastAsia="仿宋_GB2312" w:hint="eastAsia"/>
          <w:sz w:val="28"/>
          <w:szCs w:val="28"/>
        </w:rPr>
        <w:t>TVOC</w:t>
      </w:r>
      <w:r>
        <w:rPr>
          <w:rFonts w:ascii="仿宋_GB2312" w:eastAsia="仿宋_GB2312" w:hint="eastAsia"/>
          <w:sz w:val="28"/>
          <w:szCs w:val="28"/>
        </w:rPr>
        <w:t>等有害气体。</w:t>
      </w:r>
    </w:p>
    <w:p w:rsidR="00FD1AB6" w:rsidRDefault="00E733D8">
      <w:pPr>
        <w:ind w:leftChars="200" w:left="4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）各项有害气体检测时，各项污染物不能互相干扰，每项检测应具备独立电机或气泵，检测流量可微调到国家规定的检测标准。</w:t>
      </w:r>
    </w:p>
    <w:p w:rsidR="00FD1AB6" w:rsidRDefault="00E733D8">
      <w:pPr>
        <w:ind w:leftChars="200" w:left="4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>
        <w:rPr>
          <w:rFonts w:ascii="仿宋_GB2312" w:eastAsia="仿宋_GB2312" w:hint="eastAsia"/>
          <w:sz w:val="28"/>
          <w:szCs w:val="28"/>
        </w:rPr>
        <w:t>3</w:t>
      </w:r>
      <w:r>
        <w:rPr>
          <w:rFonts w:ascii="仿宋_GB2312" w:eastAsia="仿宋_GB2312" w:hint="eastAsia"/>
          <w:sz w:val="28"/>
          <w:szCs w:val="28"/>
        </w:rPr>
        <w:t>）甲醛数值读取要采用进口光电传感芯片，保证精度和分辨率。（</w:t>
      </w:r>
      <w:r>
        <w:rPr>
          <w:rFonts w:ascii="仿宋_GB2312" w:eastAsia="仿宋_GB2312" w:hint="eastAsia"/>
          <w:sz w:val="28"/>
          <w:szCs w:val="28"/>
        </w:rPr>
        <w:t>4</w:t>
      </w:r>
      <w:r>
        <w:rPr>
          <w:rFonts w:ascii="仿宋_GB2312" w:eastAsia="仿宋_GB2312" w:hint="eastAsia"/>
          <w:sz w:val="28"/>
          <w:szCs w:val="28"/>
        </w:rPr>
        <w:t>）六检测项采样时间可独立控制，均可在</w:t>
      </w:r>
      <w:r>
        <w:rPr>
          <w:rFonts w:ascii="仿宋_GB2312" w:eastAsia="仿宋_GB2312" w:hint="eastAsia"/>
          <w:sz w:val="28"/>
          <w:szCs w:val="28"/>
        </w:rPr>
        <w:t>0-99</w:t>
      </w:r>
      <w:r>
        <w:rPr>
          <w:rFonts w:ascii="仿宋_GB2312" w:eastAsia="仿宋_GB2312" w:hint="eastAsia"/>
          <w:sz w:val="28"/>
          <w:szCs w:val="28"/>
        </w:rPr>
        <w:t>分钟内任意设定时间，采样结束时仪器自动停止工作；时间精度高，采样误差不超过</w:t>
      </w:r>
      <w:r>
        <w:rPr>
          <w:rFonts w:ascii="仿宋_GB2312" w:eastAsia="仿宋_GB2312" w:hint="eastAsia"/>
          <w:sz w:val="28"/>
          <w:szCs w:val="28"/>
        </w:rPr>
        <w:t>0.1</w:t>
      </w:r>
      <w:r>
        <w:rPr>
          <w:rFonts w:ascii="仿宋_GB2312" w:eastAsia="仿宋_GB2312" w:hint="eastAsia"/>
          <w:sz w:val="28"/>
          <w:szCs w:val="28"/>
        </w:rPr>
        <w:t>秒。</w:t>
      </w:r>
    </w:p>
    <w:p w:rsidR="00FD1AB6" w:rsidRDefault="00E733D8">
      <w:pPr>
        <w:ind w:leftChars="200" w:left="4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>
        <w:rPr>
          <w:rFonts w:ascii="仿宋_GB2312" w:eastAsia="仿宋_GB2312" w:hint="eastAsia"/>
          <w:sz w:val="28"/>
          <w:szCs w:val="28"/>
        </w:rPr>
        <w:t>5</w:t>
      </w:r>
      <w:r>
        <w:rPr>
          <w:rFonts w:ascii="仿宋_GB2312" w:eastAsia="仿宋_GB2312" w:hint="eastAsia"/>
          <w:sz w:val="28"/>
          <w:szCs w:val="28"/>
        </w:rPr>
        <w:t>）大中文显示屏：全中文菜单式显示，美观精致，设定简单。仪器开机时屏幕会显示检测环境的温度、湿度、时间等。</w:t>
      </w:r>
    </w:p>
    <w:p w:rsidR="00FD1AB6" w:rsidRDefault="00E733D8">
      <w:pPr>
        <w:ind w:leftChars="200" w:left="4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>
        <w:rPr>
          <w:rFonts w:ascii="仿宋_GB2312" w:eastAsia="仿宋_GB2312" w:hint="eastAsia"/>
          <w:sz w:val="28"/>
          <w:szCs w:val="28"/>
        </w:rPr>
        <w:t>6</w:t>
      </w:r>
      <w:r>
        <w:rPr>
          <w:rFonts w:ascii="仿宋_GB2312" w:eastAsia="仿宋_GB2312" w:hint="eastAsia"/>
          <w:sz w:val="28"/>
          <w:szCs w:val="28"/>
        </w:rPr>
        <w:t>）附带的打印机能打印出检测时间、温度、湿度、甲醛数值、执行的国家标准、是否合格等。</w:t>
      </w:r>
    </w:p>
    <w:p w:rsidR="00FD1AB6" w:rsidRDefault="00E733D8">
      <w:pPr>
        <w:ind w:leftChars="200" w:left="4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>
        <w:rPr>
          <w:rFonts w:ascii="仿宋_GB2312" w:eastAsia="仿宋_GB2312" w:hint="eastAsia"/>
          <w:sz w:val="28"/>
          <w:szCs w:val="28"/>
        </w:rPr>
        <w:t>7</w:t>
      </w:r>
      <w:r>
        <w:rPr>
          <w:rFonts w:ascii="仿宋_GB2312" w:eastAsia="仿宋_GB2312" w:hint="eastAsia"/>
          <w:sz w:val="28"/>
          <w:szCs w:val="28"/>
        </w:rPr>
        <w:t>）数值读取：仪器直接显示甲醛数值并打印，苯、氨、甲苯、二甲苯、</w:t>
      </w:r>
      <w:r>
        <w:rPr>
          <w:rFonts w:ascii="仿宋_GB2312" w:eastAsia="仿宋_GB2312" w:hint="eastAsia"/>
          <w:sz w:val="28"/>
          <w:szCs w:val="28"/>
        </w:rPr>
        <w:t>TVOC</w:t>
      </w:r>
      <w:r>
        <w:rPr>
          <w:rFonts w:ascii="仿宋_GB2312" w:eastAsia="仿宋_GB2312" w:hint="eastAsia"/>
          <w:sz w:val="28"/>
          <w:szCs w:val="28"/>
        </w:rPr>
        <w:t>等项数值直接按刻度读取。</w:t>
      </w:r>
    </w:p>
    <w:p w:rsidR="00FD1AB6" w:rsidRDefault="00E733D8">
      <w:pPr>
        <w:jc w:val="left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三、软件分析系统的要</w:t>
      </w:r>
      <w:r>
        <w:rPr>
          <w:rFonts w:ascii="黑体" w:eastAsia="黑体" w:hint="eastAsia"/>
          <w:sz w:val="28"/>
          <w:szCs w:val="28"/>
        </w:rPr>
        <w:t>求</w:t>
      </w:r>
    </w:p>
    <w:p w:rsidR="00FD1AB6" w:rsidRDefault="00E733D8">
      <w:pPr>
        <w:jc w:val="left"/>
        <w:rPr>
          <w:rFonts w:ascii="楷体" w:eastAsia="楷体" w:hAnsi="楷体"/>
          <w:sz w:val="24"/>
          <w:szCs w:val="24"/>
        </w:rPr>
      </w:pPr>
      <w:r>
        <w:rPr>
          <w:rFonts w:ascii="仿宋_GB2312" w:eastAsia="仿宋_GB2312" w:hint="eastAsia"/>
          <w:sz w:val="28"/>
          <w:szCs w:val="28"/>
        </w:rPr>
        <w:t>（</w:t>
      </w:r>
      <w:r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）语言与结构</w:t>
      </w:r>
    </w:p>
    <w:p w:rsidR="00FD1AB6" w:rsidRDefault="00E733D8">
      <w:pPr>
        <w:pStyle w:val="1"/>
        <w:ind w:left="720" w:firstLineChars="0" w:firstLine="12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开发语言为</w:t>
      </w:r>
      <w:r>
        <w:rPr>
          <w:rFonts w:ascii="仿宋_GB2312" w:eastAsia="仿宋_GB2312"/>
          <w:sz w:val="28"/>
          <w:szCs w:val="28"/>
        </w:rPr>
        <w:t>P</w:t>
      </w:r>
      <w:r>
        <w:rPr>
          <w:rFonts w:ascii="仿宋_GB2312" w:eastAsia="仿宋_GB2312" w:hint="eastAsia"/>
          <w:sz w:val="28"/>
          <w:szCs w:val="28"/>
        </w:rPr>
        <w:t>HP 7.0</w:t>
      </w:r>
      <w:r>
        <w:rPr>
          <w:rFonts w:ascii="仿宋_GB2312" w:eastAsia="仿宋_GB2312" w:hint="eastAsia"/>
          <w:sz w:val="28"/>
          <w:szCs w:val="28"/>
        </w:rPr>
        <w:t>，采用</w:t>
      </w:r>
      <w:r>
        <w:rPr>
          <w:rFonts w:ascii="仿宋_GB2312" w:eastAsia="仿宋_GB2312" w:hint="eastAsia"/>
          <w:sz w:val="28"/>
          <w:szCs w:val="28"/>
        </w:rPr>
        <w:t>MySQL</w:t>
      </w:r>
      <w:r>
        <w:rPr>
          <w:rFonts w:ascii="仿宋_GB2312" w:eastAsia="仿宋_GB2312" w:hint="eastAsia"/>
          <w:sz w:val="28"/>
          <w:szCs w:val="28"/>
        </w:rPr>
        <w:t xml:space="preserve"> 5.7</w:t>
      </w:r>
      <w:r>
        <w:rPr>
          <w:rFonts w:ascii="仿宋_GB2312" w:eastAsia="仿宋_GB2312" w:hint="eastAsia"/>
          <w:sz w:val="28"/>
          <w:szCs w:val="28"/>
        </w:rPr>
        <w:t>数据库存放数据，采用面向对象分析与设计方法进行开发，采用</w:t>
      </w:r>
      <w:r>
        <w:rPr>
          <w:rFonts w:ascii="仿宋_GB2312" w:eastAsia="仿宋_GB2312"/>
          <w:sz w:val="28"/>
          <w:szCs w:val="28"/>
        </w:rPr>
        <w:t>B</w:t>
      </w:r>
      <w:r>
        <w:rPr>
          <w:rFonts w:ascii="仿宋_GB2312" w:eastAsia="仿宋_GB2312" w:hint="eastAsia"/>
          <w:sz w:val="28"/>
          <w:szCs w:val="28"/>
        </w:rPr>
        <w:t>/S</w:t>
      </w:r>
      <w:r>
        <w:rPr>
          <w:rFonts w:ascii="仿宋_GB2312" w:eastAsia="仿宋_GB2312" w:hint="eastAsia"/>
          <w:sz w:val="28"/>
          <w:szCs w:val="28"/>
        </w:rPr>
        <w:t>架构。</w:t>
      </w:r>
    </w:p>
    <w:p w:rsidR="00FD1AB6" w:rsidRDefault="00E733D8">
      <w:pPr>
        <w:pStyle w:val="1"/>
        <w:ind w:left="720" w:firstLineChars="0" w:firstLine="12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平台架构如下：</w:t>
      </w:r>
    </w:p>
    <w:p w:rsidR="00FD1AB6" w:rsidRDefault="00E733D8">
      <w:pPr>
        <w:pStyle w:val="1"/>
        <w:ind w:left="720" w:firstLineChars="0" w:firstLine="12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：</w:t>
      </w:r>
      <w:r>
        <w:rPr>
          <w:rFonts w:ascii="仿宋_GB2312" w:eastAsia="仿宋_GB2312" w:hint="eastAsia"/>
          <w:sz w:val="28"/>
          <w:szCs w:val="28"/>
        </w:rPr>
        <w:t>PHP</w:t>
      </w:r>
      <w:r>
        <w:rPr>
          <w:rFonts w:ascii="仿宋_GB2312" w:eastAsia="仿宋_GB2312" w:hint="eastAsia"/>
          <w:sz w:val="28"/>
          <w:szCs w:val="28"/>
        </w:rPr>
        <w:t>框架设计语言为</w:t>
      </w:r>
      <w:r>
        <w:rPr>
          <w:rFonts w:ascii="仿宋_GB2312" w:eastAsia="仿宋_GB2312" w:hint="eastAsia"/>
          <w:sz w:val="28"/>
          <w:szCs w:val="28"/>
        </w:rPr>
        <w:t>PHP7.x</w:t>
      </w:r>
      <w:r>
        <w:rPr>
          <w:rFonts w:ascii="仿宋_GB2312" w:eastAsia="仿宋_GB2312" w:hint="eastAsia"/>
          <w:sz w:val="28"/>
          <w:szCs w:val="28"/>
        </w:rPr>
        <w:t>，</w:t>
      </w:r>
      <w:r>
        <w:rPr>
          <w:rFonts w:ascii="仿宋_GB2312" w:eastAsia="仿宋_GB2312" w:hint="eastAsia"/>
          <w:sz w:val="28"/>
          <w:szCs w:val="28"/>
        </w:rPr>
        <w:t>PHP</w:t>
      </w:r>
      <w:r>
        <w:rPr>
          <w:rFonts w:ascii="仿宋_GB2312" w:eastAsia="仿宋_GB2312" w:hint="eastAsia"/>
          <w:sz w:val="28"/>
          <w:szCs w:val="28"/>
        </w:rPr>
        <w:t>框架可采用</w:t>
      </w:r>
      <w:r>
        <w:rPr>
          <w:rFonts w:ascii="仿宋_GB2312" w:eastAsia="仿宋_GB2312" w:hint="eastAsia"/>
          <w:sz w:val="28"/>
          <w:szCs w:val="28"/>
        </w:rPr>
        <w:t>Laravel 3</w:t>
      </w:r>
      <w:r>
        <w:rPr>
          <w:rFonts w:ascii="仿宋_GB2312" w:eastAsia="仿宋_GB2312" w:hint="eastAsia"/>
          <w:sz w:val="28"/>
          <w:szCs w:val="28"/>
        </w:rPr>
        <w:t>或者</w:t>
      </w:r>
      <w:r>
        <w:rPr>
          <w:rFonts w:ascii="仿宋_GB2312" w:eastAsia="仿宋_GB2312" w:hint="eastAsia"/>
          <w:sz w:val="28"/>
          <w:szCs w:val="28"/>
        </w:rPr>
        <w:t>Laravel 4</w:t>
      </w:r>
    </w:p>
    <w:p w:rsidR="00FD1AB6" w:rsidRDefault="00E733D8">
      <w:pPr>
        <w:pStyle w:val="1"/>
        <w:ind w:left="720" w:firstLineChars="0" w:firstLine="12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：</w:t>
      </w:r>
      <w:r>
        <w:rPr>
          <w:rFonts w:ascii="仿宋_GB2312" w:eastAsia="仿宋_GB2312" w:hint="eastAsia"/>
          <w:sz w:val="28"/>
          <w:szCs w:val="28"/>
        </w:rPr>
        <w:t>WEB</w:t>
      </w:r>
      <w:r>
        <w:rPr>
          <w:rFonts w:ascii="仿宋_GB2312" w:eastAsia="仿宋_GB2312" w:hint="eastAsia"/>
          <w:sz w:val="28"/>
          <w:szCs w:val="28"/>
        </w:rPr>
        <w:t>服务器建议为</w:t>
      </w:r>
      <w:r>
        <w:rPr>
          <w:rFonts w:ascii="仿宋_GB2312" w:eastAsia="仿宋_GB2312" w:hint="eastAsia"/>
          <w:sz w:val="28"/>
          <w:szCs w:val="28"/>
        </w:rPr>
        <w:t>Nginx+websocket</w:t>
      </w:r>
      <w:r>
        <w:rPr>
          <w:rFonts w:ascii="仿宋_GB2312" w:eastAsia="仿宋_GB2312" w:hint="eastAsia"/>
          <w:sz w:val="28"/>
          <w:szCs w:val="28"/>
        </w:rPr>
        <w:t>方式进行数据实时获取</w:t>
      </w:r>
    </w:p>
    <w:p w:rsidR="00FD1AB6" w:rsidRDefault="00E733D8">
      <w:pPr>
        <w:pStyle w:val="1"/>
        <w:ind w:left="720" w:firstLineChars="0" w:firstLine="12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</w:t>
      </w:r>
      <w:r>
        <w:rPr>
          <w:rFonts w:ascii="仿宋_GB2312" w:eastAsia="仿宋_GB2312" w:hint="eastAsia"/>
          <w:sz w:val="28"/>
          <w:szCs w:val="28"/>
        </w:rPr>
        <w:t>：数据库采用</w:t>
      </w:r>
      <w:r>
        <w:rPr>
          <w:rFonts w:ascii="仿宋_GB2312" w:eastAsia="仿宋_GB2312" w:hint="eastAsia"/>
          <w:sz w:val="28"/>
          <w:szCs w:val="28"/>
        </w:rPr>
        <w:t>Mysql 5.7</w:t>
      </w:r>
      <w:r>
        <w:rPr>
          <w:rFonts w:ascii="仿宋_GB2312" w:eastAsia="仿宋_GB2312" w:hint="eastAsia"/>
          <w:sz w:val="28"/>
          <w:szCs w:val="28"/>
        </w:rPr>
        <w:t>，</w:t>
      </w:r>
      <w:r>
        <w:rPr>
          <w:rFonts w:ascii="仿宋_GB2312" w:eastAsia="仿宋_GB2312" w:hint="eastAsia"/>
          <w:sz w:val="28"/>
          <w:szCs w:val="28"/>
        </w:rPr>
        <w:t>innodb</w:t>
      </w:r>
      <w:r>
        <w:rPr>
          <w:rFonts w:ascii="仿宋_GB2312" w:eastAsia="仿宋_GB2312" w:hint="eastAsia"/>
          <w:sz w:val="28"/>
          <w:szCs w:val="28"/>
        </w:rPr>
        <w:t>存储</w:t>
      </w:r>
    </w:p>
    <w:p w:rsidR="00FD1AB6" w:rsidRDefault="00E733D8">
      <w:pPr>
        <w:pStyle w:val="1"/>
        <w:ind w:left="720" w:firstLineChars="0" w:firstLine="12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</w:t>
      </w:r>
      <w:r>
        <w:rPr>
          <w:rFonts w:ascii="仿宋_GB2312" w:eastAsia="仿宋_GB2312" w:hint="eastAsia"/>
          <w:sz w:val="28"/>
          <w:szCs w:val="28"/>
        </w:rPr>
        <w:t>：对于缓存的数据可以通过</w:t>
      </w:r>
      <w:r>
        <w:rPr>
          <w:rFonts w:ascii="仿宋_GB2312" w:eastAsia="仿宋_GB2312" w:hint="eastAsia"/>
          <w:sz w:val="28"/>
          <w:szCs w:val="28"/>
        </w:rPr>
        <w:t>redis</w:t>
      </w:r>
      <w:r>
        <w:rPr>
          <w:rFonts w:ascii="仿宋_GB2312" w:eastAsia="仿宋_GB2312" w:hint="eastAsia"/>
          <w:sz w:val="28"/>
          <w:szCs w:val="28"/>
        </w:rPr>
        <w:t>数据库读取</w:t>
      </w:r>
    </w:p>
    <w:p w:rsidR="00FD1AB6" w:rsidRDefault="00E733D8">
      <w:pPr>
        <w:pStyle w:val="1"/>
        <w:ind w:left="720" w:firstLineChars="0" w:firstLine="12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5</w:t>
      </w:r>
      <w:r>
        <w:rPr>
          <w:rFonts w:ascii="仿宋_GB2312" w:eastAsia="仿宋_GB2312" w:hint="eastAsia"/>
          <w:sz w:val="28"/>
          <w:szCs w:val="28"/>
        </w:rPr>
        <w:t>：整套系统平台采用</w:t>
      </w:r>
      <w:r>
        <w:rPr>
          <w:rFonts w:ascii="仿宋_GB2312" w:eastAsia="仿宋_GB2312" w:hint="eastAsia"/>
          <w:sz w:val="28"/>
          <w:szCs w:val="28"/>
        </w:rPr>
        <w:t>LNMP+Redis</w:t>
      </w:r>
      <w:r>
        <w:rPr>
          <w:rFonts w:ascii="仿宋_GB2312" w:eastAsia="仿宋_GB2312" w:hint="eastAsia"/>
          <w:sz w:val="28"/>
          <w:szCs w:val="28"/>
        </w:rPr>
        <w:t>方式架构。</w:t>
      </w:r>
    </w:p>
    <w:p w:rsidR="00FD1AB6" w:rsidRDefault="00E733D8">
      <w:pPr>
        <w:pStyle w:val="1"/>
        <w:ind w:left="720" w:firstLineChars="0" w:firstLine="12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6</w:t>
      </w:r>
      <w:r>
        <w:rPr>
          <w:rFonts w:ascii="仿宋_GB2312" w:eastAsia="仿宋_GB2312" w:hint="eastAsia"/>
          <w:sz w:val="28"/>
          <w:szCs w:val="28"/>
        </w:rPr>
        <w:t>：</w:t>
      </w:r>
      <w:r>
        <w:rPr>
          <w:rFonts w:ascii="仿宋_GB2312" w:eastAsia="仿宋_GB2312" w:hint="eastAsia"/>
          <w:sz w:val="28"/>
          <w:szCs w:val="28"/>
        </w:rPr>
        <w:t>MVC</w:t>
      </w:r>
      <w:r>
        <w:rPr>
          <w:rFonts w:ascii="仿宋_GB2312" w:eastAsia="仿宋_GB2312" w:hint="eastAsia"/>
          <w:sz w:val="28"/>
          <w:szCs w:val="28"/>
        </w:rPr>
        <w:t>模块化设计，将业务模型、</w:t>
      </w:r>
      <w:r>
        <w:rPr>
          <w:rFonts w:ascii="仿宋_GB2312" w:eastAsia="仿宋_GB2312" w:hint="eastAsia"/>
          <w:sz w:val="28"/>
          <w:szCs w:val="28"/>
        </w:rPr>
        <w:t>用户界面、控制器在代码中实现分离，从而使同一个程序可以使用不同的表现方式。</w:t>
      </w:r>
    </w:p>
    <w:p w:rsidR="00FD1AB6" w:rsidRDefault="00E733D8">
      <w:pPr>
        <w:pStyle w:val="1"/>
        <w:ind w:left="720" w:firstLineChars="0" w:firstLine="12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7</w:t>
      </w:r>
      <w:r>
        <w:rPr>
          <w:rFonts w:ascii="仿宋_GB2312" w:eastAsia="仿宋_GB2312" w:hint="eastAsia"/>
          <w:sz w:val="28"/>
          <w:szCs w:val="28"/>
        </w:rPr>
        <w:t>：业务逻辑模块设计，采集每个有害气体的数据需要分表设计</w:t>
      </w:r>
    </w:p>
    <w:p w:rsidR="00FD1AB6" w:rsidRDefault="00E733D8">
      <w:pPr>
        <w:pStyle w:val="1"/>
        <w:ind w:left="720" w:firstLineChars="0" w:firstLine="12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8</w:t>
      </w:r>
      <w:r>
        <w:rPr>
          <w:rFonts w:ascii="仿宋_GB2312" w:eastAsia="仿宋_GB2312" w:hint="eastAsia"/>
          <w:sz w:val="28"/>
          <w:szCs w:val="28"/>
        </w:rPr>
        <w:t>：每周的数据表需要重建表，避免长时间后大量的数据在同一个表里查询出现慢查询情况</w:t>
      </w:r>
    </w:p>
    <w:p w:rsidR="00FD1AB6" w:rsidRDefault="00E733D8">
      <w:pPr>
        <w:pStyle w:val="1"/>
        <w:ind w:left="720" w:firstLineChars="0" w:firstLine="12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9</w:t>
      </w:r>
      <w:r>
        <w:rPr>
          <w:rFonts w:ascii="仿宋_GB2312" w:eastAsia="仿宋_GB2312" w:hint="eastAsia"/>
          <w:sz w:val="28"/>
          <w:szCs w:val="28"/>
        </w:rPr>
        <w:t>：设备侧与服务端通过</w:t>
      </w:r>
      <w:r>
        <w:rPr>
          <w:rFonts w:ascii="仿宋_GB2312" w:eastAsia="仿宋_GB2312" w:hint="eastAsia"/>
          <w:sz w:val="28"/>
          <w:szCs w:val="28"/>
        </w:rPr>
        <w:t>Restful API</w:t>
      </w:r>
      <w:r>
        <w:rPr>
          <w:rFonts w:ascii="仿宋_GB2312" w:eastAsia="仿宋_GB2312" w:hint="eastAsia"/>
          <w:sz w:val="28"/>
          <w:szCs w:val="28"/>
        </w:rPr>
        <w:t>接口实现数据的更新。</w:t>
      </w:r>
    </w:p>
    <w:p w:rsidR="00FD1AB6" w:rsidRDefault="00E733D8">
      <w:pPr>
        <w:pStyle w:val="1"/>
        <w:ind w:left="720" w:firstLineChars="0" w:firstLine="12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10</w:t>
      </w:r>
      <w:r>
        <w:rPr>
          <w:rFonts w:ascii="仿宋_GB2312" w:eastAsia="仿宋_GB2312" w:hint="eastAsia"/>
          <w:sz w:val="28"/>
          <w:szCs w:val="28"/>
        </w:rPr>
        <w:t>：</w:t>
      </w:r>
      <w:r>
        <w:rPr>
          <w:rFonts w:ascii="仿宋_GB2312" w:eastAsia="仿宋_GB2312" w:hint="eastAsia"/>
          <w:sz w:val="28"/>
          <w:szCs w:val="28"/>
        </w:rPr>
        <w:t>windows</w:t>
      </w:r>
      <w:r>
        <w:rPr>
          <w:rFonts w:ascii="仿宋_GB2312" w:eastAsia="仿宋_GB2312" w:hint="eastAsia"/>
          <w:sz w:val="28"/>
          <w:szCs w:val="28"/>
        </w:rPr>
        <w:t>端软件与服务端采用</w:t>
      </w:r>
      <w:r>
        <w:rPr>
          <w:rFonts w:ascii="仿宋_GB2312" w:eastAsia="仿宋_GB2312" w:hint="eastAsia"/>
          <w:sz w:val="28"/>
          <w:szCs w:val="28"/>
        </w:rPr>
        <w:t>websocket</w:t>
      </w:r>
      <w:r>
        <w:rPr>
          <w:rFonts w:ascii="仿宋_GB2312" w:eastAsia="仿宋_GB2312" w:hint="eastAsia"/>
          <w:sz w:val="28"/>
          <w:szCs w:val="28"/>
        </w:rPr>
        <w:t>方式进行实时的数据连接，获取实时数据，动态刷新当前内容。</w:t>
      </w:r>
      <w:bookmarkStart w:id="0" w:name="_GoBack"/>
      <w:bookmarkEnd w:id="0"/>
    </w:p>
    <w:p w:rsidR="00FD1AB6" w:rsidRDefault="00E733D8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）参数设置</w:t>
      </w:r>
      <w:r>
        <w:rPr>
          <w:rFonts w:ascii="仿宋_GB2312" w:eastAsia="仿宋_GB2312" w:hint="eastAsia"/>
          <w:sz w:val="28"/>
          <w:szCs w:val="28"/>
        </w:rPr>
        <w:t xml:space="preserve"> </w:t>
      </w:r>
    </w:p>
    <w:p w:rsidR="00FD1AB6" w:rsidRDefault="00E733D8">
      <w:pPr>
        <w:ind w:left="300" w:firstLine="42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提供参数设置菜单，管理员可以设置参数。</w:t>
      </w:r>
    </w:p>
    <w:p w:rsidR="00FD1AB6" w:rsidRDefault="00E733D8">
      <w:pPr>
        <w:pStyle w:val="1"/>
        <w:ind w:left="720" w:firstLineChars="0" w:firstLine="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参数包括：是否开机启动、本机监控目录列表、远程服务器</w:t>
      </w:r>
      <w:r>
        <w:rPr>
          <w:rFonts w:ascii="仿宋_GB2312" w:eastAsia="仿宋_GB2312" w:hint="eastAsia"/>
          <w:sz w:val="28"/>
          <w:szCs w:val="28"/>
        </w:rPr>
        <w:t>url</w:t>
      </w:r>
      <w:r>
        <w:rPr>
          <w:rFonts w:ascii="仿宋_GB2312" w:eastAsia="仿宋_GB2312" w:hint="eastAsia"/>
          <w:sz w:val="28"/>
          <w:szCs w:val="28"/>
        </w:rPr>
        <w:t>、文件检测周期（秒为单位，默认为</w:t>
      </w:r>
      <w:r>
        <w:rPr>
          <w:rFonts w:ascii="仿宋_GB2312" w:eastAsia="仿宋_GB2312" w:hint="eastAsia"/>
          <w:sz w:val="28"/>
          <w:szCs w:val="28"/>
        </w:rPr>
        <w:t>15</w:t>
      </w:r>
      <w:r>
        <w:rPr>
          <w:rFonts w:ascii="仿宋_GB2312" w:eastAsia="仿宋_GB2312" w:hint="eastAsia"/>
          <w:sz w:val="28"/>
          <w:szCs w:val="28"/>
        </w:rPr>
        <w:t>秒）、有毒有害气体数据类型等。</w:t>
      </w:r>
    </w:p>
    <w:p w:rsidR="00FD1AB6" w:rsidRDefault="00E733D8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（</w:t>
      </w:r>
      <w:r>
        <w:rPr>
          <w:rFonts w:ascii="仿宋_GB2312" w:eastAsia="仿宋_GB2312" w:hint="eastAsia"/>
          <w:sz w:val="28"/>
          <w:szCs w:val="28"/>
        </w:rPr>
        <w:t>3</w:t>
      </w:r>
      <w:r>
        <w:rPr>
          <w:rFonts w:ascii="仿宋_GB2312" w:eastAsia="仿宋_GB2312" w:hint="eastAsia"/>
          <w:sz w:val="28"/>
          <w:szCs w:val="28"/>
        </w:rPr>
        <w:t>）程序与监控</w:t>
      </w:r>
    </w:p>
    <w:p w:rsidR="00FD1AB6" w:rsidRDefault="00E733D8">
      <w:pPr>
        <w:pStyle w:val="1"/>
        <w:ind w:left="720" w:firstLineChars="0" w:firstLine="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可以随电脑的开机而自动运行。程序以图标形式显示</w:t>
      </w:r>
      <w:r>
        <w:rPr>
          <w:rFonts w:ascii="仿宋_GB2312" w:eastAsia="仿宋_GB2312" w:hint="eastAsia"/>
          <w:sz w:val="28"/>
          <w:szCs w:val="28"/>
        </w:rPr>
        <w:t>windows</w:t>
      </w:r>
      <w:r>
        <w:rPr>
          <w:rFonts w:ascii="仿宋_GB2312" w:eastAsia="仿宋_GB2312" w:hint="eastAsia"/>
          <w:sz w:val="28"/>
          <w:szCs w:val="28"/>
        </w:rPr>
        <w:t>的右下角托盘里面，支持右键点击后弹出参数设置菜单。</w:t>
      </w:r>
    </w:p>
    <w:p w:rsidR="00FD1AB6" w:rsidRDefault="00E733D8">
      <w:pPr>
        <w:pStyle w:val="1"/>
        <w:ind w:left="720" w:firstLineChars="0" w:firstLine="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程序周期性循环检测指定目录下的文件，如果出现新的文件，则进行文件上传。</w:t>
      </w:r>
    </w:p>
    <w:p w:rsidR="00FD1AB6" w:rsidRDefault="00E733D8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>
        <w:rPr>
          <w:rFonts w:ascii="仿宋_GB2312" w:eastAsia="仿宋_GB2312" w:hint="eastAsia"/>
          <w:sz w:val="28"/>
          <w:szCs w:val="28"/>
        </w:rPr>
        <w:t>4</w:t>
      </w:r>
      <w:r>
        <w:rPr>
          <w:rFonts w:ascii="仿宋_GB2312" w:eastAsia="仿宋_GB2312" w:hint="eastAsia"/>
          <w:sz w:val="28"/>
          <w:szCs w:val="28"/>
        </w:rPr>
        <w:t>）管理模块</w:t>
      </w:r>
    </w:p>
    <w:tbl>
      <w:tblPr>
        <w:tblStyle w:val="a5"/>
        <w:tblW w:w="8148" w:type="dxa"/>
        <w:tblInd w:w="374" w:type="dxa"/>
        <w:tblLayout w:type="fixed"/>
        <w:tblLook w:val="04A0"/>
      </w:tblPr>
      <w:tblGrid>
        <w:gridCol w:w="854"/>
        <w:gridCol w:w="2901"/>
        <w:gridCol w:w="1890"/>
        <w:gridCol w:w="2503"/>
      </w:tblGrid>
      <w:tr w:rsidR="00FD1AB6">
        <w:tc>
          <w:tcPr>
            <w:tcW w:w="854" w:type="dxa"/>
          </w:tcPr>
          <w:p w:rsidR="00FD1AB6" w:rsidRDefault="00E733D8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模块名称</w:t>
            </w:r>
          </w:p>
        </w:tc>
        <w:tc>
          <w:tcPr>
            <w:tcW w:w="2901" w:type="dxa"/>
          </w:tcPr>
          <w:p w:rsidR="00FD1AB6" w:rsidRDefault="00E733D8">
            <w:pPr>
              <w:pStyle w:val="1"/>
              <w:ind w:left="720" w:firstLineChars="0" w:firstLine="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管理员</w:t>
            </w:r>
          </w:p>
        </w:tc>
        <w:tc>
          <w:tcPr>
            <w:tcW w:w="1890" w:type="dxa"/>
          </w:tcPr>
          <w:p w:rsidR="00FD1AB6" w:rsidRDefault="00E733D8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实验室用户</w:t>
            </w:r>
          </w:p>
        </w:tc>
        <w:tc>
          <w:tcPr>
            <w:tcW w:w="2503" w:type="dxa"/>
          </w:tcPr>
          <w:p w:rsidR="00FD1AB6" w:rsidRDefault="00E733D8">
            <w:pPr>
              <w:pStyle w:val="1"/>
              <w:ind w:left="720" w:firstLineChars="0" w:firstLine="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重点客户</w:t>
            </w:r>
          </w:p>
        </w:tc>
      </w:tr>
      <w:tr w:rsidR="00FD1AB6">
        <w:tc>
          <w:tcPr>
            <w:tcW w:w="854" w:type="dxa"/>
          </w:tcPr>
          <w:p w:rsidR="00FD1AB6" w:rsidRDefault="00E733D8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用户控制</w:t>
            </w:r>
          </w:p>
        </w:tc>
        <w:tc>
          <w:tcPr>
            <w:tcW w:w="2901" w:type="dxa"/>
          </w:tcPr>
          <w:p w:rsidR="00FD1AB6" w:rsidRDefault="00E733D8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删除、添加、修改、审核、限制、定义</w:t>
            </w:r>
          </w:p>
        </w:tc>
        <w:tc>
          <w:tcPr>
            <w:tcW w:w="1890" w:type="dxa"/>
          </w:tcPr>
          <w:p w:rsidR="00FD1AB6" w:rsidRDefault="00E733D8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改密、登录、登出、注册</w:t>
            </w:r>
          </w:p>
        </w:tc>
        <w:tc>
          <w:tcPr>
            <w:tcW w:w="2503" w:type="dxa"/>
          </w:tcPr>
          <w:p w:rsidR="00FD1AB6" w:rsidRDefault="00E733D8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改密、登录、登出、注册</w:t>
            </w:r>
          </w:p>
        </w:tc>
      </w:tr>
      <w:tr w:rsidR="00FD1AB6">
        <w:tc>
          <w:tcPr>
            <w:tcW w:w="854" w:type="dxa"/>
          </w:tcPr>
          <w:p w:rsidR="00FD1AB6" w:rsidRDefault="00E733D8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用户查询</w:t>
            </w:r>
          </w:p>
        </w:tc>
        <w:tc>
          <w:tcPr>
            <w:tcW w:w="2901" w:type="dxa"/>
          </w:tcPr>
          <w:p w:rsidR="00FD1AB6" w:rsidRDefault="00E733D8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新建、删除、修改、查找、异常</w:t>
            </w:r>
          </w:p>
        </w:tc>
        <w:tc>
          <w:tcPr>
            <w:tcW w:w="1890" w:type="dxa"/>
          </w:tcPr>
          <w:p w:rsidR="00FD1AB6" w:rsidRDefault="00E733D8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新建、删除、修改、异常</w:t>
            </w:r>
          </w:p>
        </w:tc>
        <w:tc>
          <w:tcPr>
            <w:tcW w:w="2503" w:type="dxa"/>
          </w:tcPr>
          <w:p w:rsidR="00FD1AB6" w:rsidRDefault="00E733D8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查看、新建、删除、修改、异常</w:t>
            </w:r>
          </w:p>
        </w:tc>
      </w:tr>
      <w:tr w:rsidR="00FD1AB6">
        <w:tc>
          <w:tcPr>
            <w:tcW w:w="854" w:type="dxa"/>
          </w:tcPr>
          <w:p w:rsidR="00FD1AB6" w:rsidRDefault="00E733D8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数据处理</w:t>
            </w:r>
          </w:p>
        </w:tc>
        <w:tc>
          <w:tcPr>
            <w:tcW w:w="2901" w:type="dxa"/>
          </w:tcPr>
          <w:p w:rsidR="00FD1AB6" w:rsidRDefault="00E733D8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解析、保存、异常、接入、报警</w:t>
            </w:r>
          </w:p>
        </w:tc>
        <w:tc>
          <w:tcPr>
            <w:tcW w:w="1890" w:type="dxa"/>
          </w:tcPr>
          <w:p w:rsidR="00FD1AB6" w:rsidRDefault="00E733D8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解析、保存</w:t>
            </w:r>
          </w:p>
        </w:tc>
        <w:tc>
          <w:tcPr>
            <w:tcW w:w="2503" w:type="dxa"/>
          </w:tcPr>
          <w:p w:rsidR="00FD1AB6" w:rsidRDefault="00E733D8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解析、保存</w:t>
            </w:r>
          </w:p>
        </w:tc>
      </w:tr>
    </w:tbl>
    <w:p w:rsidR="00FD1AB6" w:rsidRDefault="00E733D8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>
        <w:rPr>
          <w:rFonts w:ascii="仿宋_GB2312" w:eastAsia="仿宋_GB2312" w:hint="eastAsia"/>
          <w:sz w:val="28"/>
          <w:szCs w:val="28"/>
        </w:rPr>
        <w:t>5</w:t>
      </w:r>
      <w:r>
        <w:rPr>
          <w:rFonts w:ascii="仿宋_GB2312" w:eastAsia="仿宋_GB2312" w:hint="eastAsia"/>
          <w:sz w:val="28"/>
          <w:szCs w:val="28"/>
        </w:rPr>
        <w:t>）维护与升级</w:t>
      </w:r>
    </w:p>
    <w:p w:rsidR="00FD1AB6" w:rsidRDefault="00E733D8">
      <w:pPr>
        <w:pStyle w:val="1"/>
        <w:ind w:left="720" w:firstLineChars="0" w:firstLine="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保持升级网络端口。</w:t>
      </w:r>
    </w:p>
    <w:p w:rsidR="00FD1AB6" w:rsidRDefault="00E733D8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>
        <w:rPr>
          <w:rFonts w:ascii="仿宋_GB2312" w:eastAsia="仿宋_GB2312" w:hint="eastAsia"/>
          <w:sz w:val="28"/>
          <w:szCs w:val="28"/>
        </w:rPr>
        <w:t>6</w:t>
      </w:r>
      <w:r>
        <w:rPr>
          <w:rFonts w:ascii="仿宋_GB2312" w:eastAsia="仿宋_GB2312" w:hint="eastAsia"/>
          <w:sz w:val="28"/>
          <w:szCs w:val="28"/>
        </w:rPr>
        <w:t>）安装调试</w:t>
      </w:r>
    </w:p>
    <w:p w:rsidR="00FD1AB6" w:rsidRDefault="00E733D8">
      <w:pPr>
        <w:pStyle w:val="1"/>
        <w:ind w:left="720" w:firstLineChars="0" w:firstLine="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PC</w:t>
      </w:r>
      <w:r>
        <w:rPr>
          <w:rFonts w:ascii="仿宋_GB2312" w:eastAsia="仿宋_GB2312" w:hint="eastAsia"/>
          <w:sz w:val="28"/>
          <w:szCs w:val="28"/>
        </w:rPr>
        <w:t>机安装及调试。</w:t>
      </w:r>
    </w:p>
    <w:sectPr w:rsidR="00FD1AB6" w:rsidSect="00FD1A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33D8" w:rsidRDefault="00E733D8" w:rsidP="00B255A3">
      <w:r>
        <w:separator/>
      </w:r>
    </w:p>
  </w:endnote>
  <w:endnote w:type="continuationSeparator" w:id="1">
    <w:p w:rsidR="00E733D8" w:rsidRDefault="00E733D8" w:rsidP="00B255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33D8" w:rsidRDefault="00E733D8" w:rsidP="00B255A3">
      <w:r>
        <w:separator/>
      </w:r>
    </w:p>
  </w:footnote>
  <w:footnote w:type="continuationSeparator" w:id="1">
    <w:p w:rsidR="00E733D8" w:rsidRDefault="00E733D8" w:rsidP="00B255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6FB3"/>
    <w:rsid w:val="001E1F30"/>
    <w:rsid w:val="00286FB3"/>
    <w:rsid w:val="00550D0A"/>
    <w:rsid w:val="006F654F"/>
    <w:rsid w:val="0074785C"/>
    <w:rsid w:val="00A125DE"/>
    <w:rsid w:val="00B255A3"/>
    <w:rsid w:val="00BC7787"/>
    <w:rsid w:val="00CD3A26"/>
    <w:rsid w:val="00E733D8"/>
    <w:rsid w:val="00E977F9"/>
    <w:rsid w:val="00FD1AB6"/>
    <w:rsid w:val="239067B1"/>
    <w:rsid w:val="4E327457"/>
    <w:rsid w:val="4F055A7B"/>
    <w:rsid w:val="51072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AB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FD1A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D1A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FD1AB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rsid w:val="00FD1AB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FD1AB6"/>
    <w:rPr>
      <w:sz w:val="18"/>
      <w:szCs w:val="18"/>
    </w:rPr>
  </w:style>
  <w:style w:type="character" w:customStyle="1" w:styleId="Char1">
    <w:name w:val="列出段落 Char"/>
    <w:link w:val="1"/>
    <w:uiPriority w:val="34"/>
    <w:qFormat/>
    <w:rsid w:val="00FD1AB6"/>
  </w:style>
  <w:style w:type="paragraph" w:customStyle="1" w:styleId="1">
    <w:name w:val="列出段落1"/>
    <w:basedOn w:val="a"/>
    <w:link w:val="Char1"/>
    <w:uiPriority w:val="34"/>
    <w:qFormat/>
    <w:rsid w:val="00FD1AB6"/>
    <w:pPr>
      <w:ind w:firstLineChars="200" w:firstLine="420"/>
    </w:pPr>
  </w:style>
  <w:style w:type="character" w:customStyle="1" w:styleId="2Char">
    <w:name w:val="样式2 Char"/>
    <w:link w:val="2"/>
    <w:rsid w:val="00FD1AB6"/>
    <w:rPr>
      <w:b/>
      <w:sz w:val="24"/>
      <w:szCs w:val="24"/>
    </w:rPr>
  </w:style>
  <w:style w:type="paragraph" w:customStyle="1" w:styleId="2">
    <w:name w:val="样式2"/>
    <w:basedOn w:val="a"/>
    <w:link w:val="2Char"/>
    <w:qFormat/>
    <w:rsid w:val="00FD1AB6"/>
    <w:pPr>
      <w:spacing w:beforeLines="50" w:afterLines="50"/>
      <w:ind w:left="429" w:hangingChars="178" w:hanging="429"/>
      <w:jc w:val="left"/>
    </w:pPr>
    <w:rPr>
      <w:b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190</Words>
  <Characters>1086</Characters>
  <Application>Microsoft Office Word</Application>
  <DocSecurity>0</DocSecurity>
  <Lines>9</Lines>
  <Paragraphs>2</Paragraphs>
  <ScaleCrop>false</ScaleCrop>
  <Company>Microsoft</Company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Lenvov</dc:creator>
  <cp:lastModifiedBy>FZ</cp:lastModifiedBy>
  <cp:revision>6</cp:revision>
  <dcterms:created xsi:type="dcterms:W3CDTF">2016-05-17T03:34:00Z</dcterms:created>
  <dcterms:modified xsi:type="dcterms:W3CDTF">2016-08-31T02:30:00Z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