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8D" w:rsidRPr="00F51911" w:rsidRDefault="00235549" w:rsidP="00F51911">
      <w:pPr>
        <w:spacing w:before="240" w:line="400" w:lineRule="exact"/>
        <w:ind w:firstLineChars="200" w:firstLine="723"/>
        <w:jc w:val="center"/>
        <w:rPr>
          <w:rFonts w:ascii="Simsun" w:hAnsi="Simsun" w:hint="eastAsia"/>
          <w:b/>
          <w:sz w:val="36"/>
          <w:szCs w:val="36"/>
        </w:rPr>
      </w:pPr>
      <w:r>
        <w:rPr>
          <w:rFonts w:ascii="Simsun" w:hAnsi="Simsun" w:hint="eastAsia"/>
          <w:b/>
          <w:sz w:val="36"/>
          <w:szCs w:val="36"/>
        </w:rPr>
        <w:t>视频会议系统</w:t>
      </w:r>
      <w:r w:rsidR="00395BED" w:rsidRPr="00BD4977">
        <w:rPr>
          <w:rFonts w:ascii="Simsun" w:hAnsi="Simsun" w:hint="eastAsia"/>
          <w:b/>
          <w:sz w:val="36"/>
          <w:szCs w:val="36"/>
        </w:rPr>
        <w:t>技术要求</w:t>
      </w:r>
    </w:p>
    <w:p w:rsidR="00235549" w:rsidRPr="00235549" w:rsidRDefault="00900285" w:rsidP="00006942">
      <w:pPr>
        <w:spacing w:line="400" w:lineRule="exact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    </w:t>
      </w:r>
      <w:r w:rsidR="00BB4E00">
        <w:rPr>
          <w:rFonts w:asciiTheme="minorEastAsia" w:eastAsiaTheme="minorEastAsia" w:hAnsiTheme="minorEastAsia" w:hint="eastAsia"/>
          <w:bCs/>
          <w:sz w:val="21"/>
          <w:szCs w:val="21"/>
        </w:rPr>
        <w:t>工程训练中心创新空间拟建的视频会议系统应具有以下功能：与国内外高校、机构、LAB连接，实现在线交流如远程讲座、分享会、授课等；与本空间内所有设备区相连，可实现设备操作远程投屏和远程</w:t>
      </w:r>
      <w:r w:rsidR="00EA1D95">
        <w:rPr>
          <w:rFonts w:asciiTheme="minorEastAsia" w:eastAsiaTheme="minorEastAsia" w:hAnsiTheme="minorEastAsia" w:hint="eastAsia"/>
          <w:bCs/>
          <w:sz w:val="21"/>
          <w:szCs w:val="21"/>
        </w:rPr>
        <w:t>授课</w:t>
      </w:r>
      <w:r w:rsidR="00BB4E00">
        <w:rPr>
          <w:rFonts w:asciiTheme="minorEastAsia" w:eastAsiaTheme="minorEastAsia" w:hAnsiTheme="minorEastAsia" w:hint="eastAsia"/>
          <w:bCs/>
          <w:sz w:val="21"/>
          <w:szCs w:val="21"/>
        </w:rPr>
        <w:t>指导。</w:t>
      </w:r>
      <w:r w:rsidR="006B1F79">
        <w:rPr>
          <w:rFonts w:asciiTheme="minorEastAsia" w:eastAsiaTheme="minorEastAsia" w:hAnsiTheme="minorEastAsia" w:hint="eastAsia"/>
          <w:bCs/>
          <w:sz w:val="21"/>
          <w:szCs w:val="21"/>
        </w:rPr>
        <w:t>系统搭建如牵涉到</w:t>
      </w:r>
      <w:r w:rsidR="00EA1D95">
        <w:rPr>
          <w:rFonts w:asciiTheme="minorEastAsia" w:eastAsiaTheme="minorEastAsia" w:hAnsiTheme="minorEastAsia" w:hint="eastAsia"/>
          <w:bCs/>
          <w:sz w:val="21"/>
          <w:szCs w:val="21"/>
        </w:rPr>
        <w:t>高清显示系统</w:t>
      </w:r>
      <w:r w:rsidR="006B1F79">
        <w:rPr>
          <w:rFonts w:asciiTheme="minorEastAsia" w:eastAsiaTheme="minorEastAsia" w:hAnsiTheme="minorEastAsia" w:hint="eastAsia"/>
          <w:bCs/>
          <w:sz w:val="21"/>
          <w:szCs w:val="21"/>
        </w:rPr>
        <w:t>、矩阵、</w:t>
      </w:r>
      <w:r w:rsidR="00EA1D95">
        <w:rPr>
          <w:rFonts w:asciiTheme="minorEastAsia" w:eastAsiaTheme="minorEastAsia" w:hAnsiTheme="minorEastAsia" w:hint="eastAsia"/>
          <w:bCs/>
          <w:sz w:val="21"/>
          <w:szCs w:val="21"/>
        </w:rPr>
        <w:t>视频会议</w:t>
      </w:r>
      <w:r w:rsidR="006B1F79">
        <w:rPr>
          <w:rFonts w:asciiTheme="minorEastAsia" w:eastAsiaTheme="minorEastAsia" w:hAnsiTheme="minorEastAsia" w:hint="eastAsia"/>
          <w:bCs/>
          <w:sz w:val="21"/>
          <w:szCs w:val="21"/>
        </w:rPr>
        <w:t>终端、功放</w:t>
      </w:r>
      <w:r w:rsidR="00EA1D95">
        <w:rPr>
          <w:rFonts w:asciiTheme="minorEastAsia" w:eastAsiaTheme="minorEastAsia" w:hAnsiTheme="minorEastAsia" w:hint="eastAsia"/>
          <w:bCs/>
          <w:sz w:val="21"/>
          <w:szCs w:val="21"/>
        </w:rPr>
        <w:t>音箱</w:t>
      </w:r>
      <w:r w:rsidR="006B1F79">
        <w:rPr>
          <w:rFonts w:asciiTheme="minorEastAsia" w:eastAsiaTheme="minorEastAsia" w:hAnsiTheme="minorEastAsia" w:hint="eastAsia"/>
          <w:bCs/>
          <w:sz w:val="21"/>
          <w:szCs w:val="21"/>
        </w:rPr>
        <w:t>等设备</w:t>
      </w:r>
      <w:r w:rsidR="00EA1D95">
        <w:rPr>
          <w:rFonts w:asciiTheme="minorEastAsia" w:eastAsiaTheme="minorEastAsia" w:hAnsiTheme="minorEastAsia" w:hint="eastAsia"/>
          <w:bCs/>
          <w:sz w:val="21"/>
          <w:szCs w:val="21"/>
        </w:rPr>
        <w:t>，</w:t>
      </w:r>
      <w:r w:rsidR="006B1F79">
        <w:rPr>
          <w:rFonts w:asciiTheme="minorEastAsia" w:eastAsiaTheme="minorEastAsia" w:hAnsiTheme="minorEastAsia" w:hint="eastAsia"/>
          <w:bCs/>
          <w:sz w:val="21"/>
          <w:szCs w:val="21"/>
        </w:rPr>
        <w:t>设备参数应满足以下要求：</w:t>
      </w:r>
    </w:p>
    <w:p w:rsidR="00D8128D" w:rsidRPr="00324BE5" w:rsidRDefault="003B5367" w:rsidP="00006942">
      <w:pPr>
        <w:spacing w:line="400" w:lineRule="exact"/>
        <w:rPr>
          <w:rFonts w:asciiTheme="minorEastAsia" w:eastAsiaTheme="minorEastAsia" w:hAnsiTheme="minorEastAsia"/>
          <w:b/>
          <w:bCs/>
        </w:rPr>
      </w:pPr>
      <w:r w:rsidRPr="00324BE5">
        <w:rPr>
          <w:rFonts w:asciiTheme="minorEastAsia" w:eastAsiaTheme="minorEastAsia" w:hAnsiTheme="minorEastAsia" w:hint="eastAsia"/>
          <w:b/>
          <w:bCs/>
        </w:rPr>
        <w:t>主要</w:t>
      </w:r>
      <w:r w:rsidR="00EA1D95">
        <w:rPr>
          <w:rFonts w:asciiTheme="minorEastAsia" w:eastAsiaTheme="minorEastAsia" w:hAnsiTheme="minorEastAsia" w:hint="eastAsia"/>
          <w:b/>
          <w:bCs/>
        </w:rPr>
        <w:t>设备</w:t>
      </w:r>
      <w:r w:rsidRPr="00324BE5">
        <w:rPr>
          <w:rFonts w:asciiTheme="minorEastAsia" w:eastAsiaTheme="minorEastAsia" w:hAnsiTheme="minorEastAsia" w:hint="eastAsia"/>
          <w:b/>
          <w:bCs/>
        </w:rPr>
        <w:t>技术</w:t>
      </w:r>
      <w:r w:rsidR="0020563F">
        <w:rPr>
          <w:rFonts w:asciiTheme="minorEastAsia" w:eastAsiaTheme="minorEastAsia" w:hAnsiTheme="minorEastAsia" w:hint="eastAsia"/>
          <w:b/>
          <w:bCs/>
        </w:rPr>
        <w:t>参数</w:t>
      </w:r>
      <w:r w:rsidR="00EA1D95">
        <w:rPr>
          <w:rFonts w:asciiTheme="minorEastAsia" w:eastAsiaTheme="minorEastAsia" w:hAnsiTheme="minorEastAsia" w:hint="eastAsia"/>
          <w:b/>
          <w:bCs/>
        </w:rPr>
        <w:t>：</w:t>
      </w:r>
    </w:p>
    <w:tbl>
      <w:tblPr>
        <w:tblStyle w:val="aa"/>
        <w:tblW w:w="9679" w:type="dxa"/>
        <w:jc w:val="center"/>
        <w:tblLook w:val="04A0"/>
      </w:tblPr>
      <w:tblGrid>
        <w:gridCol w:w="843"/>
        <w:gridCol w:w="1701"/>
        <w:gridCol w:w="7135"/>
      </w:tblGrid>
      <w:tr w:rsidR="006B1F79" w:rsidTr="006B1F79">
        <w:trPr>
          <w:jc w:val="center"/>
        </w:trPr>
        <w:tc>
          <w:tcPr>
            <w:tcW w:w="843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序号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名称</w:t>
            </w:r>
          </w:p>
        </w:tc>
        <w:tc>
          <w:tcPr>
            <w:tcW w:w="7135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技术要求</w:t>
            </w:r>
          </w:p>
        </w:tc>
      </w:tr>
      <w:tr w:rsidR="00EA1D95" w:rsidTr="006B1F79">
        <w:trPr>
          <w:jc w:val="center"/>
        </w:trPr>
        <w:tc>
          <w:tcPr>
            <w:tcW w:w="843" w:type="dxa"/>
          </w:tcPr>
          <w:p w:rsidR="00EA1D95" w:rsidRDefault="00EA1D95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EA1D95" w:rsidRDefault="00EA1D95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显示系统</w:t>
            </w:r>
          </w:p>
        </w:tc>
        <w:tc>
          <w:tcPr>
            <w:tcW w:w="7135" w:type="dxa"/>
          </w:tcPr>
          <w:p w:rsidR="00EA1D95" w:rsidRDefault="00EA1D95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分辨率 </w:t>
            </w:r>
            <w:r w:rsidR="00730E04">
              <w:rPr>
                <w:rFonts w:ascii="微软雅黑" w:eastAsia="微软雅黑" w:hAnsi="微软雅黑" w:hint="eastAsia"/>
                <w:bCs/>
                <w:szCs w:val="21"/>
              </w:rPr>
              <w:t>≥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1920*1200</w:t>
            </w:r>
          </w:p>
          <w:p w:rsidR="00EA1D95" w:rsidRDefault="00EA1D95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*亮度 </w:t>
            </w:r>
            <w:r w:rsidR="00730E04">
              <w:rPr>
                <w:rFonts w:ascii="微软雅黑" w:eastAsia="微软雅黑" w:hAnsi="微软雅黑" w:hint="eastAsia"/>
                <w:bCs/>
                <w:szCs w:val="21"/>
              </w:rPr>
              <w:t>≥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5000流明</w:t>
            </w:r>
          </w:p>
          <w:p w:rsidR="00EA1D95" w:rsidRDefault="00EA1D95" w:rsidP="00EA1D95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*</w:t>
            </w:r>
            <w:r w:rsidR="00730E04">
              <w:rPr>
                <w:rFonts w:ascii="微软雅黑" w:eastAsia="微软雅黑" w:hAnsi="微软雅黑" w:hint="eastAsia"/>
                <w:bCs/>
                <w:szCs w:val="21"/>
              </w:rPr>
              <w:t>≥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2万小时寿命</w:t>
            </w:r>
          </w:p>
          <w:p w:rsidR="00EA1D95" w:rsidRDefault="00EA1D95" w:rsidP="00EA1D95">
            <w:pPr>
              <w:pStyle w:val="a9"/>
              <w:ind w:firstLineChars="0" w:firstLine="0"/>
              <w:rPr>
                <w:rFonts w:ascii="微软雅黑" w:eastAsia="微软雅黑" w:hAnsi="微软雅黑" w:hint="eastAsia"/>
                <w:bCs/>
                <w:szCs w:val="21"/>
              </w:rPr>
            </w:pPr>
            <w:r>
              <w:rPr>
                <w:rFonts w:ascii="微软雅黑" w:eastAsia="微软雅黑" w:hAnsi="微软雅黑"/>
                <w:bCs/>
                <w:szCs w:val="21"/>
              </w:rPr>
              <w:t>显示区域内无接缝</w:t>
            </w:r>
          </w:p>
          <w:p w:rsidR="006F24B2" w:rsidRDefault="006F24B2" w:rsidP="006F24B2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816B49">
              <w:rPr>
                <w:rFonts w:ascii="微软雅黑" w:eastAsia="微软雅黑" w:hAnsi="微软雅黑" w:hint="eastAsia"/>
                <w:bCs/>
                <w:szCs w:val="21"/>
              </w:rPr>
              <w:t>尺寸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120寸</w:t>
            </w:r>
            <w:r w:rsidRPr="00816B49">
              <w:rPr>
                <w:rFonts w:ascii="微软雅黑" w:eastAsia="微软雅黑" w:hAnsi="微软雅黑" w:hint="eastAsia"/>
                <w:bCs/>
                <w:szCs w:val="21"/>
              </w:rPr>
              <w:t>，16：10</w:t>
            </w:r>
          </w:p>
          <w:p w:rsidR="006F24B2" w:rsidRDefault="006F24B2" w:rsidP="006F24B2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816B49">
              <w:rPr>
                <w:rFonts w:ascii="微软雅黑" w:eastAsia="微软雅黑" w:hAnsi="微软雅黑" w:hint="eastAsia"/>
                <w:bCs/>
                <w:szCs w:val="21"/>
              </w:rPr>
              <w:t>可视角度≥160度，增益≥1.1</w:t>
            </w:r>
          </w:p>
          <w:p w:rsidR="006F24B2" w:rsidRDefault="006F24B2" w:rsidP="006F24B2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固定位置显示</w:t>
            </w:r>
          </w:p>
          <w:p w:rsidR="006F24B2" w:rsidRDefault="006F24B2" w:rsidP="006F24B2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816B49">
              <w:rPr>
                <w:rFonts w:ascii="微软雅黑" w:eastAsia="微软雅黑" w:hAnsi="微软雅黑" w:hint="eastAsia"/>
                <w:bCs/>
                <w:szCs w:val="21"/>
              </w:rPr>
              <w:t>符合NFPA 701防火认证</w:t>
            </w:r>
          </w:p>
        </w:tc>
      </w:tr>
      <w:tr w:rsidR="006B1F79" w:rsidTr="006B1F79">
        <w:trPr>
          <w:jc w:val="center"/>
        </w:trPr>
        <w:tc>
          <w:tcPr>
            <w:tcW w:w="843" w:type="dxa"/>
          </w:tcPr>
          <w:p w:rsidR="006B1F79" w:rsidRDefault="006F24B2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2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高清矩阵</w:t>
            </w:r>
          </w:p>
        </w:tc>
        <w:tc>
          <w:tcPr>
            <w:tcW w:w="7135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816B49">
              <w:rPr>
                <w:rFonts w:ascii="微软雅黑" w:eastAsia="微软雅黑" w:hAnsi="微软雅黑" w:hint="eastAsia"/>
                <w:bCs/>
                <w:szCs w:val="21"/>
              </w:rPr>
              <w:t>HDMI高清矩阵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*</w:t>
            </w:r>
            <w:r w:rsidRPr="00816B49">
              <w:rPr>
                <w:rFonts w:ascii="微软雅黑" w:eastAsia="微软雅黑" w:hAnsi="微软雅黑" w:hint="eastAsia"/>
                <w:bCs/>
                <w:szCs w:val="21"/>
              </w:rPr>
              <w:t>输入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4</w:t>
            </w:r>
            <w:r w:rsidRPr="00816B49">
              <w:rPr>
                <w:rFonts w:ascii="微软雅黑" w:eastAsia="微软雅黑" w:hAnsi="微软雅黑" w:hint="eastAsia"/>
                <w:bCs/>
                <w:szCs w:val="21"/>
              </w:rPr>
              <w:t>路及输出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4</w:t>
            </w:r>
            <w:r w:rsidRPr="00816B49">
              <w:rPr>
                <w:rFonts w:ascii="微软雅黑" w:eastAsia="微软雅黑" w:hAnsi="微软雅黑" w:hint="eastAsia"/>
                <w:bCs/>
                <w:szCs w:val="21"/>
              </w:rPr>
              <w:t>路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，带音视频分离</w:t>
            </w:r>
          </w:p>
          <w:p w:rsidR="006B1F79" w:rsidRPr="00816B4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*</w:t>
            </w:r>
            <w:r w:rsidRPr="00816B49">
              <w:rPr>
                <w:rFonts w:ascii="微软雅黑" w:eastAsia="微软雅黑" w:hAnsi="微软雅黑" w:hint="eastAsia"/>
                <w:bCs/>
                <w:szCs w:val="21"/>
              </w:rPr>
              <w:t>支持4K分辨率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，</w:t>
            </w:r>
            <w:r w:rsidRPr="00816B49">
              <w:rPr>
                <w:rFonts w:ascii="微软雅黑" w:eastAsia="微软雅黑" w:hAnsi="微软雅黑" w:hint="eastAsia"/>
                <w:bCs/>
                <w:szCs w:val="21"/>
              </w:rPr>
              <w:t>传输速度高达10.2 Gbps</w:t>
            </w:r>
          </w:p>
        </w:tc>
      </w:tr>
      <w:tr w:rsidR="006B1F79" w:rsidTr="006B1F79">
        <w:trPr>
          <w:jc w:val="center"/>
        </w:trPr>
        <w:tc>
          <w:tcPr>
            <w:tcW w:w="843" w:type="dxa"/>
          </w:tcPr>
          <w:p w:rsidR="006B1F79" w:rsidRDefault="006F24B2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3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视频会议终端</w:t>
            </w:r>
          </w:p>
        </w:tc>
        <w:tc>
          <w:tcPr>
            <w:tcW w:w="7135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E4351E">
              <w:rPr>
                <w:rFonts w:ascii="微软雅黑" w:eastAsia="微软雅黑" w:hAnsi="微软雅黑" w:hint="eastAsia"/>
                <w:bCs/>
                <w:szCs w:val="21"/>
              </w:rPr>
              <w:t>采用嵌入式操作系统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E4351E">
              <w:rPr>
                <w:rFonts w:ascii="微软雅黑" w:eastAsia="微软雅黑" w:hAnsi="微软雅黑" w:hint="eastAsia"/>
                <w:bCs/>
                <w:szCs w:val="21"/>
              </w:rPr>
              <w:t>支持H.323/SIP协议标准。同时支持IPV4和IPV6协议栈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E4351E">
              <w:rPr>
                <w:rFonts w:ascii="微软雅黑" w:eastAsia="微软雅黑" w:hAnsi="微软雅黑" w:hint="eastAsia"/>
                <w:bCs/>
                <w:szCs w:val="21"/>
              </w:rPr>
              <w:t>视频支持H.263、H.263+、H.264、H.264HP、H.264SVC图像编码协议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E4351E">
              <w:rPr>
                <w:rFonts w:ascii="微软雅黑" w:eastAsia="微软雅黑" w:hAnsi="微软雅黑" w:hint="eastAsia"/>
                <w:bCs/>
                <w:szCs w:val="21"/>
              </w:rPr>
              <w:t>在主流1080P30帧的情况下，辅流支持1080P30帧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8</w:t>
            </w:r>
            <w:r w:rsidRPr="00E4351E">
              <w:rPr>
                <w:rFonts w:ascii="微软雅黑" w:eastAsia="微软雅黑" w:hAnsi="微软雅黑" w:hint="eastAsia"/>
                <w:bCs/>
                <w:szCs w:val="21"/>
              </w:rPr>
              <w:t>提供至少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2</w:t>
            </w:r>
            <w:r w:rsidRPr="00E4351E">
              <w:rPr>
                <w:rFonts w:ascii="微软雅黑" w:eastAsia="微软雅黑" w:hAnsi="微软雅黑" w:hint="eastAsia"/>
                <w:bCs/>
                <w:szCs w:val="21"/>
              </w:rPr>
              <w:t>路高清视频输入、至少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2</w:t>
            </w:r>
            <w:r w:rsidRPr="00E4351E">
              <w:rPr>
                <w:rFonts w:ascii="微软雅黑" w:eastAsia="微软雅黑" w:hAnsi="微软雅黑" w:hint="eastAsia"/>
                <w:bCs/>
                <w:szCs w:val="21"/>
              </w:rPr>
              <w:t>路高清视频输出接口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8高清摄像机</w:t>
            </w:r>
            <w:r w:rsidRPr="00E4351E">
              <w:rPr>
                <w:rFonts w:ascii="微软雅黑" w:eastAsia="微软雅黑" w:hAnsi="微软雅黑" w:hint="eastAsia"/>
                <w:bCs/>
                <w:szCs w:val="21"/>
              </w:rPr>
              <w:t>支持12倍光学变焦，12倍数字变焦，支持1080P 50/60fps、</w:t>
            </w:r>
            <w:r w:rsidRPr="00E4351E">
              <w:rPr>
                <w:rFonts w:ascii="微软雅黑" w:eastAsia="微软雅黑" w:hAnsi="微软雅黑" w:hint="eastAsia"/>
                <w:bCs/>
                <w:szCs w:val="21"/>
              </w:rPr>
              <w:lastRenderedPageBreak/>
              <w:t>1080i 50/60、1080p 25/30、720P50/60fps视频输出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E4351E">
              <w:rPr>
                <w:rFonts w:ascii="微软雅黑" w:eastAsia="微软雅黑" w:hAnsi="微软雅黑" w:hint="eastAsia"/>
                <w:bCs/>
                <w:szCs w:val="21"/>
              </w:rPr>
              <w:t>水平视角达到72°，最大垂直视角44.5°</w:t>
            </w:r>
          </w:p>
        </w:tc>
      </w:tr>
      <w:tr w:rsidR="006B1F79" w:rsidTr="006B1F79">
        <w:trPr>
          <w:jc w:val="center"/>
        </w:trPr>
        <w:tc>
          <w:tcPr>
            <w:tcW w:w="843" w:type="dxa"/>
          </w:tcPr>
          <w:p w:rsidR="006B1F79" w:rsidRDefault="006F24B2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lastRenderedPageBreak/>
              <w:t>4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视频会议</w:t>
            </w:r>
            <w:bookmarkStart w:id="0" w:name="_GoBack"/>
            <w:r>
              <w:rPr>
                <w:rFonts w:ascii="微软雅黑" w:eastAsia="微软雅黑" w:hAnsi="微软雅黑" w:hint="eastAsia"/>
                <w:bCs/>
                <w:szCs w:val="21"/>
              </w:rPr>
              <w:t>MCU</w:t>
            </w:r>
            <w:bookmarkEnd w:id="0"/>
          </w:p>
        </w:tc>
        <w:tc>
          <w:tcPr>
            <w:tcW w:w="7135" w:type="dxa"/>
          </w:tcPr>
          <w:p w:rsidR="006B1F79" w:rsidRPr="00485513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*多点会议控制，至少支持4个远程终端接入</w:t>
            </w:r>
          </w:p>
        </w:tc>
      </w:tr>
      <w:tr w:rsidR="006B1F79" w:rsidTr="006B1F79">
        <w:trPr>
          <w:jc w:val="center"/>
        </w:trPr>
        <w:tc>
          <w:tcPr>
            <w:tcW w:w="843" w:type="dxa"/>
          </w:tcPr>
          <w:p w:rsidR="006B1F79" w:rsidRDefault="006F24B2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5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功放</w:t>
            </w:r>
          </w:p>
        </w:tc>
        <w:tc>
          <w:tcPr>
            <w:tcW w:w="7135" w:type="dxa"/>
          </w:tcPr>
          <w:p w:rsidR="006B1F79" w:rsidRPr="00E4351E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*</w:t>
            </w:r>
            <w:r w:rsidRPr="00E4351E">
              <w:rPr>
                <w:rFonts w:ascii="微软雅黑" w:eastAsia="微软雅黑" w:hAnsi="微软雅黑" w:hint="eastAsia"/>
                <w:bCs/>
                <w:szCs w:val="21"/>
              </w:rPr>
              <w:t>通道数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：</w:t>
            </w:r>
            <w:r w:rsidRPr="00E4351E">
              <w:rPr>
                <w:rFonts w:ascii="微软雅黑" w:eastAsia="微软雅黑" w:hAnsi="微软雅黑" w:hint="eastAsia"/>
                <w:bCs/>
                <w:szCs w:val="21"/>
              </w:rPr>
              <w:t>4通道，每通道功率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250</w:t>
            </w:r>
            <w:r w:rsidRPr="00E4351E">
              <w:rPr>
                <w:rFonts w:ascii="微软雅黑" w:eastAsia="微软雅黑" w:hAnsi="微软雅黑" w:hint="eastAsia"/>
                <w:bCs/>
                <w:szCs w:val="21"/>
              </w:rPr>
              <w:t>W /8Ω</w:t>
            </w:r>
          </w:p>
        </w:tc>
      </w:tr>
      <w:tr w:rsidR="006B1F79" w:rsidTr="006B1F79">
        <w:trPr>
          <w:jc w:val="center"/>
        </w:trPr>
        <w:tc>
          <w:tcPr>
            <w:tcW w:w="843" w:type="dxa"/>
          </w:tcPr>
          <w:p w:rsidR="006B1F79" w:rsidRDefault="006F24B2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6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吸顶音响</w:t>
            </w:r>
          </w:p>
        </w:tc>
        <w:tc>
          <w:tcPr>
            <w:tcW w:w="7135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采用2分频同轴高音单元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频响范围（-10dB）: 75 Hz - 20 kHz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*</w:t>
            </w: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额定功率≥1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4</w:t>
            </w: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0W/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8</w:t>
            </w: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Ω</w:t>
            </w:r>
          </w:p>
        </w:tc>
      </w:tr>
      <w:tr w:rsidR="006B1F79" w:rsidTr="006B1F79">
        <w:trPr>
          <w:jc w:val="center"/>
        </w:trPr>
        <w:tc>
          <w:tcPr>
            <w:tcW w:w="843" w:type="dxa"/>
          </w:tcPr>
          <w:p w:rsidR="006B1F79" w:rsidRDefault="006F24B2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7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数字音频处理器</w:t>
            </w:r>
          </w:p>
        </w:tc>
        <w:tc>
          <w:tcPr>
            <w:tcW w:w="7135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*</w:t>
            </w: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话筒/线路输入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8</w:t>
            </w: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路及输出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8</w:t>
            </w: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路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含自动混音，反馈抑制器，均衡器，压限器，分频器，延时器等信号处理</w:t>
            </w:r>
          </w:p>
        </w:tc>
      </w:tr>
      <w:tr w:rsidR="006B1F79" w:rsidTr="006B1F79">
        <w:trPr>
          <w:jc w:val="center"/>
        </w:trPr>
        <w:tc>
          <w:tcPr>
            <w:tcW w:w="843" w:type="dxa"/>
          </w:tcPr>
          <w:p w:rsidR="006B1F79" w:rsidRDefault="006F24B2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8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中控主机</w:t>
            </w:r>
          </w:p>
        </w:tc>
        <w:tc>
          <w:tcPr>
            <w:tcW w:w="7135" w:type="dxa"/>
          </w:tcPr>
          <w:p w:rsidR="006B1F79" w:rsidRPr="000C597B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模块化编程架构， 矢量浮点处理器，128 KB L2高速缓存，板载512MB内存和4 GB的闪存，不少于 1个RS-232/422/485串口带软件和硬件握手，不少于 2个RS-232串口带软件握手，不少于 8个红外/串口,和8个继电器,8个I/O端口，高速USB 2.0端口，行业标准以太网，内置网页服务器端，支持 iPhone，iPad或安卓系统的平板电脑无线控制。</w:t>
            </w:r>
          </w:p>
        </w:tc>
      </w:tr>
      <w:tr w:rsidR="006B1F79" w:rsidTr="006B1F79">
        <w:trPr>
          <w:jc w:val="center"/>
        </w:trPr>
        <w:tc>
          <w:tcPr>
            <w:tcW w:w="843" w:type="dxa"/>
          </w:tcPr>
          <w:p w:rsidR="006B1F79" w:rsidRDefault="006F24B2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9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液晶控制面板</w:t>
            </w:r>
          </w:p>
        </w:tc>
        <w:tc>
          <w:tcPr>
            <w:tcW w:w="7135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*7寸液晶面板，触摸控制，可编程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一键开关机，信号切换等功能，根据使用方要求定制</w:t>
            </w:r>
          </w:p>
        </w:tc>
      </w:tr>
      <w:tr w:rsidR="006B1F79" w:rsidTr="006B1F79">
        <w:trPr>
          <w:jc w:val="center"/>
        </w:trPr>
        <w:tc>
          <w:tcPr>
            <w:tcW w:w="843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  <w:r w:rsidR="006F24B2">
              <w:rPr>
                <w:rFonts w:ascii="微软雅黑" w:eastAsia="微软雅黑" w:hAnsi="微软雅黑" w:hint="eastAsia"/>
                <w:bCs/>
                <w:szCs w:val="21"/>
              </w:rPr>
              <w:t>0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移动高清摄像机</w:t>
            </w:r>
          </w:p>
        </w:tc>
        <w:tc>
          <w:tcPr>
            <w:tcW w:w="7135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*分辨率1920*1080p/</w:t>
            </w:r>
            <w:r>
              <w:rPr>
                <w:rFonts w:ascii="微软雅黑" w:eastAsia="微软雅黑" w:hAnsi="微软雅黑"/>
                <w:bCs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帧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*1</w:t>
            </w:r>
            <w:r>
              <w:rPr>
                <w:rFonts w:ascii="微软雅黑" w:eastAsia="微软雅黑" w:hAnsi="微软雅黑"/>
                <w:bCs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倍光学变焦，高清HDMI及S</w:t>
            </w:r>
            <w:r>
              <w:rPr>
                <w:rFonts w:ascii="微软雅黑" w:eastAsia="微软雅黑" w:hAnsi="微软雅黑"/>
                <w:bCs/>
                <w:szCs w:val="21"/>
              </w:rPr>
              <w:t>DI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输出</w:t>
            </w:r>
          </w:p>
          <w:p w:rsidR="006B1F79" w:rsidRPr="000C597B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内置拾音功能</w:t>
            </w:r>
          </w:p>
        </w:tc>
      </w:tr>
      <w:tr w:rsidR="006B1F79" w:rsidTr="006B1F79">
        <w:trPr>
          <w:jc w:val="center"/>
        </w:trPr>
        <w:tc>
          <w:tcPr>
            <w:tcW w:w="843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  <w:r w:rsidR="006F24B2"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无线图传</w:t>
            </w:r>
          </w:p>
        </w:tc>
        <w:tc>
          <w:tcPr>
            <w:tcW w:w="7135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*100米无线图传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高清HDMI及SDI接口，无压缩，音视频同步传输</w:t>
            </w:r>
          </w:p>
        </w:tc>
      </w:tr>
      <w:tr w:rsidR="006B1F79" w:rsidTr="006B1F79">
        <w:trPr>
          <w:jc w:val="center"/>
        </w:trPr>
        <w:tc>
          <w:tcPr>
            <w:tcW w:w="843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  <w:r w:rsidR="006F24B2">
              <w:rPr>
                <w:rFonts w:ascii="微软雅黑" w:eastAsia="微软雅黑" w:hAnsi="微软雅黑" w:hint="eastAsia"/>
                <w:bCs/>
                <w:szCs w:val="21"/>
              </w:rPr>
              <w:t>2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高清网络编码器</w:t>
            </w:r>
          </w:p>
        </w:tc>
        <w:tc>
          <w:tcPr>
            <w:tcW w:w="7135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支持H.264编码格式，主、子码流也可独立配置编码方式</w:t>
            </w:r>
          </w:p>
          <w:p w:rsidR="006B1F79" w:rsidRPr="000C597B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支持1路HDMI高清多媒体接口或1路VGA接口视频输入，支持1路VGA</w:t>
            </w: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lastRenderedPageBreak/>
              <w:t>环通输出；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支持1080P、720P、UXGA等高清分辨率编码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支持 UPNP、DHCP，网络配置简单易用</w:t>
            </w:r>
          </w:p>
          <w:p w:rsidR="006B1F79" w:rsidRPr="000C597B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支持HTTPS加密与密码保护，保障网络应用安全可靠；</w:t>
            </w:r>
          </w:p>
        </w:tc>
      </w:tr>
      <w:tr w:rsidR="006B1F79" w:rsidTr="006B1F79">
        <w:trPr>
          <w:jc w:val="center"/>
        </w:trPr>
        <w:tc>
          <w:tcPr>
            <w:tcW w:w="843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lastRenderedPageBreak/>
              <w:t>1</w:t>
            </w:r>
            <w:r w:rsidR="006F24B2">
              <w:rPr>
                <w:rFonts w:ascii="微软雅黑" w:eastAsia="微软雅黑" w:hAnsi="微软雅黑" w:hint="eastAsia"/>
                <w:bCs/>
                <w:szCs w:val="21"/>
              </w:rPr>
              <w:t>3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高清网络解码器</w:t>
            </w:r>
          </w:p>
        </w:tc>
        <w:tc>
          <w:tcPr>
            <w:tcW w:w="7135" w:type="dxa"/>
          </w:tcPr>
          <w:p w:rsidR="006B1F79" w:rsidRPr="000C597B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支持HDMI、VGA、BNC三种输出接口；</w:t>
            </w:r>
          </w:p>
          <w:p w:rsidR="006B1F79" w:rsidRPr="000C597B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DVI、HDMI、VGA输出分辨率最高都支持1920*1080；</w:t>
            </w:r>
          </w:p>
          <w:p w:rsidR="006B1F79" w:rsidRPr="000C597B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支持H.264、MPEG4、MPEG2等主流的编码格式；</w:t>
            </w:r>
          </w:p>
          <w:p w:rsidR="006B1F79" w:rsidRPr="000C597B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支持PS、RTP、TS、ES等主流的封装格式；</w:t>
            </w:r>
          </w:p>
          <w:p w:rsidR="006B1F79" w:rsidRPr="000C597B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支持H.264的Baseline、Main、High-profile编码级别；</w:t>
            </w:r>
          </w:p>
          <w:p w:rsidR="006B1F79" w:rsidRPr="000C597B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支持G.722、G.711A、G.726、G.711U、MPEG2-L2、AAC音频格式的解码</w:t>
            </w:r>
          </w:p>
        </w:tc>
      </w:tr>
      <w:tr w:rsidR="006B1F79" w:rsidTr="006B1F79">
        <w:trPr>
          <w:jc w:val="center"/>
        </w:trPr>
        <w:tc>
          <w:tcPr>
            <w:tcW w:w="843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  <w:r w:rsidR="006F24B2">
              <w:rPr>
                <w:rFonts w:ascii="微软雅黑" w:eastAsia="微软雅黑" w:hAnsi="微软雅黑" w:hint="eastAsia"/>
                <w:bCs/>
                <w:szCs w:val="21"/>
              </w:rPr>
              <w:t>4</w:t>
            </w:r>
          </w:p>
        </w:tc>
        <w:tc>
          <w:tcPr>
            <w:tcW w:w="1701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无线话筒</w:t>
            </w:r>
          </w:p>
        </w:tc>
        <w:tc>
          <w:tcPr>
            <w:tcW w:w="7135" w:type="dxa"/>
          </w:tcPr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*</w:t>
            </w: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工作频率UHF段</w:t>
            </w:r>
          </w:p>
          <w:p w:rsidR="006B1F79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接收机：音频范围≥35Hz～20KHz，信噪比≥120dB-A，射频灵敏度≤-100dBm，频带宽度≤30MHz，射频范围≥100米，</w:t>
            </w:r>
          </w:p>
          <w:p w:rsidR="006B1F79" w:rsidRPr="000C597B" w:rsidRDefault="006B1F79" w:rsidP="00216EEC">
            <w:pPr>
              <w:pStyle w:val="a9"/>
              <w:ind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0C597B">
              <w:rPr>
                <w:rFonts w:ascii="微软雅黑" w:eastAsia="微软雅黑" w:hAnsi="微软雅黑" w:hint="eastAsia"/>
                <w:bCs/>
                <w:szCs w:val="21"/>
              </w:rPr>
              <w:t>发射机：音频范围≥35Hz～20KHz，信噪比≥120dB-A，峰值偏差≤48KHz，可选频段≥1200，频带宽度≤30MHz，射频范围≥100米，1节LR6AA碱性电池工作时间≥7小时，红外对频。</w:t>
            </w:r>
          </w:p>
        </w:tc>
      </w:tr>
    </w:tbl>
    <w:p w:rsidR="006B1F79" w:rsidRDefault="006B1F79" w:rsidP="00006942">
      <w:pPr>
        <w:spacing w:line="400" w:lineRule="exact"/>
        <w:rPr>
          <w:rFonts w:asciiTheme="minorEastAsia" w:eastAsiaTheme="minorEastAsia" w:hAnsiTheme="minorEastAsia"/>
          <w:b/>
          <w:bCs/>
        </w:rPr>
      </w:pPr>
    </w:p>
    <w:p w:rsidR="004D5F4C" w:rsidRPr="00324BE5" w:rsidRDefault="00EA1D95" w:rsidP="004D5F4C">
      <w:pPr>
        <w:spacing w:line="400" w:lineRule="exac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注：</w:t>
      </w:r>
    </w:p>
    <w:p w:rsidR="00EA1D95" w:rsidRDefault="00EA1D95" w:rsidP="004D5F4C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上述提供的清单为主要设备技术参数，为完成该系统集成项目所需要的其它设备，应由投标方在系统建设方案中体现或另列明细；</w:t>
      </w:r>
    </w:p>
    <w:p w:rsidR="006B1F79" w:rsidRDefault="006B1F79" w:rsidP="004D5F4C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投标前</w:t>
      </w:r>
      <w:r w:rsidR="00EA1D95">
        <w:rPr>
          <w:rFonts w:asciiTheme="minorEastAsia" w:eastAsiaTheme="minorEastAsia" w:hAnsiTheme="minorEastAsia" w:hint="eastAsia"/>
          <w:szCs w:val="21"/>
        </w:rPr>
        <w:t>需进行</w:t>
      </w:r>
      <w:r>
        <w:rPr>
          <w:rFonts w:asciiTheme="minorEastAsia" w:eastAsiaTheme="minorEastAsia" w:hAnsiTheme="minorEastAsia" w:hint="eastAsia"/>
          <w:szCs w:val="21"/>
        </w:rPr>
        <w:t>现场</w:t>
      </w:r>
      <w:r w:rsidR="00EA1D95">
        <w:rPr>
          <w:rFonts w:asciiTheme="minorEastAsia" w:eastAsiaTheme="minorEastAsia" w:hAnsiTheme="minorEastAsia" w:hint="eastAsia"/>
          <w:szCs w:val="21"/>
        </w:rPr>
        <w:t>勘测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6B1F79" w:rsidRDefault="006B1F79" w:rsidP="004D5F4C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投标时提交系统</w:t>
      </w:r>
      <w:r w:rsidR="00EA1D95">
        <w:rPr>
          <w:rFonts w:asciiTheme="minorEastAsia" w:eastAsiaTheme="minorEastAsia" w:hAnsiTheme="minorEastAsia" w:hint="eastAsia"/>
          <w:szCs w:val="21"/>
        </w:rPr>
        <w:t>建</w:t>
      </w:r>
      <w:r>
        <w:rPr>
          <w:rFonts w:asciiTheme="minorEastAsia" w:eastAsiaTheme="minorEastAsia" w:hAnsiTheme="minorEastAsia" w:hint="eastAsia"/>
          <w:szCs w:val="21"/>
        </w:rPr>
        <w:t>设方案</w:t>
      </w:r>
      <w:r w:rsidR="00EA1D95">
        <w:rPr>
          <w:rFonts w:asciiTheme="minorEastAsia" w:eastAsiaTheme="minorEastAsia" w:hAnsiTheme="minorEastAsia" w:hint="eastAsia"/>
          <w:szCs w:val="21"/>
        </w:rPr>
        <w:t>及平面布局图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4D5F4C" w:rsidRDefault="006B1F79" w:rsidP="004D5F4C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提供培训</w:t>
      </w:r>
      <w:r w:rsidR="00EA1D95">
        <w:rPr>
          <w:rFonts w:asciiTheme="minorEastAsia" w:eastAsiaTheme="minorEastAsia" w:hAnsiTheme="minorEastAsia" w:hint="eastAsia"/>
          <w:szCs w:val="21"/>
        </w:rPr>
        <w:t>实施方案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BB4E00" w:rsidRDefault="006B1F79" w:rsidP="00A0791F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提供距投标期近两年的会议系统类项目业绩，以合同或中标通知书（中标通告）并加盖投标单位公章为准</w:t>
      </w:r>
      <w:r w:rsidR="004D5F4C">
        <w:rPr>
          <w:rFonts w:asciiTheme="minorEastAsia" w:eastAsiaTheme="minorEastAsia" w:hAnsiTheme="minorEastAsia" w:hint="eastAsia"/>
          <w:szCs w:val="21"/>
        </w:rPr>
        <w:t>。</w:t>
      </w:r>
    </w:p>
    <w:p w:rsidR="00EA1D95" w:rsidRPr="00EA1D95" w:rsidRDefault="00EA1D95" w:rsidP="00EA1D95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EA1D95">
        <w:rPr>
          <w:rFonts w:asciiTheme="minorEastAsia" w:eastAsiaTheme="minorEastAsia" w:hAnsiTheme="minorEastAsia"/>
          <w:szCs w:val="21"/>
        </w:rPr>
        <w:lastRenderedPageBreak/>
        <w:t>供货周期：合同签订后</w:t>
      </w:r>
      <w:r w:rsidRPr="00EA1D95">
        <w:rPr>
          <w:rFonts w:asciiTheme="minorEastAsia" w:eastAsiaTheme="minorEastAsia" w:hAnsiTheme="minorEastAsia" w:hint="eastAsia"/>
          <w:szCs w:val="21"/>
        </w:rPr>
        <w:t>5个工作日。</w:t>
      </w:r>
    </w:p>
    <w:p w:rsidR="00EA1D95" w:rsidRPr="00EA1D95" w:rsidRDefault="00EA1D95" w:rsidP="00EA1D95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EA1D95">
        <w:rPr>
          <w:rFonts w:asciiTheme="minorEastAsia" w:eastAsiaTheme="minorEastAsia" w:hAnsiTheme="minorEastAsia" w:hint="eastAsia"/>
          <w:szCs w:val="21"/>
        </w:rPr>
        <w:t>付款方式：项目安装调试验收合格且收到5%质保金及发票后，5个工作日内电子转账全额合同费用。</w:t>
      </w:r>
    </w:p>
    <w:p w:rsidR="00EA1D95" w:rsidRPr="00EA1D95" w:rsidRDefault="00EA1D95" w:rsidP="00EA1D95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EA1D95">
        <w:rPr>
          <w:rFonts w:asciiTheme="minorEastAsia" w:eastAsiaTheme="minorEastAsia" w:hAnsiTheme="minorEastAsia" w:hint="eastAsia"/>
          <w:szCs w:val="21"/>
        </w:rPr>
        <w:t>未在规定期限内完成项目调试安装，校方将解除合同。</w:t>
      </w:r>
    </w:p>
    <w:p w:rsidR="00ED038A" w:rsidRPr="00EA1D95" w:rsidRDefault="001A0B23" w:rsidP="00EA1D95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EA1D95">
        <w:rPr>
          <w:rFonts w:asciiTheme="minorEastAsia" w:eastAsiaTheme="minorEastAsia" w:hAnsiTheme="minorEastAsia" w:hint="eastAsia"/>
          <w:szCs w:val="21"/>
        </w:rPr>
        <w:t>质保期为</w:t>
      </w:r>
      <w:r w:rsidR="006B1F79" w:rsidRPr="00EA1D95">
        <w:rPr>
          <w:rFonts w:asciiTheme="minorEastAsia" w:eastAsiaTheme="minorEastAsia" w:hAnsiTheme="minorEastAsia" w:hint="eastAsia"/>
          <w:szCs w:val="21"/>
        </w:rPr>
        <w:t>3</w:t>
      </w:r>
      <w:r w:rsidRPr="00EA1D95">
        <w:rPr>
          <w:rFonts w:asciiTheme="minorEastAsia" w:eastAsiaTheme="minorEastAsia" w:hAnsiTheme="minorEastAsia" w:hint="eastAsia"/>
          <w:szCs w:val="21"/>
        </w:rPr>
        <w:t>年，</w:t>
      </w:r>
      <w:r w:rsidR="00ED038A" w:rsidRPr="00EA1D95">
        <w:rPr>
          <w:rFonts w:asciiTheme="minorEastAsia" w:eastAsiaTheme="minorEastAsia" w:hAnsiTheme="minorEastAsia"/>
          <w:szCs w:val="21"/>
        </w:rPr>
        <w:t>出现质量问题，厂家应在24小时内做出</w:t>
      </w:r>
      <w:r w:rsidRPr="00EA1D95">
        <w:rPr>
          <w:rFonts w:asciiTheme="minorEastAsia" w:eastAsiaTheme="minorEastAsia" w:hAnsiTheme="minorEastAsia" w:hint="eastAsia"/>
          <w:szCs w:val="21"/>
        </w:rPr>
        <w:t>响应</w:t>
      </w:r>
      <w:r w:rsidR="00ED038A" w:rsidRPr="00EA1D95">
        <w:rPr>
          <w:rFonts w:asciiTheme="minorEastAsia" w:eastAsiaTheme="minorEastAsia" w:hAnsiTheme="minorEastAsia"/>
          <w:szCs w:val="21"/>
        </w:rPr>
        <w:t>。</w:t>
      </w:r>
    </w:p>
    <w:sectPr w:rsidR="00ED038A" w:rsidRPr="00EA1D95" w:rsidSect="003F57CE">
      <w:footerReference w:type="even" r:id="rId8"/>
      <w:footerReference w:type="default" r:id="rId9"/>
      <w:pgSz w:w="11906" w:h="16838"/>
      <w:pgMar w:top="1134" w:right="1247" w:bottom="851" w:left="1247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5A" w:rsidRDefault="002D515A">
      <w:r>
        <w:separator/>
      </w:r>
    </w:p>
  </w:endnote>
  <w:endnote w:type="continuationSeparator" w:id="1">
    <w:p w:rsidR="002D515A" w:rsidRDefault="002D5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B0" w:rsidRDefault="00C8412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20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0B0" w:rsidRDefault="00ED20B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B0" w:rsidRDefault="00C8412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20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4B2">
      <w:rPr>
        <w:rStyle w:val="a5"/>
        <w:noProof/>
      </w:rPr>
      <w:t>1</w:t>
    </w:r>
    <w:r>
      <w:rPr>
        <w:rStyle w:val="a5"/>
      </w:rPr>
      <w:fldChar w:fldCharType="end"/>
    </w:r>
  </w:p>
  <w:p w:rsidR="00ED20B0" w:rsidRDefault="00ED20B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5A" w:rsidRDefault="002D515A">
      <w:r>
        <w:separator/>
      </w:r>
    </w:p>
  </w:footnote>
  <w:footnote w:type="continuationSeparator" w:id="1">
    <w:p w:rsidR="002D515A" w:rsidRDefault="002D5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4BB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7855FE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934DE4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CF19F8"/>
    <w:multiLevelType w:val="hybridMultilevel"/>
    <w:tmpl w:val="0BB8E2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046"/>
    <w:rsid w:val="000030E7"/>
    <w:rsid w:val="000052E1"/>
    <w:rsid w:val="00006942"/>
    <w:rsid w:val="00013432"/>
    <w:rsid w:val="00036765"/>
    <w:rsid w:val="00042690"/>
    <w:rsid w:val="00045D87"/>
    <w:rsid w:val="00046CBD"/>
    <w:rsid w:val="0004780F"/>
    <w:rsid w:val="000541DB"/>
    <w:rsid w:val="00060A31"/>
    <w:rsid w:val="00061F64"/>
    <w:rsid w:val="00065951"/>
    <w:rsid w:val="00067C08"/>
    <w:rsid w:val="00067EB3"/>
    <w:rsid w:val="000727C4"/>
    <w:rsid w:val="00081075"/>
    <w:rsid w:val="000863EB"/>
    <w:rsid w:val="000A185E"/>
    <w:rsid w:val="000A55FF"/>
    <w:rsid w:val="000B7607"/>
    <w:rsid w:val="000C0CB5"/>
    <w:rsid w:val="000C436A"/>
    <w:rsid w:val="000C6C47"/>
    <w:rsid w:val="000D28CF"/>
    <w:rsid w:val="000D4B84"/>
    <w:rsid w:val="000D5429"/>
    <w:rsid w:val="000E0F7F"/>
    <w:rsid w:val="000E11CC"/>
    <w:rsid w:val="000E6C4F"/>
    <w:rsid w:val="000F61B4"/>
    <w:rsid w:val="00113DD0"/>
    <w:rsid w:val="00115708"/>
    <w:rsid w:val="00120F1A"/>
    <w:rsid w:val="0012186F"/>
    <w:rsid w:val="001350BA"/>
    <w:rsid w:val="00137D9C"/>
    <w:rsid w:val="0014310A"/>
    <w:rsid w:val="00153164"/>
    <w:rsid w:val="00153B7C"/>
    <w:rsid w:val="00162811"/>
    <w:rsid w:val="00164FA7"/>
    <w:rsid w:val="00167046"/>
    <w:rsid w:val="00167520"/>
    <w:rsid w:val="00170668"/>
    <w:rsid w:val="0017123B"/>
    <w:rsid w:val="0017126A"/>
    <w:rsid w:val="00181E90"/>
    <w:rsid w:val="00192132"/>
    <w:rsid w:val="001A0B23"/>
    <w:rsid w:val="001A6BFD"/>
    <w:rsid w:val="001B33E9"/>
    <w:rsid w:val="001B3CCF"/>
    <w:rsid w:val="001B4ABD"/>
    <w:rsid w:val="001B7A29"/>
    <w:rsid w:val="001C6166"/>
    <w:rsid w:val="001C75A8"/>
    <w:rsid w:val="001D1745"/>
    <w:rsid w:val="001D2E0F"/>
    <w:rsid w:val="001E294C"/>
    <w:rsid w:val="001F1EC9"/>
    <w:rsid w:val="001F325A"/>
    <w:rsid w:val="001F5E63"/>
    <w:rsid w:val="0020563F"/>
    <w:rsid w:val="00212408"/>
    <w:rsid w:val="00222C61"/>
    <w:rsid w:val="002321D9"/>
    <w:rsid w:val="002330E4"/>
    <w:rsid w:val="00235549"/>
    <w:rsid w:val="002425C6"/>
    <w:rsid w:val="00253B06"/>
    <w:rsid w:val="002552EB"/>
    <w:rsid w:val="002634E2"/>
    <w:rsid w:val="00267046"/>
    <w:rsid w:val="002869DB"/>
    <w:rsid w:val="00294559"/>
    <w:rsid w:val="002977E7"/>
    <w:rsid w:val="00297AC3"/>
    <w:rsid w:val="002A3276"/>
    <w:rsid w:val="002B0F54"/>
    <w:rsid w:val="002B29C5"/>
    <w:rsid w:val="002B3E22"/>
    <w:rsid w:val="002B3FE8"/>
    <w:rsid w:val="002C1791"/>
    <w:rsid w:val="002C3E8C"/>
    <w:rsid w:val="002C7D92"/>
    <w:rsid w:val="002D2E09"/>
    <w:rsid w:val="002D515A"/>
    <w:rsid w:val="002E4E8F"/>
    <w:rsid w:val="002E6BF5"/>
    <w:rsid w:val="002F0870"/>
    <w:rsid w:val="002F2A52"/>
    <w:rsid w:val="002F5B5B"/>
    <w:rsid w:val="003004CF"/>
    <w:rsid w:val="003013EC"/>
    <w:rsid w:val="00303858"/>
    <w:rsid w:val="003040F4"/>
    <w:rsid w:val="003117E6"/>
    <w:rsid w:val="003136CF"/>
    <w:rsid w:val="003142EF"/>
    <w:rsid w:val="003168E4"/>
    <w:rsid w:val="00317215"/>
    <w:rsid w:val="003219B8"/>
    <w:rsid w:val="00324B39"/>
    <w:rsid w:val="00324BE5"/>
    <w:rsid w:val="0033069D"/>
    <w:rsid w:val="00332789"/>
    <w:rsid w:val="003367D7"/>
    <w:rsid w:val="00346170"/>
    <w:rsid w:val="00350EF0"/>
    <w:rsid w:val="00351377"/>
    <w:rsid w:val="00353076"/>
    <w:rsid w:val="00354A60"/>
    <w:rsid w:val="00361ABC"/>
    <w:rsid w:val="003625EC"/>
    <w:rsid w:val="00363C72"/>
    <w:rsid w:val="00364B93"/>
    <w:rsid w:val="00367D14"/>
    <w:rsid w:val="0037217C"/>
    <w:rsid w:val="00375E92"/>
    <w:rsid w:val="00377179"/>
    <w:rsid w:val="00377A5E"/>
    <w:rsid w:val="00391AB1"/>
    <w:rsid w:val="00392054"/>
    <w:rsid w:val="00395BED"/>
    <w:rsid w:val="003A37A4"/>
    <w:rsid w:val="003B12CE"/>
    <w:rsid w:val="003B5367"/>
    <w:rsid w:val="003B5DD0"/>
    <w:rsid w:val="003C49DC"/>
    <w:rsid w:val="003D0BC8"/>
    <w:rsid w:val="003D2855"/>
    <w:rsid w:val="003D5B43"/>
    <w:rsid w:val="003E1291"/>
    <w:rsid w:val="003F3029"/>
    <w:rsid w:val="003F57CE"/>
    <w:rsid w:val="00407637"/>
    <w:rsid w:val="00416A85"/>
    <w:rsid w:val="00423B5D"/>
    <w:rsid w:val="00423BDC"/>
    <w:rsid w:val="00424021"/>
    <w:rsid w:val="00427EC9"/>
    <w:rsid w:val="00431A3E"/>
    <w:rsid w:val="0043205E"/>
    <w:rsid w:val="00432F0C"/>
    <w:rsid w:val="004335C9"/>
    <w:rsid w:val="0044293B"/>
    <w:rsid w:val="004538A0"/>
    <w:rsid w:val="00457A5B"/>
    <w:rsid w:val="00473D74"/>
    <w:rsid w:val="0048056D"/>
    <w:rsid w:val="0048721C"/>
    <w:rsid w:val="00487BDF"/>
    <w:rsid w:val="00496C4D"/>
    <w:rsid w:val="004A0A1C"/>
    <w:rsid w:val="004A277E"/>
    <w:rsid w:val="004B2E58"/>
    <w:rsid w:val="004B79A0"/>
    <w:rsid w:val="004C2BF3"/>
    <w:rsid w:val="004C32AF"/>
    <w:rsid w:val="004D1326"/>
    <w:rsid w:val="004D166C"/>
    <w:rsid w:val="004D5F4C"/>
    <w:rsid w:val="004E10E7"/>
    <w:rsid w:val="004E47E7"/>
    <w:rsid w:val="004F5F85"/>
    <w:rsid w:val="0050608F"/>
    <w:rsid w:val="00512EB9"/>
    <w:rsid w:val="00513658"/>
    <w:rsid w:val="0051544C"/>
    <w:rsid w:val="00534CB2"/>
    <w:rsid w:val="00542BD2"/>
    <w:rsid w:val="00544FE2"/>
    <w:rsid w:val="005454CF"/>
    <w:rsid w:val="005469FB"/>
    <w:rsid w:val="00550B7F"/>
    <w:rsid w:val="00554ABC"/>
    <w:rsid w:val="00562B8E"/>
    <w:rsid w:val="00567A3A"/>
    <w:rsid w:val="00576E63"/>
    <w:rsid w:val="00577459"/>
    <w:rsid w:val="00577941"/>
    <w:rsid w:val="00582D5D"/>
    <w:rsid w:val="005A6048"/>
    <w:rsid w:val="005C3733"/>
    <w:rsid w:val="005C391A"/>
    <w:rsid w:val="005C54A7"/>
    <w:rsid w:val="005C6F6B"/>
    <w:rsid w:val="005C71FB"/>
    <w:rsid w:val="005D146D"/>
    <w:rsid w:val="005D4F1D"/>
    <w:rsid w:val="005D55EF"/>
    <w:rsid w:val="005E1FD0"/>
    <w:rsid w:val="005E48E1"/>
    <w:rsid w:val="005E6F85"/>
    <w:rsid w:val="005F688E"/>
    <w:rsid w:val="0060477D"/>
    <w:rsid w:val="00607AAD"/>
    <w:rsid w:val="00607AB0"/>
    <w:rsid w:val="006110AF"/>
    <w:rsid w:val="00612146"/>
    <w:rsid w:val="006125E6"/>
    <w:rsid w:val="00617F12"/>
    <w:rsid w:val="006237DD"/>
    <w:rsid w:val="006276CC"/>
    <w:rsid w:val="006315BD"/>
    <w:rsid w:val="006331B5"/>
    <w:rsid w:val="00634B40"/>
    <w:rsid w:val="0064328F"/>
    <w:rsid w:val="0064792E"/>
    <w:rsid w:val="00652FED"/>
    <w:rsid w:val="006564B5"/>
    <w:rsid w:val="006665E6"/>
    <w:rsid w:val="00666B97"/>
    <w:rsid w:val="0066733D"/>
    <w:rsid w:val="00667DAF"/>
    <w:rsid w:val="006769D2"/>
    <w:rsid w:val="006813BF"/>
    <w:rsid w:val="00682D8E"/>
    <w:rsid w:val="00695813"/>
    <w:rsid w:val="006A5996"/>
    <w:rsid w:val="006B1F79"/>
    <w:rsid w:val="006B20CE"/>
    <w:rsid w:val="006B280D"/>
    <w:rsid w:val="006B33EE"/>
    <w:rsid w:val="006B4C0D"/>
    <w:rsid w:val="006B535B"/>
    <w:rsid w:val="006C2AD3"/>
    <w:rsid w:val="006D0C6B"/>
    <w:rsid w:val="006D499A"/>
    <w:rsid w:val="006D7CC3"/>
    <w:rsid w:val="006E1FF1"/>
    <w:rsid w:val="006E5BF3"/>
    <w:rsid w:val="006E5E60"/>
    <w:rsid w:val="006F24B2"/>
    <w:rsid w:val="006F36DE"/>
    <w:rsid w:val="006F58F7"/>
    <w:rsid w:val="006F734B"/>
    <w:rsid w:val="007071BF"/>
    <w:rsid w:val="0071184F"/>
    <w:rsid w:val="00726F7E"/>
    <w:rsid w:val="00730E04"/>
    <w:rsid w:val="007353BF"/>
    <w:rsid w:val="0073760F"/>
    <w:rsid w:val="007406FB"/>
    <w:rsid w:val="00745F6E"/>
    <w:rsid w:val="007504DB"/>
    <w:rsid w:val="00757E85"/>
    <w:rsid w:val="00760693"/>
    <w:rsid w:val="0076155A"/>
    <w:rsid w:val="00771401"/>
    <w:rsid w:val="0078014E"/>
    <w:rsid w:val="00781918"/>
    <w:rsid w:val="00783C9E"/>
    <w:rsid w:val="00790A37"/>
    <w:rsid w:val="00790CDB"/>
    <w:rsid w:val="00793CF4"/>
    <w:rsid w:val="007A05A2"/>
    <w:rsid w:val="007A0E2D"/>
    <w:rsid w:val="007A3ABC"/>
    <w:rsid w:val="007B1F9E"/>
    <w:rsid w:val="007C03C0"/>
    <w:rsid w:val="007C348E"/>
    <w:rsid w:val="007C5079"/>
    <w:rsid w:val="007C5276"/>
    <w:rsid w:val="007C7345"/>
    <w:rsid w:val="007D28C4"/>
    <w:rsid w:val="007E5A3C"/>
    <w:rsid w:val="007F0EFB"/>
    <w:rsid w:val="007F5273"/>
    <w:rsid w:val="00803A22"/>
    <w:rsid w:val="0081089F"/>
    <w:rsid w:val="0081190B"/>
    <w:rsid w:val="00811FEE"/>
    <w:rsid w:val="00820008"/>
    <w:rsid w:val="00820325"/>
    <w:rsid w:val="00822B29"/>
    <w:rsid w:val="00832AF4"/>
    <w:rsid w:val="008347C9"/>
    <w:rsid w:val="0083756D"/>
    <w:rsid w:val="00844821"/>
    <w:rsid w:val="00856E80"/>
    <w:rsid w:val="00867189"/>
    <w:rsid w:val="0087231B"/>
    <w:rsid w:val="008724DD"/>
    <w:rsid w:val="00875409"/>
    <w:rsid w:val="00887053"/>
    <w:rsid w:val="00893EE9"/>
    <w:rsid w:val="0089594D"/>
    <w:rsid w:val="00897308"/>
    <w:rsid w:val="008A6780"/>
    <w:rsid w:val="008A6F8F"/>
    <w:rsid w:val="008A7B55"/>
    <w:rsid w:val="008B56E6"/>
    <w:rsid w:val="008B7339"/>
    <w:rsid w:val="008D2F7E"/>
    <w:rsid w:val="008D4D8A"/>
    <w:rsid w:val="008D5DAA"/>
    <w:rsid w:val="008D6130"/>
    <w:rsid w:val="008D7DDC"/>
    <w:rsid w:val="008F311F"/>
    <w:rsid w:val="008F31EE"/>
    <w:rsid w:val="00900285"/>
    <w:rsid w:val="00902515"/>
    <w:rsid w:val="009044E7"/>
    <w:rsid w:val="00906925"/>
    <w:rsid w:val="0091538D"/>
    <w:rsid w:val="00916802"/>
    <w:rsid w:val="0092486E"/>
    <w:rsid w:val="00924B5B"/>
    <w:rsid w:val="009272E6"/>
    <w:rsid w:val="00930B10"/>
    <w:rsid w:val="009364F7"/>
    <w:rsid w:val="00941E9E"/>
    <w:rsid w:val="00943F26"/>
    <w:rsid w:val="009441FB"/>
    <w:rsid w:val="00955B79"/>
    <w:rsid w:val="00960373"/>
    <w:rsid w:val="00960D83"/>
    <w:rsid w:val="0096323B"/>
    <w:rsid w:val="00965252"/>
    <w:rsid w:val="009656F7"/>
    <w:rsid w:val="00966A2D"/>
    <w:rsid w:val="00967370"/>
    <w:rsid w:val="00973746"/>
    <w:rsid w:val="00975338"/>
    <w:rsid w:val="00980BA2"/>
    <w:rsid w:val="009A19B2"/>
    <w:rsid w:val="009B008B"/>
    <w:rsid w:val="009B5A15"/>
    <w:rsid w:val="009B6C8B"/>
    <w:rsid w:val="009C3120"/>
    <w:rsid w:val="009C3D33"/>
    <w:rsid w:val="009C7574"/>
    <w:rsid w:val="009D0024"/>
    <w:rsid w:val="009E43CB"/>
    <w:rsid w:val="009F59F0"/>
    <w:rsid w:val="009F681B"/>
    <w:rsid w:val="009F79BD"/>
    <w:rsid w:val="00A06968"/>
    <w:rsid w:val="00A0791F"/>
    <w:rsid w:val="00A07BD3"/>
    <w:rsid w:val="00A24700"/>
    <w:rsid w:val="00A27128"/>
    <w:rsid w:val="00A30053"/>
    <w:rsid w:val="00A30DB4"/>
    <w:rsid w:val="00A3200D"/>
    <w:rsid w:val="00A34C19"/>
    <w:rsid w:val="00A405B5"/>
    <w:rsid w:val="00A41361"/>
    <w:rsid w:val="00A450BB"/>
    <w:rsid w:val="00A46182"/>
    <w:rsid w:val="00A47867"/>
    <w:rsid w:val="00A56A2A"/>
    <w:rsid w:val="00A56E6D"/>
    <w:rsid w:val="00A6260C"/>
    <w:rsid w:val="00A639E4"/>
    <w:rsid w:val="00A74B4E"/>
    <w:rsid w:val="00A766E3"/>
    <w:rsid w:val="00A85229"/>
    <w:rsid w:val="00A86431"/>
    <w:rsid w:val="00A877EE"/>
    <w:rsid w:val="00A9144B"/>
    <w:rsid w:val="00A94E76"/>
    <w:rsid w:val="00A9788B"/>
    <w:rsid w:val="00A97DF9"/>
    <w:rsid w:val="00AA2517"/>
    <w:rsid w:val="00AA5D05"/>
    <w:rsid w:val="00AB0679"/>
    <w:rsid w:val="00AB17C9"/>
    <w:rsid w:val="00AB23C5"/>
    <w:rsid w:val="00AB29E9"/>
    <w:rsid w:val="00AC188B"/>
    <w:rsid w:val="00AD5E8C"/>
    <w:rsid w:val="00AD628F"/>
    <w:rsid w:val="00AE6AB8"/>
    <w:rsid w:val="00AE6FD9"/>
    <w:rsid w:val="00AE72B2"/>
    <w:rsid w:val="00AE741A"/>
    <w:rsid w:val="00AF1796"/>
    <w:rsid w:val="00AF2F06"/>
    <w:rsid w:val="00AF671D"/>
    <w:rsid w:val="00B008E9"/>
    <w:rsid w:val="00B07526"/>
    <w:rsid w:val="00B07969"/>
    <w:rsid w:val="00B24957"/>
    <w:rsid w:val="00B2511F"/>
    <w:rsid w:val="00B260B5"/>
    <w:rsid w:val="00B26A78"/>
    <w:rsid w:val="00B27475"/>
    <w:rsid w:val="00B318DC"/>
    <w:rsid w:val="00B37A3B"/>
    <w:rsid w:val="00B42199"/>
    <w:rsid w:val="00B51AC4"/>
    <w:rsid w:val="00B52A9A"/>
    <w:rsid w:val="00B52EB0"/>
    <w:rsid w:val="00B5448F"/>
    <w:rsid w:val="00B65276"/>
    <w:rsid w:val="00B71F0B"/>
    <w:rsid w:val="00B74CD6"/>
    <w:rsid w:val="00B816E9"/>
    <w:rsid w:val="00B83B95"/>
    <w:rsid w:val="00B854FD"/>
    <w:rsid w:val="00B949AA"/>
    <w:rsid w:val="00B95FE0"/>
    <w:rsid w:val="00BA3269"/>
    <w:rsid w:val="00BA7D54"/>
    <w:rsid w:val="00BB1393"/>
    <w:rsid w:val="00BB4E00"/>
    <w:rsid w:val="00BB7D2A"/>
    <w:rsid w:val="00BC2949"/>
    <w:rsid w:val="00BC5E0F"/>
    <w:rsid w:val="00BD0E32"/>
    <w:rsid w:val="00BD1F81"/>
    <w:rsid w:val="00BD3019"/>
    <w:rsid w:val="00BD4977"/>
    <w:rsid w:val="00BD68D8"/>
    <w:rsid w:val="00BD7F59"/>
    <w:rsid w:val="00BE52AE"/>
    <w:rsid w:val="00BF5FF8"/>
    <w:rsid w:val="00BF7F5B"/>
    <w:rsid w:val="00C05257"/>
    <w:rsid w:val="00C055FD"/>
    <w:rsid w:val="00C16994"/>
    <w:rsid w:val="00C22AEE"/>
    <w:rsid w:val="00C30B67"/>
    <w:rsid w:val="00C36314"/>
    <w:rsid w:val="00C41824"/>
    <w:rsid w:val="00C5433E"/>
    <w:rsid w:val="00C55FD6"/>
    <w:rsid w:val="00C56C17"/>
    <w:rsid w:val="00C633F7"/>
    <w:rsid w:val="00C6517A"/>
    <w:rsid w:val="00C75D05"/>
    <w:rsid w:val="00C774C6"/>
    <w:rsid w:val="00C84120"/>
    <w:rsid w:val="00C84CC5"/>
    <w:rsid w:val="00C91AAD"/>
    <w:rsid w:val="00C966C8"/>
    <w:rsid w:val="00CA0A5B"/>
    <w:rsid w:val="00CA4BEB"/>
    <w:rsid w:val="00CB0AA3"/>
    <w:rsid w:val="00CB0BCD"/>
    <w:rsid w:val="00CC16A6"/>
    <w:rsid w:val="00CD3778"/>
    <w:rsid w:val="00CE04B1"/>
    <w:rsid w:val="00CE3922"/>
    <w:rsid w:val="00CE5E0F"/>
    <w:rsid w:val="00CF0C60"/>
    <w:rsid w:val="00CF10BA"/>
    <w:rsid w:val="00CF43B6"/>
    <w:rsid w:val="00CF46D7"/>
    <w:rsid w:val="00CF5AD5"/>
    <w:rsid w:val="00CF5F92"/>
    <w:rsid w:val="00D01886"/>
    <w:rsid w:val="00D042C4"/>
    <w:rsid w:val="00D04ABC"/>
    <w:rsid w:val="00D125F6"/>
    <w:rsid w:val="00D20B42"/>
    <w:rsid w:val="00D221FD"/>
    <w:rsid w:val="00D25688"/>
    <w:rsid w:val="00D26B7A"/>
    <w:rsid w:val="00D314EF"/>
    <w:rsid w:val="00D501FE"/>
    <w:rsid w:val="00D545A4"/>
    <w:rsid w:val="00D5483D"/>
    <w:rsid w:val="00D63BDC"/>
    <w:rsid w:val="00D762C4"/>
    <w:rsid w:val="00D8128D"/>
    <w:rsid w:val="00D8443D"/>
    <w:rsid w:val="00D85875"/>
    <w:rsid w:val="00D904EB"/>
    <w:rsid w:val="00D953A4"/>
    <w:rsid w:val="00D975E4"/>
    <w:rsid w:val="00DA6F41"/>
    <w:rsid w:val="00DB157F"/>
    <w:rsid w:val="00DB1EA9"/>
    <w:rsid w:val="00DB1FF8"/>
    <w:rsid w:val="00DB6449"/>
    <w:rsid w:val="00DB774C"/>
    <w:rsid w:val="00DB7F4A"/>
    <w:rsid w:val="00DC6FDE"/>
    <w:rsid w:val="00DD0231"/>
    <w:rsid w:val="00DD2D8F"/>
    <w:rsid w:val="00DD57E8"/>
    <w:rsid w:val="00DD5F8A"/>
    <w:rsid w:val="00DD6C17"/>
    <w:rsid w:val="00DD74F4"/>
    <w:rsid w:val="00DE63F4"/>
    <w:rsid w:val="00DE7087"/>
    <w:rsid w:val="00DE7CEC"/>
    <w:rsid w:val="00DF021E"/>
    <w:rsid w:val="00E05AC9"/>
    <w:rsid w:val="00E23460"/>
    <w:rsid w:val="00E26227"/>
    <w:rsid w:val="00E4139A"/>
    <w:rsid w:val="00E451A4"/>
    <w:rsid w:val="00E463ED"/>
    <w:rsid w:val="00E473E9"/>
    <w:rsid w:val="00E60762"/>
    <w:rsid w:val="00E61FED"/>
    <w:rsid w:val="00E64ADD"/>
    <w:rsid w:val="00E667DB"/>
    <w:rsid w:val="00E7090D"/>
    <w:rsid w:val="00E712CF"/>
    <w:rsid w:val="00E71615"/>
    <w:rsid w:val="00E72B99"/>
    <w:rsid w:val="00E742A0"/>
    <w:rsid w:val="00E76AB8"/>
    <w:rsid w:val="00E77567"/>
    <w:rsid w:val="00E8229C"/>
    <w:rsid w:val="00E823C0"/>
    <w:rsid w:val="00E9064E"/>
    <w:rsid w:val="00E93786"/>
    <w:rsid w:val="00E941B7"/>
    <w:rsid w:val="00E94B4F"/>
    <w:rsid w:val="00EA1D95"/>
    <w:rsid w:val="00EB0636"/>
    <w:rsid w:val="00EB1865"/>
    <w:rsid w:val="00EC0F5F"/>
    <w:rsid w:val="00EC1907"/>
    <w:rsid w:val="00EC62BE"/>
    <w:rsid w:val="00ED038A"/>
    <w:rsid w:val="00ED0850"/>
    <w:rsid w:val="00ED20B0"/>
    <w:rsid w:val="00ED6B56"/>
    <w:rsid w:val="00EE0203"/>
    <w:rsid w:val="00EE2B76"/>
    <w:rsid w:val="00EE300F"/>
    <w:rsid w:val="00EE40A9"/>
    <w:rsid w:val="00EF0DAE"/>
    <w:rsid w:val="00F05CF1"/>
    <w:rsid w:val="00F07AAD"/>
    <w:rsid w:val="00F109C0"/>
    <w:rsid w:val="00F15451"/>
    <w:rsid w:val="00F201D7"/>
    <w:rsid w:val="00F228CE"/>
    <w:rsid w:val="00F256E2"/>
    <w:rsid w:val="00F25AFB"/>
    <w:rsid w:val="00F266DF"/>
    <w:rsid w:val="00F33EBE"/>
    <w:rsid w:val="00F3666E"/>
    <w:rsid w:val="00F41DBB"/>
    <w:rsid w:val="00F451D0"/>
    <w:rsid w:val="00F46D42"/>
    <w:rsid w:val="00F46E32"/>
    <w:rsid w:val="00F51911"/>
    <w:rsid w:val="00F52581"/>
    <w:rsid w:val="00F54276"/>
    <w:rsid w:val="00F55E16"/>
    <w:rsid w:val="00F61C5C"/>
    <w:rsid w:val="00F63161"/>
    <w:rsid w:val="00F80791"/>
    <w:rsid w:val="00F91D2F"/>
    <w:rsid w:val="00F92E8B"/>
    <w:rsid w:val="00F93064"/>
    <w:rsid w:val="00F9399A"/>
    <w:rsid w:val="00F95925"/>
    <w:rsid w:val="00F95E13"/>
    <w:rsid w:val="00FA30B3"/>
    <w:rsid w:val="00FA609F"/>
    <w:rsid w:val="00FA7B21"/>
    <w:rsid w:val="00FB14B6"/>
    <w:rsid w:val="00FB5866"/>
    <w:rsid w:val="00FB70B5"/>
    <w:rsid w:val="00FB768F"/>
    <w:rsid w:val="00FC1796"/>
    <w:rsid w:val="00FC3950"/>
    <w:rsid w:val="00FC65CC"/>
    <w:rsid w:val="00FD0F31"/>
    <w:rsid w:val="00FE03F8"/>
    <w:rsid w:val="00FF0D1B"/>
    <w:rsid w:val="00FF2E8F"/>
    <w:rsid w:val="00FF4B6C"/>
    <w:rsid w:val="00FF4FAE"/>
    <w:rsid w:val="00FF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61"/>
    <w:pPr>
      <w:widowControl w:val="0"/>
      <w:jc w:val="both"/>
    </w:pPr>
    <w:rPr>
      <w:rFonts w:ascii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2C61"/>
    <w:pPr>
      <w:ind w:leftChars="2500" w:left="100"/>
    </w:pPr>
  </w:style>
  <w:style w:type="paragraph" w:styleId="a4">
    <w:name w:val="footer"/>
    <w:basedOn w:val="a"/>
    <w:rsid w:val="00222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22C61"/>
  </w:style>
  <w:style w:type="paragraph" w:styleId="a6">
    <w:name w:val="header"/>
    <w:basedOn w:val="a"/>
    <w:rsid w:val="00222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link w:val="Char"/>
    <w:rsid w:val="00222C61"/>
    <w:pPr>
      <w:ind w:left="480"/>
      <w:jc w:val="left"/>
    </w:pPr>
    <w:rPr>
      <w:rFonts w:hAnsi="Times New Roman"/>
      <w:b/>
      <w:bCs/>
      <w:sz w:val="28"/>
    </w:rPr>
  </w:style>
  <w:style w:type="paragraph" w:styleId="a8">
    <w:name w:val="Plain Text"/>
    <w:basedOn w:val="a"/>
    <w:rsid w:val="00222C61"/>
    <w:rPr>
      <w:rFonts w:hAnsi="Courier New" w:cs="Courier New"/>
      <w:sz w:val="21"/>
      <w:szCs w:val="21"/>
    </w:rPr>
  </w:style>
  <w:style w:type="paragraph" w:styleId="a9">
    <w:name w:val="List Paragraph"/>
    <w:basedOn w:val="a"/>
    <w:uiPriority w:val="99"/>
    <w:qFormat/>
    <w:rsid w:val="00115708"/>
    <w:pPr>
      <w:ind w:firstLineChars="200" w:firstLine="420"/>
    </w:pPr>
    <w:rPr>
      <w:rFonts w:ascii="Times New Roman" w:hAnsi="Times New Roman"/>
      <w:sz w:val="21"/>
    </w:rPr>
  </w:style>
  <w:style w:type="table" w:styleId="aa">
    <w:name w:val="Table Grid"/>
    <w:basedOn w:val="a1"/>
    <w:uiPriority w:val="59"/>
    <w:rsid w:val="002945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0"/>
    <w:rsid w:val="00781918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b"/>
    <w:rsid w:val="00781918"/>
    <w:rPr>
      <w:rFonts w:ascii="宋体" w:hAnsi="宋体"/>
      <w:kern w:val="2"/>
      <w:sz w:val="18"/>
      <w:szCs w:val="18"/>
    </w:rPr>
  </w:style>
  <w:style w:type="character" w:customStyle="1" w:styleId="Char">
    <w:name w:val="正文文本缩进 Char"/>
    <w:basedOn w:val="a0"/>
    <w:link w:val="a7"/>
    <w:rsid w:val="003B5367"/>
    <w:rPr>
      <w:rFonts w:ascii="宋体"/>
      <w:b/>
      <w:bCs/>
      <w:kern w:val="2"/>
      <w:sz w:val="28"/>
      <w:szCs w:val="24"/>
    </w:rPr>
  </w:style>
  <w:style w:type="character" w:styleId="ac">
    <w:name w:val="Emphasis"/>
    <w:basedOn w:val="a0"/>
    <w:qFormat/>
    <w:rsid w:val="008D7DDC"/>
    <w:rPr>
      <w:i/>
      <w:iCs/>
    </w:rPr>
  </w:style>
  <w:style w:type="character" w:styleId="ad">
    <w:name w:val="Hyperlink"/>
    <w:basedOn w:val="a0"/>
    <w:rsid w:val="00955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1C19-4F0C-4B80-9CBB-7BCFD72D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目录</vt:lpstr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user</dc:creator>
  <cp:lastModifiedBy>AutoBVT</cp:lastModifiedBy>
  <cp:revision>49</cp:revision>
  <cp:lastPrinted>2013-05-05T08:44:00Z</cp:lastPrinted>
  <dcterms:created xsi:type="dcterms:W3CDTF">2018-03-11T03:11:00Z</dcterms:created>
  <dcterms:modified xsi:type="dcterms:W3CDTF">2018-11-15T01:20:00Z</dcterms:modified>
</cp:coreProperties>
</file>