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9C70A">
      <w:pPr>
        <w:jc w:val="center"/>
        <w:rPr>
          <w:rStyle w:val="11"/>
          <w:highlight w:val="none"/>
        </w:rPr>
      </w:pPr>
    </w:p>
    <w:p w14:paraId="343DD977">
      <w:pPr>
        <w:jc w:val="center"/>
        <w:rPr>
          <w:sz w:val="32"/>
          <w:szCs w:val="32"/>
          <w:highlight w:val="none"/>
          <w:shd w:val="pct15" w:color="auto" w:fill="FFFFFF"/>
        </w:rPr>
      </w:pPr>
    </w:p>
    <w:p w14:paraId="2F09930B">
      <w:pPr>
        <w:jc w:val="center"/>
        <w:rPr>
          <w:sz w:val="32"/>
          <w:szCs w:val="32"/>
          <w:highlight w:val="none"/>
          <w:shd w:val="pct15" w:color="auto" w:fill="FFFFFF"/>
        </w:rPr>
      </w:pPr>
    </w:p>
    <w:p w14:paraId="485B682D">
      <w:pPr>
        <w:jc w:val="center"/>
        <w:rPr>
          <w:sz w:val="32"/>
          <w:szCs w:val="32"/>
          <w:highlight w:val="none"/>
          <w:shd w:val="pct15" w:color="auto" w:fill="FFFFFF"/>
        </w:rPr>
      </w:pPr>
      <w:r>
        <w:rPr>
          <w:rFonts w:hint="eastAsia"/>
          <w:sz w:val="32"/>
          <w:szCs w:val="32"/>
          <w:highlight w:val="none"/>
          <w:shd w:val="pct15" w:color="auto" w:fill="FFFFFF"/>
        </w:rPr>
        <w:t>存储系统服务要求说明</w:t>
      </w:r>
    </w:p>
    <w:p w14:paraId="2C19FDFF">
      <w:pPr>
        <w:jc w:val="center"/>
        <w:rPr>
          <w:sz w:val="32"/>
          <w:szCs w:val="32"/>
          <w:highlight w:val="none"/>
          <w:shd w:val="pct15" w:color="auto" w:fill="FFFFFF"/>
        </w:rPr>
      </w:pPr>
    </w:p>
    <w:p w14:paraId="17525B68">
      <w:pPr>
        <w:jc w:val="center"/>
        <w:rPr>
          <w:sz w:val="32"/>
          <w:szCs w:val="32"/>
          <w:highlight w:val="none"/>
          <w:shd w:val="pct15" w:color="auto" w:fill="FFFFFF"/>
        </w:rPr>
      </w:pPr>
    </w:p>
    <w:p w14:paraId="227084E9">
      <w:pPr>
        <w:widowControl/>
        <w:rPr>
          <w:sz w:val="32"/>
          <w:szCs w:val="32"/>
          <w:highlight w:val="none"/>
          <w:shd w:val="pct15" w:color="auto" w:fill="FFFFFF"/>
        </w:rPr>
      </w:pPr>
      <w:r>
        <w:rPr>
          <w:highlight w:val="none"/>
        </w:rPr>
        <w:pict>
          <v:shape id="文本框 2" o:spid="_x0000_s1027" o:spt="202" type="#_x0000_t202" style="position:absolute;left:0pt;margin-left:264pt;margin-top:385.35pt;height:60.4pt;width:242.55pt;mso-position-horizontal-relative:page;mso-wrap-distance-bottom:7.2pt;mso-wrap-distance-top:7.2pt;z-index:251659264;mso-width-relative:margin;mso-height-relative:margin;mso-width-percent:585;mso-height-percent:2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 w14:paraId="388B12D4">
                  <w:pPr>
                    <w:pBdr>
                      <w:top w:val="single" w:color="4F81BD" w:themeColor="accent1" w:sz="24" w:space="8"/>
                      <w:bottom w:val="single" w:color="4F81BD" w:themeColor="accent1" w:sz="24" w:space="8"/>
                    </w:pBdr>
                    <w:rPr>
                      <w:i/>
                      <w:iCs/>
                      <w:color w:val="4F81BD" w:themeColor="accent1"/>
                      <w:sz w:val="24"/>
                    </w:rPr>
                  </w:pPr>
                  <w:r>
                    <w:rPr>
                      <w:rFonts w:hint="eastAsia"/>
                      <w:i/>
                      <w:iCs/>
                      <w:color w:val="4F81BD" w:themeColor="accent1"/>
                      <w:sz w:val="24"/>
                    </w:rPr>
                    <w:t>Edite</w:t>
                  </w:r>
                  <w:r>
                    <w:rPr>
                      <w:i/>
                      <w:iCs/>
                      <w:color w:val="4F81BD" w:themeColor="accent1"/>
                      <w:sz w:val="24"/>
                    </w:rPr>
                    <w:t xml:space="preserve"> For</w:t>
                  </w:r>
                  <w:r>
                    <w:rPr>
                      <w:rFonts w:hint="eastAsia"/>
                      <w:i/>
                      <w:iCs/>
                      <w:color w:val="4F81BD" w:themeColor="accent1"/>
                      <w:sz w:val="24"/>
                    </w:rPr>
                    <w:t>:上海海事大学</w:t>
                  </w:r>
                </w:p>
                <w:p w14:paraId="11C7690D">
                  <w:pPr>
                    <w:pBdr>
                      <w:top w:val="single" w:color="4F81BD" w:themeColor="accent1" w:sz="24" w:space="8"/>
                      <w:bottom w:val="single" w:color="4F81BD" w:themeColor="accent1" w:sz="24" w:space="8"/>
                    </w:pBdr>
                    <w:rPr>
                      <w:i/>
                      <w:iCs/>
                      <w:color w:val="4F81BD" w:themeColor="accent1"/>
                      <w:sz w:val="24"/>
                    </w:rPr>
                  </w:pPr>
                  <w:r>
                    <w:rPr>
                      <w:i/>
                      <w:iCs/>
                      <w:color w:val="4F81BD" w:themeColor="accent1"/>
                      <w:sz w:val="24"/>
                    </w:rPr>
                    <w:t>Date:</w:t>
                  </w:r>
                  <w:r>
                    <w:rPr>
                      <w:i/>
                      <w:iCs/>
                      <w:color w:val="4F81BD" w:themeColor="accent1"/>
                      <w:sz w:val="24"/>
                    </w:rPr>
                    <w:tab/>
                  </w:r>
                  <w:r>
                    <w:rPr>
                      <w:rFonts w:hint="eastAsia"/>
                      <w:i/>
                      <w:iCs/>
                      <w:color w:val="4F81BD" w:themeColor="accent1"/>
                      <w:sz w:val="24"/>
                    </w:rPr>
                    <w:t>20</w:t>
                  </w:r>
                  <w:r>
                    <w:rPr>
                      <w:i/>
                      <w:iCs/>
                      <w:color w:val="4F81BD" w:themeColor="accent1"/>
                      <w:sz w:val="24"/>
                    </w:rPr>
                    <w:t>24</w:t>
                  </w:r>
                  <w:r>
                    <w:rPr>
                      <w:rFonts w:hint="eastAsia"/>
                      <w:i/>
                      <w:iCs/>
                      <w:color w:val="4F81BD" w:themeColor="accent1"/>
                      <w:sz w:val="24"/>
                    </w:rPr>
                    <w:t>-</w:t>
                  </w:r>
                  <w:r>
                    <w:rPr>
                      <w:i/>
                      <w:iCs/>
                      <w:color w:val="4F81BD" w:themeColor="accent1"/>
                      <w:sz w:val="24"/>
                    </w:rPr>
                    <w:t>10</w:t>
                  </w:r>
                  <w:r>
                    <w:rPr>
                      <w:rFonts w:hint="eastAsia"/>
                      <w:i/>
                      <w:iCs/>
                      <w:color w:val="4F81BD" w:themeColor="accent1"/>
                      <w:sz w:val="24"/>
                    </w:rPr>
                    <w:t>-</w:t>
                  </w:r>
                  <w:r>
                    <w:rPr>
                      <w:i/>
                      <w:iCs/>
                      <w:color w:val="4F81BD" w:themeColor="accent1"/>
                      <w:sz w:val="24"/>
                    </w:rPr>
                    <w:t>18</w:t>
                  </w:r>
                </w:p>
              </w:txbxContent>
            </v:textbox>
            <w10:wrap type="topAndBottom"/>
          </v:shape>
        </w:pict>
      </w:r>
      <w:r>
        <w:rPr>
          <w:sz w:val="32"/>
          <w:szCs w:val="32"/>
          <w:highlight w:val="none"/>
          <w:shd w:val="pct15" w:color="auto" w:fill="FFFFFF"/>
        </w:rPr>
        <w:br w:type="page"/>
      </w:r>
    </w:p>
    <w:sdt>
      <w:sdtPr>
        <w:rPr>
          <w:rFonts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zh-CN"/>
        </w:rPr>
        <w:id w:val="-63032500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color w:val="auto"/>
          <w:kern w:val="2"/>
          <w:sz w:val="21"/>
          <w:szCs w:val="24"/>
          <w:highlight w:val="none"/>
          <w:lang w:val="zh-CN"/>
        </w:rPr>
      </w:sdtEndPr>
      <w:sdtContent>
        <w:p w14:paraId="10989AB0">
          <w:pPr>
            <w:pStyle w:val="21"/>
            <w:jc w:val="center"/>
            <w:rPr>
              <w:highlight w:val="none"/>
              <w:lang w:val="zh-CN"/>
            </w:rPr>
          </w:pPr>
        </w:p>
        <w:p w14:paraId="4A008A0B">
          <w:pPr>
            <w:pStyle w:val="21"/>
            <w:jc w:val="center"/>
            <w:rPr>
              <w:highlight w:val="none"/>
            </w:rPr>
          </w:pPr>
          <w:r>
            <w:rPr>
              <w:highlight w:val="none"/>
              <w:lang w:val="zh-CN"/>
            </w:rPr>
            <w:t>目</w:t>
          </w:r>
          <w:r>
            <w:rPr>
              <w:rFonts w:hint="eastAsia"/>
              <w:highlight w:val="none"/>
              <w:lang w:val="zh-CN"/>
            </w:rPr>
            <w:t xml:space="preserve">  </w:t>
          </w:r>
          <w:r>
            <w:rPr>
              <w:highlight w:val="none"/>
              <w:lang w:val="zh-CN"/>
            </w:rPr>
            <w:t>录</w:t>
          </w:r>
        </w:p>
        <w:p w14:paraId="57192BC1">
          <w:pPr>
            <w:pStyle w:val="7"/>
            <w:tabs>
              <w:tab w:val="left" w:pos="840"/>
              <w:tab w:val="right" w:leader="dot" w:pos="8296"/>
            </w:tabs>
            <w:rPr>
              <w:rFonts w:asciiTheme="minorHAnsi" w:hAnsiTheme="minorHAnsi" w:eastAsiaTheme="minorEastAsia" w:cstheme="minorBidi"/>
              <w:szCs w:val="22"/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TOC \o "1-3" \h \z \u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"_Toc529546804" </w:instrText>
          </w:r>
          <w:r>
            <w:rPr>
              <w:highlight w:val="none"/>
            </w:rPr>
            <w:fldChar w:fldCharType="separate"/>
          </w:r>
          <w:r>
            <w:rPr>
              <w:rStyle w:val="12"/>
              <w:rFonts w:hint="eastAsia"/>
              <w:highlight w:val="none"/>
            </w:rPr>
            <w:t>一、</w:t>
          </w:r>
          <w:r>
            <w:rPr>
              <w:rFonts w:asciiTheme="minorHAnsi" w:hAnsiTheme="minorHAnsi" w:eastAsiaTheme="minorEastAsia" w:cstheme="minorBidi"/>
              <w:szCs w:val="22"/>
              <w:highlight w:val="none"/>
            </w:rPr>
            <w:tab/>
          </w:r>
          <w:r>
            <w:rPr>
              <w:rStyle w:val="12"/>
              <w:rFonts w:hint="eastAsia"/>
              <w:highlight w:val="none"/>
              <w:shd w:val="pct15" w:color="auto" w:fill="FFFFFF"/>
            </w:rPr>
            <w:t>设备清单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_Toc529546804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 w14:paraId="241035EC">
          <w:pPr>
            <w:pStyle w:val="7"/>
            <w:tabs>
              <w:tab w:val="left" w:pos="840"/>
              <w:tab w:val="right" w:leader="dot" w:pos="8296"/>
            </w:tabs>
            <w:rPr>
              <w:rFonts w:asciiTheme="minorHAnsi" w:hAnsiTheme="minorHAnsi" w:eastAsiaTheme="minorEastAsia" w:cstheme="minorBidi"/>
              <w:szCs w:val="22"/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"_Toc529546805" </w:instrText>
          </w:r>
          <w:r>
            <w:rPr>
              <w:highlight w:val="none"/>
            </w:rPr>
            <w:fldChar w:fldCharType="separate"/>
          </w:r>
          <w:r>
            <w:rPr>
              <w:rStyle w:val="12"/>
              <w:rFonts w:hint="eastAsia"/>
              <w:highlight w:val="none"/>
            </w:rPr>
            <w:t>二、</w:t>
          </w:r>
          <w:r>
            <w:rPr>
              <w:rFonts w:asciiTheme="minorHAnsi" w:hAnsiTheme="minorHAnsi" w:eastAsiaTheme="minorEastAsia" w:cstheme="minorBidi"/>
              <w:szCs w:val="22"/>
              <w:highlight w:val="none"/>
            </w:rPr>
            <w:tab/>
          </w:r>
          <w:r>
            <w:rPr>
              <w:rStyle w:val="12"/>
              <w:rFonts w:hint="eastAsia"/>
              <w:highlight w:val="none"/>
              <w:shd w:val="pct15" w:color="auto" w:fill="FFFFFF"/>
            </w:rPr>
            <w:t>服务内容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_Toc529546805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 w14:paraId="25B67E59">
          <w:pPr>
            <w:pStyle w:val="7"/>
            <w:tabs>
              <w:tab w:val="left" w:pos="840"/>
              <w:tab w:val="right" w:leader="dot" w:pos="8296"/>
            </w:tabs>
            <w:rPr>
              <w:rFonts w:asciiTheme="minorHAnsi" w:hAnsiTheme="minorHAnsi" w:eastAsiaTheme="minorEastAsia" w:cstheme="minorBidi"/>
              <w:szCs w:val="22"/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"_Toc529546806" </w:instrText>
          </w:r>
          <w:r>
            <w:rPr>
              <w:highlight w:val="none"/>
            </w:rPr>
            <w:fldChar w:fldCharType="separate"/>
          </w:r>
          <w:r>
            <w:rPr>
              <w:rStyle w:val="12"/>
              <w:rFonts w:hint="eastAsia"/>
              <w:highlight w:val="none"/>
            </w:rPr>
            <w:t>三、</w:t>
          </w:r>
          <w:r>
            <w:rPr>
              <w:rFonts w:asciiTheme="minorHAnsi" w:hAnsiTheme="minorHAnsi" w:eastAsiaTheme="minorEastAsia" w:cstheme="minorBidi"/>
              <w:szCs w:val="22"/>
              <w:highlight w:val="none"/>
            </w:rPr>
            <w:tab/>
          </w:r>
          <w:r>
            <w:rPr>
              <w:rStyle w:val="12"/>
              <w:rFonts w:hint="eastAsia"/>
              <w:highlight w:val="none"/>
              <w:shd w:val="pct15" w:color="auto" w:fill="FFFFFF"/>
            </w:rPr>
            <w:t>资质要求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_Toc529546806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4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 w14:paraId="270ABAFD">
          <w:pPr>
            <w:rPr>
              <w:highlight w:val="none"/>
            </w:rPr>
          </w:pPr>
          <w:r>
            <w:rPr>
              <w:b/>
              <w:bCs/>
              <w:highlight w:val="none"/>
              <w:lang w:val="zh-CN"/>
            </w:rPr>
            <w:fldChar w:fldCharType="end"/>
          </w:r>
        </w:p>
      </w:sdtContent>
    </w:sdt>
    <w:p w14:paraId="61D6C49C">
      <w:pPr>
        <w:jc w:val="center"/>
        <w:rPr>
          <w:sz w:val="32"/>
          <w:szCs w:val="32"/>
          <w:highlight w:val="none"/>
          <w:shd w:val="pct15" w:color="auto" w:fill="FFFFFF"/>
        </w:rPr>
      </w:pPr>
    </w:p>
    <w:p w14:paraId="3845BA62">
      <w:pPr>
        <w:jc w:val="center"/>
        <w:rPr>
          <w:sz w:val="32"/>
          <w:szCs w:val="32"/>
          <w:highlight w:val="none"/>
          <w:shd w:val="pct15" w:color="auto" w:fill="FFFFFF"/>
        </w:rPr>
      </w:pPr>
    </w:p>
    <w:p w14:paraId="7A51019E">
      <w:pPr>
        <w:widowControl/>
        <w:rPr>
          <w:sz w:val="32"/>
          <w:szCs w:val="32"/>
          <w:highlight w:val="none"/>
          <w:shd w:val="pct15" w:color="auto" w:fill="FFFFFF"/>
        </w:rPr>
      </w:pPr>
      <w:r>
        <w:rPr>
          <w:sz w:val="32"/>
          <w:szCs w:val="32"/>
          <w:highlight w:val="none"/>
          <w:shd w:val="pct15" w:color="auto" w:fill="FFFFFF"/>
        </w:rPr>
        <w:br w:type="page"/>
      </w:r>
    </w:p>
    <w:p w14:paraId="6D4D701C">
      <w:pPr>
        <w:pStyle w:val="2"/>
        <w:numPr>
          <w:ilvl w:val="0"/>
          <w:numId w:val="1"/>
        </w:numPr>
        <w:rPr>
          <w:sz w:val="30"/>
          <w:szCs w:val="30"/>
          <w:highlight w:val="none"/>
          <w:shd w:val="pct15" w:color="auto" w:fill="FFFFFF"/>
        </w:rPr>
      </w:pPr>
      <w:bookmarkStart w:id="0" w:name="_Toc529546804"/>
      <w:r>
        <w:rPr>
          <w:rFonts w:hint="eastAsia"/>
          <w:sz w:val="30"/>
          <w:szCs w:val="30"/>
          <w:highlight w:val="none"/>
          <w:shd w:val="pct15" w:color="auto" w:fill="FFFFFF"/>
        </w:rPr>
        <w:t>设备清单</w:t>
      </w:r>
      <w:bookmarkEnd w:id="0"/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905"/>
        <w:gridCol w:w="4189"/>
        <w:gridCol w:w="757"/>
      </w:tblGrid>
      <w:tr w14:paraId="69809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7" w:type="pct"/>
            <w:vAlign w:val="center"/>
          </w:tcPr>
          <w:p w14:paraId="03F67CFB">
            <w:pPr>
              <w:spacing w:line="360" w:lineRule="auto"/>
              <w:jc w:val="center"/>
              <w:rPr>
                <w:rFonts w:eastAsia="楷体"/>
                <w:b/>
                <w:sz w:val="24"/>
                <w:highlight w:val="none"/>
              </w:rPr>
            </w:pPr>
            <w:bookmarkStart w:id="1" w:name="_Toc529546805"/>
            <w:r>
              <w:rPr>
                <w:rFonts w:eastAsia="楷体"/>
                <w:b/>
                <w:sz w:val="24"/>
                <w:highlight w:val="none"/>
              </w:rPr>
              <w:t>序号</w:t>
            </w:r>
          </w:p>
        </w:tc>
        <w:tc>
          <w:tcPr>
            <w:tcW w:w="1710" w:type="pct"/>
            <w:vAlign w:val="center"/>
          </w:tcPr>
          <w:p w14:paraId="65BB899E">
            <w:pPr>
              <w:spacing w:line="360" w:lineRule="auto"/>
              <w:jc w:val="center"/>
              <w:rPr>
                <w:rFonts w:eastAsia="楷体"/>
                <w:b/>
                <w:sz w:val="24"/>
                <w:highlight w:val="none"/>
              </w:rPr>
            </w:pPr>
            <w:r>
              <w:rPr>
                <w:rFonts w:eastAsia="楷体"/>
                <w:b/>
                <w:sz w:val="24"/>
                <w:highlight w:val="none"/>
              </w:rPr>
              <w:t>产品型号</w:t>
            </w:r>
          </w:p>
        </w:tc>
        <w:tc>
          <w:tcPr>
            <w:tcW w:w="2463" w:type="pct"/>
            <w:vAlign w:val="center"/>
          </w:tcPr>
          <w:p w14:paraId="35079B49">
            <w:pPr>
              <w:spacing w:line="360" w:lineRule="auto"/>
              <w:jc w:val="center"/>
              <w:rPr>
                <w:rFonts w:eastAsia="楷体"/>
                <w:b/>
                <w:sz w:val="24"/>
                <w:highlight w:val="none"/>
              </w:rPr>
            </w:pPr>
            <w:r>
              <w:rPr>
                <w:rFonts w:eastAsia="楷体"/>
                <w:b/>
                <w:sz w:val="24"/>
                <w:highlight w:val="none"/>
              </w:rPr>
              <w:t>产品描述</w:t>
            </w:r>
          </w:p>
        </w:tc>
        <w:tc>
          <w:tcPr>
            <w:tcW w:w="430" w:type="pct"/>
            <w:vAlign w:val="center"/>
          </w:tcPr>
          <w:p w14:paraId="7ACF58CF">
            <w:pPr>
              <w:spacing w:line="360" w:lineRule="auto"/>
              <w:jc w:val="center"/>
              <w:rPr>
                <w:rFonts w:eastAsia="楷体"/>
                <w:b/>
                <w:sz w:val="24"/>
                <w:highlight w:val="none"/>
              </w:rPr>
            </w:pPr>
            <w:r>
              <w:rPr>
                <w:rFonts w:eastAsia="楷体"/>
                <w:b/>
                <w:sz w:val="24"/>
                <w:highlight w:val="none"/>
              </w:rPr>
              <w:t>数量</w:t>
            </w:r>
          </w:p>
        </w:tc>
      </w:tr>
      <w:tr w14:paraId="03B8B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7" w:type="pct"/>
            <w:vMerge w:val="restart"/>
            <w:noWrap/>
            <w:vAlign w:val="center"/>
          </w:tcPr>
          <w:p w14:paraId="2C9FC7AE">
            <w:pPr>
              <w:widowControl/>
              <w:spacing w:line="360" w:lineRule="auto"/>
              <w:jc w:val="center"/>
              <w:rPr>
                <w:rFonts w:eastAsia="楷体"/>
                <w:kern w:val="0"/>
                <w:sz w:val="24"/>
                <w:highlight w:val="none"/>
              </w:rPr>
            </w:pPr>
            <w:r>
              <w:rPr>
                <w:rFonts w:eastAsia="楷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710" w:type="pct"/>
            <w:vAlign w:val="center"/>
          </w:tcPr>
          <w:p w14:paraId="0959D453">
            <w:pPr>
              <w:widowControl/>
              <w:spacing w:line="360" w:lineRule="auto"/>
              <w:jc w:val="left"/>
              <w:rPr>
                <w:rFonts w:eastAsia="楷体"/>
                <w:kern w:val="0"/>
                <w:sz w:val="24"/>
                <w:highlight w:val="none"/>
              </w:rPr>
            </w:pPr>
            <w:r>
              <w:rPr>
                <w:rFonts w:eastAsia="楷体"/>
                <w:kern w:val="0"/>
                <w:sz w:val="24"/>
                <w:highlight w:val="none"/>
              </w:rPr>
              <w:t>EMC-VNX5700</w:t>
            </w:r>
          </w:p>
        </w:tc>
        <w:tc>
          <w:tcPr>
            <w:tcW w:w="2463" w:type="pct"/>
            <w:vAlign w:val="center"/>
          </w:tcPr>
          <w:p w14:paraId="6B8D6910">
            <w:pPr>
              <w:spacing w:line="360" w:lineRule="auto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EMC VNX5700一年整机全</w:t>
            </w:r>
            <w:r>
              <w:rPr>
                <w:rFonts w:hint="eastAsia" w:eastAsia="楷体"/>
                <w:sz w:val="24"/>
                <w:highlight w:val="none"/>
              </w:rPr>
              <w:t>保修</w:t>
            </w:r>
            <w:r>
              <w:rPr>
                <w:rFonts w:eastAsia="楷体"/>
                <w:sz w:val="24"/>
                <w:highlight w:val="none"/>
              </w:rPr>
              <w:t>服务</w:t>
            </w:r>
          </w:p>
        </w:tc>
        <w:tc>
          <w:tcPr>
            <w:tcW w:w="430" w:type="pct"/>
            <w:noWrap/>
            <w:vAlign w:val="center"/>
          </w:tcPr>
          <w:p w14:paraId="75218B53">
            <w:pPr>
              <w:spacing w:line="360" w:lineRule="auto"/>
              <w:jc w:val="center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1台</w:t>
            </w:r>
          </w:p>
        </w:tc>
      </w:tr>
      <w:tr w14:paraId="2FB6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7" w:type="pct"/>
            <w:vMerge w:val="continue"/>
            <w:vAlign w:val="center"/>
          </w:tcPr>
          <w:p w14:paraId="18CF951A">
            <w:pPr>
              <w:widowControl/>
              <w:spacing w:line="360" w:lineRule="auto"/>
              <w:jc w:val="left"/>
              <w:rPr>
                <w:rFonts w:eastAsia="楷体"/>
                <w:kern w:val="0"/>
                <w:sz w:val="24"/>
                <w:highlight w:val="none"/>
              </w:rPr>
            </w:pPr>
          </w:p>
        </w:tc>
        <w:tc>
          <w:tcPr>
            <w:tcW w:w="1710" w:type="pct"/>
            <w:vAlign w:val="center"/>
          </w:tcPr>
          <w:p w14:paraId="445B415D">
            <w:pPr>
              <w:widowControl/>
              <w:spacing w:line="360" w:lineRule="auto"/>
              <w:jc w:val="left"/>
              <w:rPr>
                <w:rFonts w:eastAsia="楷体"/>
                <w:kern w:val="0"/>
                <w:sz w:val="24"/>
                <w:highlight w:val="none"/>
              </w:rPr>
            </w:pPr>
            <w:r>
              <w:rPr>
                <w:rFonts w:eastAsia="楷体"/>
                <w:kern w:val="0"/>
                <w:sz w:val="24"/>
                <w:highlight w:val="none"/>
              </w:rPr>
              <w:t>EMC-VNX100GB SSD</w:t>
            </w:r>
          </w:p>
        </w:tc>
        <w:tc>
          <w:tcPr>
            <w:tcW w:w="2463" w:type="pct"/>
            <w:vAlign w:val="center"/>
          </w:tcPr>
          <w:p w14:paraId="70BD2C27">
            <w:pPr>
              <w:spacing w:line="360" w:lineRule="auto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VNX100GB SSD硬盘一年</w:t>
            </w:r>
            <w:r>
              <w:rPr>
                <w:rFonts w:hint="eastAsia" w:eastAsia="楷体"/>
                <w:sz w:val="24"/>
                <w:highlight w:val="none"/>
              </w:rPr>
              <w:t>包换</w:t>
            </w:r>
            <w:r>
              <w:rPr>
                <w:rFonts w:eastAsia="楷体"/>
                <w:sz w:val="24"/>
                <w:highlight w:val="none"/>
              </w:rPr>
              <w:t>服务</w:t>
            </w:r>
          </w:p>
        </w:tc>
        <w:tc>
          <w:tcPr>
            <w:tcW w:w="430" w:type="pct"/>
            <w:noWrap/>
            <w:vAlign w:val="center"/>
          </w:tcPr>
          <w:p w14:paraId="5FEE79F2">
            <w:pPr>
              <w:spacing w:line="360" w:lineRule="auto"/>
              <w:jc w:val="center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11块</w:t>
            </w:r>
          </w:p>
        </w:tc>
      </w:tr>
      <w:tr w14:paraId="0E14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7" w:type="pct"/>
            <w:vMerge w:val="continue"/>
            <w:vAlign w:val="center"/>
          </w:tcPr>
          <w:p w14:paraId="0DA93D0B">
            <w:pPr>
              <w:widowControl/>
              <w:spacing w:line="360" w:lineRule="auto"/>
              <w:jc w:val="left"/>
              <w:rPr>
                <w:rFonts w:eastAsia="楷体"/>
                <w:kern w:val="0"/>
                <w:sz w:val="24"/>
                <w:highlight w:val="none"/>
              </w:rPr>
            </w:pPr>
          </w:p>
        </w:tc>
        <w:tc>
          <w:tcPr>
            <w:tcW w:w="1710" w:type="pct"/>
            <w:vAlign w:val="center"/>
          </w:tcPr>
          <w:p w14:paraId="3C7246B3">
            <w:pPr>
              <w:widowControl/>
              <w:spacing w:line="360" w:lineRule="auto"/>
              <w:jc w:val="left"/>
              <w:rPr>
                <w:rFonts w:eastAsia="楷体"/>
                <w:kern w:val="0"/>
                <w:sz w:val="24"/>
                <w:highlight w:val="none"/>
              </w:rPr>
            </w:pPr>
            <w:r>
              <w:rPr>
                <w:rFonts w:eastAsia="楷体"/>
                <w:kern w:val="0"/>
                <w:sz w:val="24"/>
                <w:highlight w:val="none"/>
              </w:rPr>
              <w:t>EMC-VNX600GB 15K SAS</w:t>
            </w:r>
          </w:p>
        </w:tc>
        <w:tc>
          <w:tcPr>
            <w:tcW w:w="2463" w:type="pct"/>
            <w:vAlign w:val="center"/>
          </w:tcPr>
          <w:p w14:paraId="16145AB2">
            <w:pPr>
              <w:spacing w:line="360" w:lineRule="auto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VNX600GB硬盘一年</w:t>
            </w:r>
            <w:r>
              <w:rPr>
                <w:rFonts w:hint="eastAsia" w:eastAsia="楷体"/>
                <w:sz w:val="24"/>
                <w:highlight w:val="none"/>
              </w:rPr>
              <w:t>包换</w:t>
            </w:r>
            <w:r>
              <w:rPr>
                <w:rFonts w:eastAsia="楷体"/>
                <w:sz w:val="24"/>
                <w:highlight w:val="none"/>
              </w:rPr>
              <w:t>服务</w:t>
            </w:r>
          </w:p>
        </w:tc>
        <w:tc>
          <w:tcPr>
            <w:tcW w:w="430" w:type="pct"/>
            <w:noWrap/>
            <w:vAlign w:val="center"/>
          </w:tcPr>
          <w:p w14:paraId="4AEC6F84">
            <w:pPr>
              <w:spacing w:line="360" w:lineRule="auto"/>
              <w:jc w:val="center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81块</w:t>
            </w:r>
          </w:p>
        </w:tc>
      </w:tr>
      <w:tr w14:paraId="1B18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7" w:type="pct"/>
            <w:vMerge w:val="continue"/>
            <w:vAlign w:val="center"/>
          </w:tcPr>
          <w:p w14:paraId="6FB05D2E">
            <w:pPr>
              <w:widowControl/>
              <w:spacing w:line="360" w:lineRule="auto"/>
              <w:jc w:val="left"/>
              <w:rPr>
                <w:rFonts w:eastAsia="楷体"/>
                <w:kern w:val="0"/>
                <w:sz w:val="24"/>
                <w:highlight w:val="none"/>
              </w:rPr>
            </w:pPr>
          </w:p>
        </w:tc>
        <w:tc>
          <w:tcPr>
            <w:tcW w:w="1710" w:type="pct"/>
            <w:vAlign w:val="center"/>
          </w:tcPr>
          <w:p w14:paraId="40029CA7">
            <w:pPr>
              <w:widowControl/>
              <w:spacing w:line="360" w:lineRule="auto"/>
              <w:jc w:val="left"/>
              <w:rPr>
                <w:rFonts w:eastAsia="楷体"/>
                <w:kern w:val="0"/>
                <w:sz w:val="24"/>
                <w:highlight w:val="none"/>
              </w:rPr>
            </w:pPr>
            <w:r>
              <w:rPr>
                <w:rFonts w:eastAsia="楷体"/>
                <w:kern w:val="0"/>
                <w:sz w:val="24"/>
                <w:highlight w:val="none"/>
              </w:rPr>
              <w:t>EMC-VNX3TB</w:t>
            </w:r>
          </w:p>
        </w:tc>
        <w:tc>
          <w:tcPr>
            <w:tcW w:w="2463" w:type="pct"/>
            <w:vAlign w:val="center"/>
          </w:tcPr>
          <w:p w14:paraId="5FFD9493">
            <w:pPr>
              <w:spacing w:line="360" w:lineRule="auto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VNX3TB硬盘一年</w:t>
            </w:r>
            <w:r>
              <w:rPr>
                <w:rFonts w:hint="eastAsia" w:eastAsia="楷体"/>
                <w:sz w:val="24"/>
                <w:highlight w:val="none"/>
              </w:rPr>
              <w:t>包换</w:t>
            </w:r>
            <w:r>
              <w:rPr>
                <w:rFonts w:eastAsia="楷体"/>
                <w:sz w:val="24"/>
                <w:highlight w:val="none"/>
              </w:rPr>
              <w:t>服务</w:t>
            </w:r>
          </w:p>
        </w:tc>
        <w:tc>
          <w:tcPr>
            <w:tcW w:w="430" w:type="pct"/>
            <w:noWrap/>
            <w:vAlign w:val="center"/>
          </w:tcPr>
          <w:p w14:paraId="73B7750B">
            <w:pPr>
              <w:spacing w:line="360" w:lineRule="auto"/>
              <w:jc w:val="center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9块</w:t>
            </w:r>
          </w:p>
        </w:tc>
      </w:tr>
      <w:tr w14:paraId="0E2AB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7" w:type="pct"/>
            <w:vMerge w:val="restart"/>
            <w:noWrap/>
            <w:vAlign w:val="center"/>
          </w:tcPr>
          <w:p w14:paraId="0B689564">
            <w:pPr>
              <w:widowControl/>
              <w:spacing w:line="360" w:lineRule="auto"/>
              <w:jc w:val="center"/>
              <w:rPr>
                <w:rFonts w:eastAsia="楷体"/>
                <w:kern w:val="0"/>
                <w:sz w:val="24"/>
                <w:highlight w:val="none"/>
              </w:rPr>
            </w:pPr>
            <w:r>
              <w:rPr>
                <w:rFonts w:eastAsia="楷体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710" w:type="pct"/>
            <w:vAlign w:val="center"/>
          </w:tcPr>
          <w:p w14:paraId="00262A1B">
            <w:pPr>
              <w:widowControl/>
              <w:spacing w:line="360" w:lineRule="auto"/>
              <w:jc w:val="left"/>
              <w:rPr>
                <w:rFonts w:eastAsia="楷体"/>
                <w:kern w:val="0"/>
                <w:sz w:val="24"/>
                <w:highlight w:val="none"/>
              </w:rPr>
            </w:pPr>
            <w:r>
              <w:rPr>
                <w:rFonts w:eastAsia="楷体"/>
                <w:kern w:val="0"/>
                <w:sz w:val="24"/>
                <w:highlight w:val="none"/>
              </w:rPr>
              <w:t>EMC-VNX5700</w:t>
            </w:r>
          </w:p>
        </w:tc>
        <w:tc>
          <w:tcPr>
            <w:tcW w:w="2463" w:type="pct"/>
            <w:vAlign w:val="center"/>
          </w:tcPr>
          <w:p w14:paraId="1E6C97EA">
            <w:pPr>
              <w:spacing w:line="360" w:lineRule="auto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EMC VNX5700一年整机全</w:t>
            </w:r>
            <w:r>
              <w:rPr>
                <w:rFonts w:hint="eastAsia" w:eastAsia="楷体"/>
                <w:sz w:val="24"/>
                <w:highlight w:val="none"/>
              </w:rPr>
              <w:t>保修</w:t>
            </w:r>
            <w:r>
              <w:rPr>
                <w:rFonts w:eastAsia="楷体"/>
                <w:sz w:val="24"/>
                <w:highlight w:val="none"/>
              </w:rPr>
              <w:t>服务</w:t>
            </w:r>
          </w:p>
        </w:tc>
        <w:tc>
          <w:tcPr>
            <w:tcW w:w="430" w:type="pct"/>
            <w:noWrap/>
            <w:vAlign w:val="center"/>
          </w:tcPr>
          <w:p w14:paraId="1A604AAD">
            <w:pPr>
              <w:spacing w:line="360" w:lineRule="auto"/>
              <w:jc w:val="center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1台</w:t>
            </w:r>
          </w:p>
        </w:tc>
      </w:tr>
      <w:tr w14:paraId="6D3D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7" w:type="pct"/>
            <w:vMerge w:val="continue"/>
            <w:vAlign w:val="center"/>
          </w:tcPr>
          <w:p w14:paraId="1B3A38F5">
            <w:pPr>
              <w:widowControl/>
              <w:spacing w:line="360" w:lineRule="auto"/>
              <w:jc w:val="left"/>
              <w:rPr>
                <w:rFonts w:eastAsia="楷体"/>
                <w:kern w:val="0"/>
                <w:sz w:val="24"/>
                <w:highlight w:val="none"/>
              </w:rPr>
            </w:pPr>
          </w:p>
        </w:tc>
        <w:tc>
          <w:tcPr>
            <w:tcW w:w="1710" w:type="pct"/>
            <w:vAlign w:val="center"/>
          </w:tcPr>
          <w:p w14:paraId="33F0503C">
            <w:pPr>
              <w:widowControl/>
              <w:spacing w:line="360" w:lineRule="auto"/>
              <w:jc w:val="left"/>
              <w:rPr>
                <w:rFonts w:eastAsia="楷体"/>
                <w:kern w:val="0"/>
                <w:sz w:val="24"/>
                <w:highlight w:val="none"/>
              </w:rPr>
            </w:pPr>
            <w:r>
              <w:rPr>
                <w:rFonts w:eastAsia="楷体"/>
                <w:kern w:val="0"/>
                <w:sz w:val="24"/>
                <w:highlight w:val="none"/>
              </w:rPr>
              <w:t>EMC-VNX100GB SSD</w:t>
            </w:r>
          </w:p>
        </w:tc>
        <w:tc>
          <w:tcPr>
            <w:tcW w:w="2463" w:type="pct"/>
            <w:vAlign w:val="center"/>
          </w:tcPr>
          <w:p w14:paraId="07AC43BC">
            <w:pPr>
              <w:spacing w:line="360" w:lineRule="auto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VNX100GB SSD硬盘一年</w:t>
            </w:r>
            <w:r>
              <w:rPr>
                <w:rFonts w:hint="eastAsia" w:eastAsia="楷体"/>
                <w:sz w:val="24"/>
                <w:highlight w:val="none"/>
              </w:rPr>
              <w:t>包换</w:t>
            </w:r>
            <w:r>
              <w:rPr>
                <w:rFonts w:eastAsia="楷体"/>
                <w:sz w:val="24"/>
                <w:highlight w:val="none"/>
              </w:rPr>
              <w:t>服务</w:t>
            </w:r>
          </w:p>
        </w:tc>
        <w:tc>
          <w:tcPr>
            <w:tcW w:w="430" w:type="pct"/>
            <w:noWrap/>
            <w:vAlign w:val="center"/>
          </w:tcPr>
          <w:p w14:paraId="1ECE66D1">
            <w:pPr>
              <w:spacing w:line="360" w:lineRule="auto"/>
              <w:jc w:val="center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11块</w:t>
            </w:r>
          </w:p>
        </w:tc>
      </w:tr>
      <w:tr w14:paraId="4FC0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7" w:type="pct"/>
            <w:vMerge w:val="continue"/>
            <w:vAlign w:val="center"/>
          </w:tcPr>
          <w:p w14:paraId="7EB459F2">
            <w:pPr>
              <w:widowControl/>
              <w:spacing w:line="360" w:lineRule="auto"/>
              <w:jc w:val="left"/>
              <w:rPr>
                <w:rFonts w:eastAsia="楷体"/>
                <w:kern w:val="0"/>
                <w:sz w:val="24"/>
                <w:highlight w:val="none"/>
              </w:rPr>
            </w:pPr>
          </w:p>
        </w:tc>
        <w:tc>
          <w:tcPr>
            <w:tcW w:w="1710" w:type="pct"/>
            <w:vAlign w:val="center"/>
          </w:tcPr>
          <w:p w14:paraId="69E8DC39">
            <w:pPr>
              <w:widowControl/>
              <w:spacing w:line="360" w:lineRule="auto"/>
              <w:jc w:val="left"/>
              <w:rPr>
                <w:rFonts w:eastAsia="楷体"/>
                <w:kern w:val="0"/>
                <w:sz w:val="24"/>
                <w:highlight w:val="none"/>
              </w:rPr>
            </w:pPr>
            <w:r>
              <w:rPr>
                <w:rFonts w:eastAsia="楷体"/>
                <w:kern w:val="0"/>
                <w:sz w:val="24"/>
                <w:highlight w:val="none"/>
              </w:rPr>
              <w:t>EMC-VNX600GB 15K SAS</w:t>
            </w:r>
          </w:p>
        </w:tc>
        <w:tc>
          <w:tcPr>
            <w:tcW w:w="2463" w:type="pct"/>
            <w:vAlign w:val="center"/>
          </w:tcPr>
          <w:p w14:paraId="64EE1666">
            <w:pPr>
              <w:spacing w:line="360" w:lineRule="auto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VNX600GB硬盘一年</w:t>
            </w:r>
            <w:r>
              <w:rPr>
                <w:rFonts w:hint="eastAsia" w:eastAsia="楷体"/>
                <w:sz w:val="24"/>
                <w:highlight w:val="none"/>
              </w:rPr>
              <w:t>包换</w:t>
            </w:r>
            <w:r>
              <w:rPr>
                <w:rFonts w:eastAsia="楷体"/>
                <w:sz w:val="24"/>
                <w:highlight w:val="none"/>
              </w:rPr>
              <w:t>服务</w:t>
            </w:r>
          </w:p>
        </w:tc>
        <w:tc>
          <w:tcPr>
            <w:tcW w:w="430" w:type="pct"/>
            <w:noWrap/>
            <w:vAlign w:val="center"/>
          </w:tcPr>
          <w:p w14:paraId="3699E8C9">
            <w:pPr>
              <w:spacing w:line="360" w:lineRule="auto"/>
              <w:jc w:val="center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81块</w:t>
            </w:r>
          </w:p>
        </w:tc>
      </w:tr>
      <w:tr w14:paraId="6EAB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7" w:type="pct"/>
            <w:vMerge w:val="continue"/>
            <w:vAlign w:val="center"/>
          </w:tcPr>
          <w:p w14:paraId="6875C649">
            <w:pPr>
              <w:widowControl/>
              <w:spacing w:line="360" w:lineRule="auto"/>
              <w:jc w:val="left"/>
              <w:rPr>
                <w:rFonts w:eastAsia="楷体"/>
                <w:kern w:val="0"/>
                <w:sz w:val="24"/>
                <w:highlight w:val="none"/>
              </w:rPr>
            </w:pPr>
          </w:p>
        </w:tc>
        <w:tc>
          <w:tcPr>
            <w:tcW w:w="1710" w:type="pct"/>
            <w:vAlign w:val="center"/>
          </w:tcPr>
          <w:p w14:paraId="3BE4C7FD">
            <w:pPr>
              <w:widowControl/>
              <w:spacing w:line="360" w:lineRule="auto"/>
              <w:jc w:val="left"/>
              <w:rPr>
                <w:rFonts w:eastAsia="楷体"/>
                <w:kern w:val="0"/>
                <w:sz w:val="24"/>
                <w:highlight w:val="none"/>
              </w:rPr>
            </w:pPr>
            <w:r>
              <w:rPr>
                <w:rFonts w:eastAsia="楷体"/>
                <w:kern w:val="0"/>
                <w:sz w:val="24"/>
                <w:highlight w:val="none"/>
              </w:rPr>
              <w:t>EMC-VNX3TB</w:t>
            </w:r>
          </w:p>
        </w:tc>
        <w:tc>
          <w:tcPr>
            <w:tcW w:w="2463" w:type="pct"/>
            <w:vAlign w:val="center"/>
          </w:tcPr>
          <w:p w14:paraId="550A4A4C">
            <w:pPr>
              <w:spacing w:line="360" w:lineRule="auto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VNX3TB硬盘一年</w:t>
            </w:r>
            <w:r>
              <w:rPr>
                <w:rFonts w:hint="eastAsia" w:eastAsia="楷体"/>
                <w:sz w:val="24"/>
                <w:highlight w:val="none"/>
              </w:rPr>
              <w:t>包换</w:t>
            </w:r>
            <w:r>
              <w:rPr>
                <w:rFonts w:eastAsia="楷体"/>
                <w:sz w:val="24"/>
                <w:highlight w:val="none"/>
              </w:rPr>
              <w:t>服务</w:t>
            </w:r>
          </w:p>
        </w:tc>
        <w:tc>
          <w:tcPr>
            <w:tcW w:w="430" w:type="pct"/>
            <w:noWrap/>
            <w:vAlign w:val="center"/>
          </w:tcPr>
          <w:p w14:paraId="1534EDFA">
            <w:pPr>
              <w:spacing w:line="360" w:lineRule="auto"/>
              <w:jc w:val="center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9块</w:t>
            </w:r>
          </w:p>
        </w:tc>
      </w:tr>
      <w:tr w14:paraId="16D4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7" w:type="pct"/>
            <w:noWrap/>
            <w:vAlign w:val="center"/>
          </w:tcPr>
          <w:p w14:paraId="41220F18">
            <w:pPr>
              <w:widowControl/>
              <w:spacing w:line="360" w:lineRule="auto"/>
              <w:jc w:val="center"/>
              <w:rPr>
                <w:rFonts w:eastAsia="楷体"/>
                <w:kern w:val="0"/>
                <w:sz w:val="24"/>
                <w:highlight w:val="none"/>
              </w:rPr>
            </w:pPr>
            <w:r>
              <w:rPr>
                <w:rFonts w:eastAsia="楷体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710" w:type="pct"/>
            <w:vAlign w:val="center"/>
          </w:tcPr>
          <w:p w14:paraId="7909317F">
            <w:pPr>
              <w:widowControl/>
              <w:spacing w:line="360" w:lineRule="auto"/>
              <w:jc w:val="left"/>
              <w:rPr>
                <w:rFonts w:eastAsia="楷体"/>
                <w:kern w:val="0"/>
                <w:sz w:val="24"/>
                <w:highlight w:val="none"/>
              </w:rPr>
            </w:pPr>
            <w:r>
              <w:rPr>
                <w:rFonts w:eastAsia="楷体"/>
                <w:kern w:val="0"/>
                <w:sz w:val="24"/>
                <w:highlight w:val="none"/>
              </w:rPr>
              <w:t xml:space="preserve">EMC VPLEX </w:t>
            </w:r>
          </w:p>
        </w:tc>
        <w:tc>
          <w:tcPr>
            <w:tcW w:w="2463" w:type="pct"/>
            <w:vAlign w:val="center"/>
          </w:tcPr>
          <w:p w14:paraId="126977D4">
            <w:pPr>
              <w:spacing w:line="360" w:lineRule="auto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EMC VPLEX一年整机全</w:t>
            </w:r>
            <w:r>
              <w:rPr>
                <w:rFonts w:hint="eastAsia" w:eastAsia="楷体"/>
                <w:sz w:val="24"/>
                <w:highlight w:val="none"/>
              </w:rPr>
              <w:t>保修</w:t>
            </w:r>
            <w:r>
              <w:rPr>
                <w:rFonts w:eastAsia="楷体"/>
                <w:sz w:val="24"/>
                <w:highlight w:val="none"/>
              </w:rPr>
              <w:t>服务</w:t>
            </w:r>
          </w:p>
        </w:tc>
        <w:tc>
          <w:tcPr>
            <w:tcW w:w="430" w:type="pct"/>
            <w:noWrap/>
            <w:vAlign w:val="center"/>
          </w:tcPr>
          <w:p w14:paraId="270C4EBC">
            <w:pPr>
              <w:spacing w:line="360" w:lineRule="auto"/>
              <w:jc w:val="center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1台</w:t>
            </w:r>
          </w:p>
        </w:tc>
      </w:tr>
      <w:tr w14:paraId="7CBC6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7" w:type="pct"/>
            <w:noWrap/>
            <w:vAlign w:val="center"/>
          </w:tcPr>
          <w:p w14:paraId="79E67079">
            <w:pPr>
              <w:widowControl/>
              <w:spacing w:line="360" w:lineRule="auto"/>
              <w:jc w:val="center"/>
              <w:rPr>
                <w:rFonts w:eastAsia="楷体"/>
                <w:kern w:val="0"/>
                <w:sz w:val="24"/>
                <w:highlight w:val="none"/>
              </w:rPr>
            </w:pPr>
            <w:r>
              <w:rPr>
                <w:rFonts w:eastAsia="楷体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710" w:type="pct"/>
            <w:vAlign w:val="center"/>
          </w:tcPr>
          <w:p w14:paraId="6321F8A2">
            <w:pPr>
              <w:widowControl/>
              <w:spacing w:line="360" w:lineRule="auto"/>
              <w:jc w:val="left"/>
              <w:rPr>
                <w:rFonts w:eastAsia="楷体"/>
                <w:kern w:val="0"/>
                <w:sz w:val="24"/>
                <w:highlight w:val="none"/>
              </w:rPr>
            </w:pPr>
            <w:r>
              <w:rPr>
                <w:rFonts w:eastAsia="楷体"/>
                <w:kern w:val="0"/>
                <w:sz w:val="24"/>
                <w:highlight w:val="none"/>
              </w:rPr>
              <w:t>EMC DS300B存储交换机</w:t>
            </w:r>
          </w:p>
        </w:tc>
        <w:tc>
          <w:tcPr>
            <w:tcW w:w="2463" w:type="pct"/>
            <w:vAlign w:val="center"/>
          </w:tcPr>
          <w:p w14:paraId="55AF309F">
            <w:pPr>
              <w:spacing w:line="360" w:lineRule="auto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EMC DS300B 一年整机全</w:t>
            </w:r>
            <w:r>
              <w:rPr>
                <w:rFonts w:hint="eastAsia" w:eastAsia="楷体"/>
                <w:sz w:val="24"/>
                <w:highlight w:val="none"/>
              </w:rPr>
              <w:t>保修</w:t>
            </w:r>
            <w:r>
              <w:rPr>
                <w:rFonts w:eastAsia="楷体"/>
                <w:sz w:val="24"/>
                <w:highlight w:val="none"/>
              </w:rPr>
              <w:t>服务</w:t>
            </w:r>
          </w:p>
        </w:tc>
        <w:tc>
          <w:tcPr>
            <w:tcW w:w="430" w:type="pct"/>
            <w:noWrap/>
            <w:vAlign w:val="center"/>
          </w:tcPr>
          <w:p w14:paraId="23CD62D6">
            <w:pPr>
              <w:spacing w:line="360" w:lineRule="auto"/>
              <w:jc w:val="center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8台</w:t>
            </w:r>
          </w:p>
        </w:tc>
      </w:tr>
      <w:tr w14:paraId="2DD2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7" w:type="pct"/>
            <w:vMerge w:val="restart"/>
            <w:noWrap/>
            <w:vAlign w:val="center"/>
          </w:tcPr>
          <w:p w14:paraId="08349751">
            <w:pPr>
              <w:widowControl/>
              <w:spacing w:line="360" w:lineRule="auto"/>
              <w:jc w:val="center"/>
              <w:rPr>
                <w:rFonts w:eastAsia="楷体"/>
                <w:kern w:val="0"/>
                <w:sz w:val="24"/>
                <w:highlight w:val="none"/>
              </w:rPr>
            </w:pPr>
            <w:r>
              <w:rPr>
                <w:rFonts w:eastAsia="楷体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710" w:type="pct"/>
            <w:vAlign w:val="center"/>
          </w:tcPr>
          <w:p w14:paraId="6BC62781">
            <w:pPr>
              <w:widowControl/>
              <w:spacing w:line="360" w:lineRule="auto"/>
              <w:jc w:val="left"/>
              <w:rPr>
                <w:rFonts w:eastAsia="楷体"/>
                <w:kern w:val="0"/>
                <w:sz w:val="24"/>
                <w:highlight w:val="none"/>
              </w:rPr>
            </w:pPr>
            <w:r>
              <w:rPr>
                <w:rFonts w:eastAsia="楷体"/>
                <w:kern w:val="0"/>
                <w:sz w:val="24"/>
                <w:highlight w:val="none"/>
              </w:rPr>
              <w:t>EMC DD2500</w:t>
            </w:r>
          </w:p>
        </w:tc>
        <w:tc>
          <w:tcPr>
            <w:tcW w:w="2463" w:type="pct"/>
            <w:vAlign w:val="center"/>
          </w:tcPr>
          <w:p w14:paraId="11F84CD6">
            <w:pPr>
              <w:spacing w:line="360" w:lineRule="auto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EMC DD2500一年整机全</w:t>
            </w:r>
            <w:r>
              <w:rPr>
                <w:rFonts w:hint="eastAsia" w:eastAsia="楷体"/>
                <w:sz w:val="24"/>
                <w:highlight w:val="none"/>
              </w:rPr>
              <w:t>保修</w:t>
            </w:r>
            <w:r>
              <w:rPr>
                <w:rFonts w:eastAsia="楷体"/>
                <w:sz w:val="24"/>
                <w:highlight w:val="none"/>
              </w:rPr>
              <w:t>服务</w:t>
            </w:r>
          </w:p>
        </w:tc>
        <w:tc>
          <w:tcPr>
            <w:tcW w:w="430" w:type="pct"/>
            <w:noWrap/>
            <w:vAlign w:val="center"/>
          </w:tcPr>
          <w:p w14:paraId="76D88474">
            <w:pPr>
              <w:spacing w:line="360" w:lineRule="auto"/>
              <w:jc w:val="center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1台</w:t>
            </w:r>
          </w:p>
        </w:tc>
      </w:tr>
      <w:tr w14:paraId="7020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7" w:type="pct"/>
            <w:vMerge w:val="continue"/>
            <w:noWrap/>
            <w:vAlign w:val="center"/>
          </w:tcPr>
          <w:p w14:paraId="462B5989">
            <w:pPr>
              <w:widowControl/>
              <w:spacing w:line="360" w:lineRule="auto"/>
              <w:jc w:val="center"/>
              <w:rPr>
                <w:rFonts w:eastAsia="楷体"/>
                <w:kern w:val="0"/>
                <w:sz w:val="24"/>
                <w:highlight w:val="none"/>
              </w:rPr>
            </w:pPr>
          </w:p>
        </w:tc>
        <w:tc>
          <w:tcPr>
            <w:tcW w:w="1710" w:type="pct"/>
            <w:vAlign w:val="center"/>
          </w:tcPr>
          <w:p w14:paraId="647E3876">
            <w:pPr>
              <w:widowControl/>
              <w:spacing w:line="360" w:lineRule="auto"/>
              <w:jc w:val="left"/>
              <w:rPr>
                <w:rFonts w:eastAsia="楷体"/>
                <w:kern w:val="0"/>
                <w:sz w:val="24"/>
                <w:highlight w:val="none"/>
              </w:rPr>
            </w:pPr>
            <w:r>
              <w:rPr>
                <w:rFonts w:eastAsia="楷体"/>
                <w:kern w:val="0"/>
                <w:sz w:val="24"/>
                <w:highlight w:val="none"/>
              </w:rPr>
              <w:t>EMC-DD3TB</w:t>
            </w:r>
          </w:p>
        </w:tc>
        <w:tc>
          <w:tcPr>
            <w:tcW w:w="2463" w:type="pct"/>
            <w:vAlign w:val="center"/>
          </w:tcPr>
          <w:p w14:paraId="23B1E38F">
            <w:pPr>
              <w:spacing w:line="360" w:lineRule="auto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EMC DD2500 3TB硬盘一年</w:t>
            </w:r>
            <w:r>
              <w:rPr>
                <w:rFonts w:hint="eastAsia" w:eastAsia="楷体"/>
                <w:sz w:val="24"/>
                <w:highlight w:val="none"/>
              </w:rPr>
              <w:t>包换</w:t>
            </w:r>
            <w:r>
              <w:rPr>
                <w:rFonts w:eastAsia="楷体"/>
                <w:sz w:val="24"/>
                <w:highlight w:val="none"/>
              </w:rPr>
              <w:t>服务</w:t>
            </w:r>
          </w:p>
        </w:tc>
        <w:tc>
          <w:tcPr>
            <w:tcW w:w="430" w:type="pct"/>
            <w:noWrap/>
            <w:vAlign w:val="center"/>
          </w:tcPr>
          <w:p w14:paraId="31103136">
            <w:pPr>
              <w:spacing w:line="360" w:lineRule="auto"/>
              <w:jc w:val="center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12块</w:t>
            </w:r>
          </w:p>
        </w:tc>
      </w:tr>
      <w:tr w14:paraId="5379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7" w:type="pct"/>
            <w:vMerge w:val="restart"/>
            <w:noWrap/>
            <w:vAlign w:val="center"/>
          </w:tcPr>
          <w:p w14:paraId="2F904492">
            <w:pPr>
              <w:widowControl/>
              <w:spacing w:line="360" w:lineRule="auto"/>
              <w:jc w:val="center"/>
              <w:rPr>
                <w:rFonts w:eastAsia="楷体"/>
                <w:kern w:val="0"/>
                <w:sz w:val="24"/>
                <w:highlight w:val="none"/>
              </w:rPr>
            </w:pPr>
            <w:r>
              <w:rPr>
                <w:rFonts w:eastAsia="楷体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710" w:type="pct"/>
            <w:vAlign w:val="center"/>
          </w:tcPr>
          <w:p w14:paraId="37FC1B01">
            <w:pPr>
              <w:widowControl/>
              <w:spacing w:line="360" w:lineRule="auto"/>
              <w:jc w:val="left"/>
              <w:rPr>
                <w:rFonts w:eastAsia="楷体"/>
                <w:kern w:val="0"/>
                <w:sz w:val="24"/>
                <w:highlight w:val="none"/>
              </w:rPr>
            </w:pPr>
            <w:r>
              <w:rPr>
                <w:rFonts w:eastAsia="楷体"/>
                <w:kern w:val="0"/>
                <w:sz w:val="24"/>
                <w:highlight w:val="none"/>
              </w:rPr>
              <w:t>EMC VNX5300</w:t>
            </w:r>
          </w:p>
        </w:tc>
        <w:tc>
          <w:tcPr>
            <w:tcW w:w="2463" w:type="pct"/>
            <w:vAlign w:val="center"/>
          </w:tcPr>
          <w:p w14:paraId="6D373B16">
            <w:pPr>
              <w:spacing w:line="360" w:lineRule="auto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EMC VNX5300一年整机全</w:t>
            </w:r>
            <w:r>
              <w:rPr>
                <w:rFonts w:hint="eastAsia" w:eastAsia="楷体"/>
                <w:sz w:val="24"/>
                <w:highlight w:val="none"/>
              </w:rPr>
              <w:t>保修</w:t>
            </w:r>
            <w:r>
              <w:rPr>
                <w:rFonts w:eastAsia="楷体"/>
                <w:sz w:val="24"/>
                <w:highlight w:val="none"/>
              </w:rPr>
              <w:t>服务</w:t>
            </w:r>
          </w:p>
        </w:tc>
        <w:tc>
          <w:tcPr>
            <w:tcW w:w="430" w:type="pct"/>
            <w:noWrap/>
            <w:vAlign w:val="center"/>
          </w:tcPr>
          <w:p w14:paraId="0F1E3C15">
            <w:pPr>
              <w:spacing w:line="360" w:lineRule="auto"/>
              <w:jc w:val="center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1台</w:t>
            </w:r>
          </w:p>
        </w:tc>
      </w:tr>
      <w:tr w14:paraId="2B413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7" w:type="pct"/>
            <w:vMerge w:val="continue"/>
            <w:noWrap/>
            <w:vAlign w:val="center"/>
          </w:tcPr>
          <w:p w14:paraId="22C05E8C">
            <w:pPr>
              <w:widowControl/>
              <w:spacing w:line="360" w:lineRule="auto"/>
              <w:jc w:val="center"/>
              <w:rPr>
                <w:rFonts w:eastAsia="楷体"/>
                <w:kern w:val="0"/>
                <w:sz w:val="24"/>
                <w:highlight w:val="none"/>
              </w:rPr>
            </w:pPr>
          </w:p>
        </w:tc>
        <w:tc>
          <w:tcPr>
            <w:tcW w:w="1710" w:type="pct"/>
            <w:vAlign w:val="center"/>
          </w:tcPr>
          <w:p w14:paraId="4FA9F374">
            <w:pPr>
              <w:widowControl/>
              <w:spacing w:line="360" w:lineRule="auto"/>
              <w:jc w:val="left"/>
              <w:rPr>
                <w:rFonts w:eastAsia="楷体"/>
                <w:kern w:val="0"/>
                <w:sz w:val="24"/>
                <w:highlight w:val="none"/>
              </w:rPr>
            </w:pPr>
            <w:r>
              <w:rPr>
                <w:rFonts w:eastAsia="楷体"/>
                <w:kern w:val="0"/>
                <w:sz w:val="24"/>
                <w:highlight w:val="none"/>
              </w:rPr>
              <w:t>EMC-VNX2TB</w:t>
            </w:r>
          </w:p>
        </w:tc>
        <w:tc>
          <w:tcPr>
            <w:tcW w:w="2463" w:type="pct"/>
            <w:vAlign w:val="center"/>
          </w:tcPr>
          <w:p w14:paraId="507AE4EE">
            <w:pPr>
              <w:spacing w:line="360" w:lineRule="auto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EMC VNX 2TB/7200硬盘一年</w:t>
            </w:r>
            <w:r>
              <w:rPr>
                <w:rFonts w:hint="eastAsia" w:eastAsia="楷体"/>
                <w:sz w:val="24"/>
                <w:highlight w:val="none"/>
              </w:rPr>
              <w:t>包换</w:t>
            </w:r>
            <w:r>
              <w:rPr>
                <w:rFonts w:eastAsia="楷体"/>
                <w:sz w:val="24"/>
                <w:highlight w:val="none"/>
              </w:rPr>
              <w:t>服务</w:t>
            </w:r>
          </w:p>
        </w:tc>
        <w:tc>
          <w:tcPr>
            <w:tcW w:w="430" w:type="pct"/>
            <w:noWrap/>
            <w:vAlign w:val="center"/>
          </w:tcPr>
          <w:p w14:paraId="42D1807B">
            <w:pPr>
              <w:spacing w:line="360" w:lineRule="auto"/>
              <w:jc w:val="center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15块</w:t>
            </w:r>
          </w:p>
        </w:tc>
      </w:tr>
      <w:tr w14:paraId="7C39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7" w:type="pct"/>
            <w:vMerge w:val="restart"/>
            <w:noWrap/>
            <w:vAlign w:val="center"/>
          </w:tcPr>
          <w:p w14:paraId="27ADE5EC">
            <w:pPr>
              <w:widowControl/>
              <w:spacing w:line="360" w:lineRule="auto"/>
              <w:jc w:val="center"/>
              <w:rPr>
                <w:rFonts w:eastAsia="楷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eastAsia="楷体"/>
                <w:color w:val="000000"/>
                <w:kern w:val="0"/>
                <w:sz w:val="24"/>
                <w:highlight w:val="none"/>
              </w:rPr>
              <w:t>7</w:t>
            </w:r>
          </w:p>
        </w:tc>
        <w:tc>
          <w:tcPr>
            <w:tcW w:w="1710" w:type="pct"/>
            <w:vAlign w:val="center"/>
          </w:tcPr>
          <w:p w14:paraId="409D4E29">
            <w:pPr>
              <w:widowControl/>
              <w:spacing w:line="360" w:lineRule="auto"/>
              <w:jc w:val="left"/>
              <w:rPr>
                <w:rFonts w:eastAsia="楷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楷体"/>
                <w:color w:val="000000"/>
                <w:kern w:val="0"/>
                <w:sz w:val="24"/>
                <w:highlight w:val="none"/>
              </w:rPr>
              <w:t>EMC UNITY400</w:t>
            </w:r>
          </w:p>
        </w:tc>
        <w:tc>
          <w:tcPr>
            <w:tcW w:w="2463" w:type="pct"/>
            <w:vAlign w:val="center"/>
          </w:tcPr>
          <w:p w14:paraId="1A2D9763">
            <w:pPr>
              <w:spacing w:line="360" w:lineRule="auto"/>
              <w:rPr>
                <w:rFonts w:eastAsia="楷体"/>
                <w:color w:val="000000"/>
                <w:sz w:val="24"/>
                <w:highlight w:val="none"/>
              </w:rPr>
            </w:pPr>
            <w:r>
              <w:rPr>
                <w:rFonts w:eastAsia="楷体"/>
                <w:color w:val="000000"/>
                <w:sz w:val="24"/>
                <w:highlight w:val="none"/>
              </w:rPr>
              <w:t>EMC UNITY400一年整机全</w:t>
            </w:r>
            <w:r>
              <w:rPr>
                <w:rFonts w:hint="eastAsia" w:eastAsia="楷体"/>
                <w:color w:val="000000"/>
                <w:sz w:val="24"/>
                <w:highlight w:val="none"/>
              </w:rPr>
              <w:t>保修</w:t>
            </w:r>
            <w:r>
              <w:rPr>
                <w:rFonts w:eastAsia="楷体"/>
                <w:color w:val="000000"/>
                <w:sz w:val="24"/>
                <w:highlight w:val="none"/>
              </w:rPr>
              <w:t>服务</w:t>
            </w:r>
          </w:p>
        </w:tc>
        <w:tc>
          <w:tcPr>
            <w:tcW w:w="430" w:type="pct"/>
            <w:noWrap/>
            <w:vAlign w:val="center"/>
          </w:tcPr>
          <w:p w14:paraId="6481CD93">
            <w:pPr>
              <w:spacing w:line="360" w:lineRule="auto"/>
              <w:jc w:val="center"/>
              <w:rPr>
                <w:rFonts w:eastAsia="楷体"/>
                <w:color w:val="000000"/>
                <w:sz w:val="24"/>
                <w:highlight w:val="none"/>
              </w:rPr>
            </w:pPr>
            <w:r>
              <w:rPr>
                <w:rFonts w:eastAsia="楷体"/>
                <w:color w:val="000000"/>
                <w:sz w:val="24"/>
                <w:highlight w:val="none"/>
              </w:rPr>
              <w:t>1台</w:t>
            </w:r>
          </w:p>
        </w:tc>
      </w:tr>
      <w:tr w14:paraId="2671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7" w:type="pct"/>
            <w:vMerge w:val="continue"/>
            <w:noWrap/>
            <w:vAlign w:val="center"/>
          </w:tcPr>
          <w:p w14:paraId="1324EA4B">
            <w:pPr>
              <w:widowControl/>
              <w:spacing w:line="360" w:lineRule="auto"/>
              <w:jc w:val="center"/>
              <w:rPr>
                <w:rFonts w:eastAsia="楷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10" w:type="pct"/>
            <w:vAlign w:val="center"/>
          </w:tcPr>
          <w:p w14:paraId="26FCC2ED">
            <w:pPr>
              <w:widowControl/>
              <w:spacing w:line="360" w:lineRule="auto"/>
              <w:jc w:val="left"/>
              <w:rPr>
                <w:rFonts w:eastAsia="楷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楷体"/>
                <w:color w:val="000000"/>
                <w:kern w:val="0"/>
                <w:sz w:val="24"/>
                <w:highlight w:val="none"/>
              </w:rPr>
              <w:t>EMC-UNITY1.8TB</w:t>
            </w:r>
          </w:p>
        </w:tc>
        <w:tc>
          <w:tcPr>
            <w:tcW w:w="2463" w:type="pct"/>
            <w:vAlign w:val="center"/>
          </w:tcPr>
          <w:p w14:paraId="13646205">
            <w:pPr>
              <w:spacing w:line="360" w:lineRule="auto"/>
              <w:rPr>
                <w:rFonts w:eastAsia="楷体"/>
                <w:color w:val="000000"/>
                <w:sz w:val="24"/>
                <w:highlight w:val="none"/>
              </w:rPr>
            </w:pPr>
            <w:r>
              <w:rPr>
                <w:rFonts w:eastAsia="楷体"/>
                <w:color w:val="000000"/>
                <w:sz w:val="24"/>
                <w:highlight w:val="none"/>
              </w:rPr>
              <w:t>EMC UNITY1.8TB硬盘一年</w:t>
            </w:r>
            <w:r>
              <w:rPr>
                <w:rFonts w:hint="eastAsia" w:eastAsia="楷体"/>
                <w:color w:val="000000"/>
                <w:sz w:val="24"/>
                <w:highlight w:val="none"/>
              </w:rPr>
              <w:t>包换</w:t>
            </w:r>
            <w:r>
              <w:rPr>
                <w:rFonts w:eastAsia="楷体"/>
                <w:color w:val="000000"/>
                <w:sz w:val="24"/>
                <w:highlight w:val="none"/>
              </w:rPr>
              <w:t>服务</w:t>
            </w:r>
          </w:p>
        </w:tc>
        <w:tc>
          <w:tcPr>
            <w:tcW w:w="430" w:type="pct"/>
            <w:noWrap/>
            <w:vAlign w:val="center"/>
          </w:tcPr>
          <w:p w14:paraId="779E74C7">
            <w:pPr>
              <w:spacing w:line="360" w:lineRule="auto"/>
              <w:jc w:val="center"/>
              <w:rPr>
                <w:rFonts w:eastAsia="楷体"/>
                <w:color w:val="000000"/>
                <w:sz w:val="24"/>
                <w:highlight w:val="none"/>
              </w:rPr>
            </w:pPr>
            <w:r>
              <w:rPr>
                <w:rFonts w:eastAsia="楷体"/>
                <w:color w:val="000000"/>
                <w:sz w:val="24"/>
                <w:highlight w:val="none"/>
              </w:rPr>
              <w:t>93块</w:t>
            </w:r>
          </w:p>
        </w:tc>
      </w:tr>
      <w:tr w14:paraId="636B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7" w:type="pct"/>
            <w:vMerge w:val="continue"/>
            <w:noWrap/>
            <w:vAlign w:val="center"/>
          </w:tcPr>
          <w:p w14:paraId="24E5279D">
            <w:pPr>
              <w:widowControl/>
              <w:spacing w:line="360" w:lineRule="auto"/>
              <w:jc w:val="center"/>
              <w:rPr>
                <w:rFonts w:eastAsia="楷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10" w:type="pct"/>
            <w:vAlign w:val="center"/>
          </w:tcPr>
          <w:p w14:paraId="5B4DBC51">
            <w:pPr>
              <w:widowControl/>
              <w:spacing w:line="360" w:lineRule="auto"/>
              <w:jc w:val="left"/>
              <w:rPr>
                <w:rFonts w:eastAsia="楷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楷体"/>
                <w:color w:val="000000"/>
                <w:kern w:val="0"/>
                <w:sz w:val="24"/>
                <w:highlight w:val="none"/>
              </w:rPr>
              <w:t>EMC-UNITY400GB</w:t>
            </w:r>
          </w:p>
        </w:tc>
        <w:tc>
          <w:tcPr>
            <w:tcW w:w="2463" w:type="pct"/>
            <w:vAlign w:val="center"/>
          </w:tcPr>
          <w:p w14:paraId="03B1615B">
            <w:pPr>
              <w:spacing w:line="360" w:lineRule="auto"/>
              <w:rPr>
                <w:rFonts w:eastAsia="楷体"/>
                <w:color w:val="000000"/>
                <w:sz w:val="24"/>
                <w:highlight w:val="none"/>
              </w:rPr>
            </w:pPr>
            <w:r>
              <w:rPr>
                <w:rFonts w:eastAsia="楷体"/>
                <w:color w:val="000000"/>
                <w:sz w:val="24"/>
                <w:highlight w:val="none"/>
              </w:rPr>
              <w:t>EMC UNITY400GB SSD硬盘一年</w:t>
            </w:r>
            <w:r>
              <w:rPr>
                <w:rFonts w:hint="eastAsia" w:eastAsia="楷体"/>
                <w:color w:val="000000"/>
                <w:sz w:val="24"/>
                <w:highlight w:val="none"/>
              </w:rPr>
              <w:t>包换</w:t>
            </w:r>
            <w:r>
              <w:rPr>
                <w:rFonts w:eastAsia="楷体"/>
                <w:color w:val="000000"/>
                <w:sz w:val="24"/>
                <w:highlight w:val="none"/>
              </w:rPr>
              <w:t>服务</w:t>
            </w:r>
          </w:p>
        </w:tc>
        <w:tc>
          <w:tcPr>
            <w:tcW w:w="430" w:type="pct"/>
            <w:noWrap/>
            <w:vAlign w:val="center"/>
          </w:tcPr>
          <w:p w14:paraId="2C4E7D85">
            <w:pPr>
              <w:spacing w:line="360" w:lineRule="auto"/>
              <w:jc w:val="center"/>
              <w:rPr>
                <w:rFonts w:eastAsia="楷体"/>
                <w:color w:val="000000"/>
                <w:sz w:val="24"/>
                <w:highlight w:val="none"/>
              </w:rPr>
            </w:pPr>
            <w:r>
              <w:rPr>
                <w:rFonts w:hint="eastAsia" w:eastAsia="楷体"/>
                <w:color w:val="000000"/>
                <w:sz w:val="24"/>
                <w:highlight w:val="none"/>
              </w:rPr>
              <w:t>7</w:t>
            </w:r>
          </w:p>
        </w:tc>
      </w:tr>
      <w:tr w14:paraId="646D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7" w:type="pct"/>
            <w:vMerge w:val="restart"/>
            <w:noWrap/>
            <w:vAlign w:val="center"/>
          </w:tcPr>
          <w:p w14:paraId="569A471D">
            <w:pPr>
              <w:widowControl/>
              <w:spacing w:line="360" w:lineRule="auto"/>
              <w:jc w:val="center"/>
              <w:rPr>
                <w:rFonts w:eastAsia="楷体"/>
                <w:kern w:val="0"/>
                <w:sz w:val="24"/>
                <w:highlight w:val="none"/>
              </w:rPr>
            </w:pPr>
            <w:r>
              <w:rPr>
                <w:rFonts w:hint="eastAsia" w:eastAsia="楷体"/>
                <w:kern w:val="0"/>
                <w:sz w:val="24"/>
                <w:highlight w:val="none"/>
              </w:rPr>
              <w:t>8</w:t>
            </w:r>
          </w:p>
        </w:tc>
        <w:tc>
          <w:tcPr>
            <w:tcW w:w="1710" w:type="pct"/>
            <w:vAlign w:val="center"/>
          </w:tcPr>
          <w:p w14:paraId="6399E5C7"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0"/>
                <w:highlight w:val="none"/>
              </w:rPr>
            </w:pPr>
            <w:r>
              <w:rPr>
                <w:rFonts w:hint="eastAsia" w:eastAsia="楷体"/>
                <w:sz w:val="24"/>
                <w:highlight w:val="none"/>
              </w:rPr>
              <w:t>EMC-VNX5300</w:t>
            </w:r>
          </w:p>
        </w:tc>
        <w:tc>
          <w:tcPr>
            <w:tcW w:w="4189" w:type="dxa"/>
            <w:vAlign w:val="center"/>
          </w:tcPr>
          <w:p w14:paraId="62116649">
            <w:pPr>
              <w:spacing w:line="360" w:lineRule="auto"/>
              <w:rPr>
                <w:rFonts w:eastAsia="楷体"/>
                <w:color w:val="000000"/>
                <w:sz w:val="24"/>
                <w:highlight w:val="none"/>
              </w:rPr>
            </w:pPr>
            <w:r>
              <w:rPr>
                <w:rFonts w:hint="eastAsia" w:eastAsia="楷体"/>
                <w:color w:val="000000"/>
                <w:sz w:val="24"/>
                <w:highlight w:val="none"/>
              </w:rPr>
              <w:t>EMC VNX5300</w:t>
            </w:r>
            <w:r>
              <w:rPr>
                <w:rFonts w:eastAsia="楷体"/>
                <w:color w:val="000000"/>
                <w:sz w:val="24"/>
                <w:highlight w:val="none"/>
              </w:rPr>
              <w:t>一年整机全</w:t>
            </w:r>
            <w:r>
              <w:rPr>
                <w:rFonts w:hint="eastAsia" w:eastAsia="楷体"/>
                <w:color w:val="000000"/>
                <w:sz w:val="24"/>
                <w:highlight w:val="none"/>
              </w:rPr>
              <w:t>保修</w:t>
            </w:r>
            <w:r>
              <w:rPr>
                <w:rFonts w:eastAsia="楷体"/>
                <w:color w:val="000000"/>
                <w:sz w:val="24"/>
                <w:highlight w:val="none"/>
              </w:rPr>
              <w:t>服务</w:t>
            </w:r>
          </w:p>
        </w:tc>
        <w:tc>
          <w:tcPr>
            <w:tcW w:w="430" w:type="pct"/>
            <w:noWrap/>
            <w:vAlign w:val="bottom"/>
          </w:tcPr>
          <w:p w14:paraId="4F473FB8">
            <w:pPr>
              <w:spacing w:line="360" w:lineRule="auto"/>
              <w:rPr>
                <w:rFonts w:eastAsia="楷体"/>
                <w:color w:val="000000"/>
                <w:sz w:val="24"/>
                <w:highlight w:val="none"/>
              </w:rPr>
            </w:pPr>
            <w:r>
              <w:rPr>
                <w:rFonts w:hint="eastAsia" w:eastAsia="楷体"/>
                <w:color w:val="000000"/>
                <w:sz w:val="24"/>
                <w:highlight w:val="none"/>
              </w:rPr>
              <w:t>1台</w:t>
            </w:r>
          </w:p>
        </w:tc>
      </w:tr>
      <w:tr w14:paraId="0D78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7" w:type="pct"/>
            <w:vMerge w:val="continue"/>
            <w:noWrap/>
            <w:vAlign w:val="center"/>
          </w:tcPr>
          <w:p w14:paraId="5D224E05">
            <w:pPr>
              <w:widowControl/>
              <w:spacing w:line="360" w:lineRule="auto"/>
              <w:jc w:val="center"/>
              <w:rPr>
                <w:rFonts w:eastAsia="楷体"/>
                <w:kern w:val="0"/>
                <w:sz w:val="24"/>
                <w:highlight w:val="none"/>
              </w:rPr>
            </w:pPr>
          </w:p>
        </w:tc>
        <w:tc>
          <w:tcPr>
            <w:tcW w:w="1710" w:type="pct"/>
            <w:vAlign w:val="center"/>
          </w:tcPr>
          <w:p w14:paraId="73D31E27"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0"/>
                <w:highlight w:val="none"/>
              </w:rPr>
            </w:pPr>
            <w:r>
              <w:rPr>
                <w:rFonts w:hint="eastAsia" w:eastAsia="楷体"/>
                <w:sz w:val="24"/>
                <w:highlight w:val="none"/>
              </w:rPr>
              <w:t>EMC-VNX600GB</w:t>
            </w:r>
          </w:p>
        </w:tc>
        <w:tc>
          <w:tcPr>
            <w:tcW w:w="4189" w:type="dxa"/>
            <w:vAlign w:val="center"/>
          </w:tcPr>
          <w:p w14:paraId="592064B8"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0"/>
                <w:highlight w:val="none"/>
              </w:rPr>
            </w:pPr>
            <w:r>
              <w:rPr>
                <w:rFonts w:hint="eastAsia" w:eastAsia="楷体"/>
                <w:sz w:val="24"/>
                <w:highlight w:val="none"/>
              </w:rPr>
              <w:t>EMC VNX5300 600GB磁盘一年现场服务</w:t>
            </w:r>
          </w:p>
        </w:tc>
        <w:tc>
          <w:tcPr>
            <w:tcW w:w="430" w:type="pct"/>
            <w:noWrap/>
            <w:vAlign w:val="bottom"/>
          </w:tcPr>
          <w:p w14:paraId="4CDE95D4">
            <w:pPr>
              <w:spacing w:line="360" w:lineRule="auto"/>
              <w:jc w:val="center"/>
              <w:rPr>
                <w:rFonts w:eastAsia="楷体"/>
                <w:sz w:val="24"/>
                <w:highlight w:val="none"/>
              </w:rPr>
            </w:pPr>
            <w:r>
              <w:rPr>
                <w:rFonts w:hint="eastAsia" w:eastAsia="楷体"/>
                <w:sz w:val="24"/>
                <w:highlight w:val="none"/>
              </w:rPr>
              <w:t>20块</w:t>
            </w:r>
          </w:p>
        </w:tc>
      </w:tr>
      <w:tr w14:paraId="44BB3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7" w:type="pct"/>
            <w:vMerge w:val="restart"/>
            <w:noWrap/>
            <w:vAlign w:val="center"/>
          </w:tcPr>
          <w:p w14:paraId="7292FD1C">
            <w:pPr>
              <w:widowControl/>
              <w:spacing w:line="360" w:lineRule="auto"/>
              <w:jc w:val="center"/>
              <w:rPr>
                <w:rFonts w:eastAsia="楷体"/>
                <w:kern w:val="0"/>
                <w:sz w:val="24"/>
                <w:highlight w:val="none"/>
              </w:rPr>
            </w:pPr>
            <w:r>
              <w:rPr>
                <w:rFonts w:hint="eastAsia" w:eastAsia="楷体"/>
                <w:kern w:val="0"/>
                <w:sz w:val="24"/>
                <w:highlight w:val="none"/>
              </w:rPr>
              <w:t>9</w:t>
            </w:r>
          </w:p>
        </w:tc>
        <w:tc>
          <w:tcPr>
            <w:tcW w:w="1710" w:type="pct"/>
            <w:vAlign w:val="center"/>
          </w:tcPr>
          <w:p w14:paraId="14AD8AF8">
            <w:pPr>
              <w:widowControl/>
              <w:jc w:val="left"/>
              <w:rPr>
                <w:rFonts w:eastAsia="楷体"/>
                <w:sz w:val="24"/>
                <w:highlight w:val="none"/>
              </w:rPr>
            </w:pPr>
            <w:r>
              <w:rPr>
                <w:rFonts w:hint="eastAsia" w:eastAsia="楷体"/>
                <w:sz w:val="24"/>
                <w:highlight w:val="none"/>
              </w:rPr>
              <w:t>EMC-</w:t>
            </w:r>
            <w:r>
              <w:rPr>
                <w:rFonts w:eastAsia="楷体"/>
                <w:sz w:val="24"/>
                <w:highlight w:val="none"/>
              </w:rPr>
              <w:t>DD3300</w:t>
            </w:r>
          </w:p>
        </w:tc>
        <w:tc>
          <w:tcPr>
            <w:tcW w:w="4189" w:type="dxa"/>
            <w:vAlign w:val="center"/>
          </w:tcPr>
          <w:p w14:paraId="6B373466">
            <w:pPr>
              <w:widowControl/>
              <w:jc w:val="left"/>
              <w:rPr>
                <w:rFonts w:eastAsia="楷体"/>
                <w:sz w:val="24"/>
                <w:highlight w:val="none"/>
              </w:rPr>
            </w:pPr>
            <w:r>
              <w:rPr>
                <w:rFonts w:hint="eastAsia" w:eastAsia="楷体"/>
                <w:sz w:val="24"/>
                <w:highlight w:val="none"/>
              </w:rPr>
              <w:t>EMC</w:t>
            </w:r>
            <w:r>
              <w:rPr>
                <w:rFonts w:eastAsia="楷体"/>
                <w:sz w:val="24"/>
                <w:highlight w:val="none"/>
              </w:rPr>
              <w:t xml:space="preserve"> DD3300</w:t>
            </w:r>
            <w:r>
              <w:rPr>
                <w:rFonts w:hint="eastAsia" w:eastAsia="楷体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eastAsia="楷体"/>
                <w:sz w:val="24"/>
                <w:highlight w:val="none"/>
                <w:lang w:val="en-US" w:eastAsia="zh-CN"/>
              </w:rPr>
              <w:t>30TB</w:t>
            </w:r>
            <w:r>
              <w:rPr>
                <w:rFonts w:hint="eastAsia" w:eastAsia="楷体"/>
                <w:sz w:val="24"/>
                <w:highlight w:val="none"/>
                <w:lang w:eastAsia="zh-CN"/>
              </w:rPr>
              <w:t>）</w:t>
            </w:r>
            <w:r>
              <w:rPr>
                <w:rFonts w:eastAsia="楷体"/>
                <w:color w:val="000000"/>
                <w:sz w:val="24"/>
                <w:highlight w:val="none"/>
              </w:rPr>
              <w:t>一年整机全</w:t>
            </w:r>
            <w:r>
              <w:rPr>
                <w:rFonts w:hint="eastAsia" w:eastAsia="楷体"/>
                <w:color w:val="000000"/>
                <w:sz w:val="24"/>
                <w:highlight w:val="none"/>
              </w:rPr>
              <w:t>保修</w:t>
            </w:r>
            <w:r>
              <w:rPr>
                <w:rFonts w:eastAsia="楷体"/>
                <w:color w:val="000000"/>
                <w:sz w:val="24"/>
                <w:highlight w:val="none"/>
              </w:rPr>
              <w:t>服务</w:t>
            </w:r>
          </w:p>
        </w:tc>
        <w:tc>
          <w:tcPr>
            <w:tcW w:w="430" w:type="pct"/>
            <w:noWrap/>
            <w:vAlign w:val="bottom"/>
          </w:tcPr>
          <w:p w14:paraId="3EB09E4B">
            <w:pPr>
              <w:spacing w:line="360" w:lineRule="auto"/>
              <w:jc w:val="center"/>
              <w:rPr>
                <w:rFonts w:eastAsia="楷体"/>
                <w:sz w:val="24"/>
                <w:highlight w:val="none"/>
              </w:rPr>
            </w:pPr>
            <w:r>
              <w:rPr>
                <w:rFonts w:eastAsia="楷体"/>
                <w:sz w:val="24"/>
                <w:highlight w:val="none"/>
              </w:rPr>
              <w:t>1台</w:t>
            </w:r>
          </w:p>
        </w:tc>
      </w:tr>
      <w:tr w14:paraId="0F761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7" w:type="pct"/>
            <w:vMerge w:val="continue"/>
            <w:noWrap/>
            <w:vAlign w:val="center"/>
          </w:tcPr>
          <w:p w14:paraId="2C7EE66B">
            <w:pPr>
              <w:widowControl/>
              <w:spacing w:line="360" w:lineRule="auto"/>
              <w:jc w:val="center"/>
              <w:rPr>
                <w:rFonts w:eastAsia="楷体"/>
                <w:kern w:val="0"/>
                <w:sz w:val="24"/>
                <w:highlight w:val="none"/>
              </w:rPr>
            </w:pPr>
          </w:p>
        </w:tc>
        <w:tc>
          <w:tcPr>
            <w:tcW w:w="1710" w:type="pct"/>
            <w:vAlign w:val="center"/>
          </w:tcPr>
          <w:p w14:paraId="047775B8">
            <w:pPr>
              <w:widowControl/>
              <w:jc w:val="left"/>
              <w:rPr>
                <w:rFonts w:eastAsia="楷体"/>
                <w:sz w:val="24"/>
                <w:highlight w:val="none"/>
              </w:rPr>
            </w:pPr>
            <w:r>
              <w:rPr>
                <w:rFonts w:hint="eastAsia" w:eastAsia="楷体"/>
                <w:sz w:val="24"/>
                <w:highlight w:val="none"/>
              </w:rPr>
              <w:t>EMC-</w:t>
            </w:r>
            <w:r>
              <w:rPr>
                <w:rFonts w:eastAsia="楷体"/>
                <w:sz w:val="24"/>
                <w:highlight w:val="none"/>
              </w:rPr>
              <w:t>DD-4TB</w:t>
            </w:r>
          </w:p>
        </w:tc>
        <w:tc>
          <w:tcPr>
            <w:tcW w:w="2463" w:type="pct"/>
            <w:vAlign w:val="center"/>
          </w:tcPr>
          <w:p w14:paraId="286AE3BF">
            <w:pPr>
              <w:widowControl/>
              <w:jc w:val="left"/>
              <w:rPr>
                <w:rFonts w:eastAsia="楷体"/>
                <w:sz w:val="24"/>
                <w:highlight w:val="none"/>
              </w:rPr>
            </w:pPr>
            <w:r>
              <w:rPr>
                <w:rFonts w:hint="eastAsia" w:eastAsia="楷体"/>
                <w:sz w:val="24"/>
                <w:highlight w:val="none"/>
              </w:rPr>
              <w:t>EMC</w:t>
            </w:r>
            <w:r>
              <w:rPr>
                <w:rFonts w:eastAsia="楷体"/>
                <w:sz w:val="24"/>
                <w:highlight w:val="none"/>
              </w:rPr>
              <w:t xml:space="preserve"> DD 4TB</w:t>
            </w:r>
            <w:r>
              <w:rPr>
                <w:rFonts w:eastAsia="楷体"/>
                <w:color w:val="000000"/>
                <w:sz w:val="24"/>
                <w:highlight w:val="none"/>
              </w:rPr>
              <w:t>硬盘一年</w:t>
            </w:r>
            <w:r>
              <w:rPr>
                <w:rFonts w:hint="eastAsia" w:eastAsia="楷体"/>
                <w:color w:val="000000"/>
                <w:sz w:val="24"/>
                <w:highlight w:val="none"/>
              </w:rPr>
              <w:t>包换</w:t>
            </w:r>
            <w:r>
              <w:rPr>
                <w:rFonts w:eastAsia="楷体"/>
                <w:color w:val="000000"/>
                <w:sz w:val="24"/>
                <w:highlight w:val="none"/>
              </w:rPr>
              <w:t>服务</w:t>
            </w:r>
          </w:p>
        </w:tc>
        <w:tc>
          <w:tcPr>
            <w:tcW w:w="430" w:type="pct"/>
            <w:noWrap/>
            <w:vAlign w:val="bottom"/>
          </w:tcPr>
          <w:p w14:paraId="3F3BC37F">
            <w:pPr>
              <w:spacing w:line="360" w:lineRule="auto"/>
              <w:jc w:val="center"/>
              <w:rPr>
                <w:rFonts w:eastAsia="楷体"/>
                <w:sz w:val="24"/>
                <w:highlight w:val="none"/>
              </w:rPr>
            </w:pPr>
            <w:r>
              <w:rPr>
                <w:rFonts w:hint="eastAsia" w:eastAsia="楷体"/>
                <w:sz w:val="24"/>
                <w:highlight w:val="none"/>
              </w:rPr>
              <w:t>1</w:t>
            </w:r>
            <w:r>
              <w:rPr>
                <w:rFonts w:eastAsia="楷体"/>
                <w:sz w:val="24"/>
                <w:highlight w:val="none"/>
              </w:rPr>
              <w:t>0块</w:t>
            </w:r>
          </w:p>
        </w:tc>
      </w:tr>
    </w:tbl>
    <w:p w14:paraId="58AE8367">
      <w:pPr>
        <w:pStyle w:val="2"/>
        <w:numPr>
          <w:ilvl w:val="0"/>
          <w:numId w:val="1"/>
        </w:numPr>
        <w:rPr>
          <w:sz w:val="30"/>
          <w:szCs w:val="30"/>
          <w:highlight w:val="none"/>
          <w:shd w:val="pct15" w:color="auto" w:fill="FFFFFF"/>
        </w:rPr>
      </w:pPr>
      <w:r>
        <w:rPr>
          <w:rFonts w:hint="eastAsia"/>
          <w:sz w:val="30"/>
          <w:szCs w:val="30"/>
          <w:highlight w:val="none"/>
          <w:shd w:val="pct15" w:color="auto" w:fill="FFFFFF"/>
        </w:rPr>
        <w:t>服务内容</w:t>
      </w:r>
      <w:bookmarkEnd w:id="1"/>
    </w:p>
    <w:p w14:paraId="68A190F6">
      <w:pPr>
        <w:pStyle w:val="3"/>
        <w:numPr>
          <w:ilvl w:val="0"/>
          <w:numId w:val="2"/>
        </w:numPr>
        <w:spacing w:after="50" w:line="360" w:lineRule="auto"/>
        <w:rPr>
          <w:rFonts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提供7*24小时的现场技术支持服务。</w:t>
      </w:r>
      <w:bookmarkStart w:id="3" w:name="_GoBack"/>
      <w:bookmarkEnd w:id="3"/>
    </w:p>
    <w:p w14:paraId="70D66011">
      <w:pPr>
        <w:pStyle w:val="27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硬件故障维修，更换损坏部件，包括所有硬盘、控制器、电源、电池等所有硬件设备的损坏维修和更换，</w:t>
      </w:r>
      <w:r>
        <w:rPr>
          <w:rFonts w:hint="eastAsia" w:ascii="宋体" w:hAnsi="宋体"/>
          <w:color w:val="000000"/>
          <w:szCs w:val="21"/>
          <w:highlight w:val="none"/>
        </w:rPr>
        <w:t>现场放置常用备件，比如硬盘、电源、控制器等</w:t>
      </w:r>
    </w:p>
    <w:p w14:paraId="144B5E63">
      <w:pPr>
        <w:pStyle w:val="3"/>
        <w:numPr>
          <w:ilvl w:val="0"/>
          <w:numId w:val="2"/>
        </w:numPr>
        <w:spacing w:after="50" w:line="360" w:lineRule="auto"/>
        <w:rPr>
          <w:rFonts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24小时的热线电话技术支持。</w:t>
      </w:r>
    </w:p>
    <w:p w14:paraId="35B1AD43">
      <w:pPr>
        <w:pStyle w:val="3"/>
        <w:numPr>
          <w:ilvl w:val="0"/>
          <w:numId w:val="2"/>
        </w:numPr>
        <w:autoSpaceDE w:val="0"/>
        <w:autoSpaceDN w:val="0"/>
        <w:adjustRightInd w:val="0"/>
        <w:spacing w:line="360" w:lineRule="auto"/>
        <w:textAlignment w:val="baseline"/>
        <w:rPr>
          <w:rFonts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定期巡检并协助用户做设备维护；每季度一次深度巡检服务，一年不少于4次巡检。</w:t>
      </w:r>
    </w:p>
    <w:p w14:paraId="2AAE9D39">
      <w:pPr>
        <w:pStyle w:val="27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存储系统软件故障维修。</w:t>
      </w:r>
    </w:p>
    <w:p w14:paraId="4CCE0ACC">
      <w:pPr>
        <w:pStyle w:val="27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存储系统升级。</w:t>
      </w:r>
    </w:p>
    <w:p w14:paraId="302F0506">
      <w:pPr>
        <w:pStyle w:val="27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存储系统配置变更。</w:t>
      </w:r>
    </w:p>
    <w:p w14:paraId="19AAECC4">
      <w:pPr>
        <w:pStyle w:val="27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系统连调保障。</w:t>
      </w:r>
    </w:p>
    <w:p w14:paraId="36AAC33D">
      <w:pPr>
        <w:pStyle w:val="2"/>
        <w:numPr>
          <w:ilvl w:val="0"/>
          <w:numId w:val="1"/>
        </w:numPr>
        <w:rPr>
          <w:sz w:val="30"/>
          <w:szCs w:val="30"/>
          <w:highlight w:val="none"/>
          <w:shd w:val="pct15" w:color="auto" w:fill="FFFFFF"/>
        </w:rPr>
      </w:pPr>
      <w:bookmarkStart w:id="2" w:name="_Toc529546806"/>
      <w:r>
        <w:rPr>
          <w:rFonts w:hint="eastAsia"/>
          <w:sz w:val="30"/>
          <w:szCs w:val="30"/>
          <w:highlight w:val="none"/>
          <w:shd w:val="pct15" w:color="auto" w:fill="FFFFFF"/>
        </w:rPr>
        <w:t>资质要求</w:t>
      </w:r>
      <w:bookmarkEnd w:id="2"/>
    </w:p>
    <w:p w14:paraId="068B9705">
      <w:pPr>
        <w:rPr>
          <w:highlight w:val="none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705"/>
      </w:tblGrid>
      <w:tr w14:paraId="38A01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4EEA93A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7705" w:type="dxa"/>
            <w:shd w:val="clear" w:color="auto" w:fill="auto"/>
            <w:vAlign w:val="center"/>
          </w:tcPr>
          <w:p w14:paraId="547F70A5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内  容</w:t>
            </w:r>
          </w:p>
        </w:tc>
      </w:tr>
      <w:tr w14:paraId="2182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14:paraId="5F0D87B8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</w:t>
            </w:r>
          </w:p>
        </w:tc>
        <w:tc>
          <w:tcPr>
            <w:tcW w:w="7705" w:type="dxa"/>
            <w:shd w:val="clear" w:color="auto" w:fill="auto"/>
            <w:vAlign w:val="center"/>
          </w:tcPr>
          <w:p w14:paraId="2CE71764">
            <w:pPr>
              <w:spacing w:line="360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具有EMC公司授权的ASN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(Authorized Service Networ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k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) </w:t>
            </w:r>
          </w:p>
        </w:tc>
      </w:tr>
      <w:tr w14:paraId="4DBC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14:paraId="42AFA3A4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7705" w:type="dxa"/>
            <w:shd w:val="clear" w:color="auto" w:fill="auto"/>
            <w:vAlign w:val="center"/>
          </w:tcPr>
          <w:p w14:paraId="4613BD46">
            <w:pPr>
              <w:spacing w:line="360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具有EMC公司授权的ASP（Authorized Service Provider）</w:t>
            </w:r>
          </w:p>
        </w:tc>
      </w:tr>
      <w:tr w14:paraId="63C88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14:paraId="49FFCC4A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</w:t>
            </w:r>
          </w:p>
        </w:tc>
        <w:tc>
          <w:tcPr>
            <w:tcW w:w="7705" w:type="dxa"/>
            <w:shd w:val="clear" w:color="auto" w:fill="auto"/>
          </w:tcPr>
          <w:p w14:paraId="5BF61C60">
            <w:pPr>
              <w:spacing w:line="360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工程师团队具有：EMCSA、EMCPE，具有EMC认证的工程师人数≥10人</w:t>
            </w:r>
          </w:p>
        </w:tc>
      </w:tr>
      <w:tr w14:paraId="4106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14:paraId="5E19564B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4</w:t>
            </w:r>
          </w:p>
        </w:tc>
        <w:tc>
          <w:tcPr>
            <w:tcW w:w="7705" w:type="dxa"/>
            <w:shd w:val="clear" w:color="auto" w:fill="auto"/>
            <w:vAlign w:val="center"/>
          </w:tcPr>
          <w:p w14:paraId="67DA215E">
            <w:pPr>
              <w:spacing w:line="360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以书面形式承诺提供7×24小时技术支持，对突发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故障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，提供7×24×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小时上门服务</w:t>
            </w:r>
          </w:p>
        </w:tc>
      </w:tr>
      <w:tr w14:paraId="35F4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14:paraId="5E6CF59F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5</w:t>
            </w:r>
          </w:p>
        </w:tc>
        <w:tc>
          <w:tcPr>
            <w:tcW w:w="7705" w:type="dxa"/>
            <w:shd w:val="clear" w:color="auto" w:fill="auto"/>
            <w:vAlign w:val="center"/>
          </w:tcPr>
          <w:p w14:paraId="7F35843E">
            <w:pPr>
              <w:spacing w:line="360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当甲方业务变化，需要对维保服务设备进行调整或升级时，投标方承诺免费全力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配合甲方需求</w:t>
            </w:r>
          </w:p>
        </w:tc>
      </w:tr>
      <w:tr w14:paraId="675A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14:paraId="5269F70A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6</w:t>
            </w:r>
          </w:p>
        </w:tc>
        <w:tc>
          <w:tcPr>
            <w:tcW w:w="7705" w:type="dxa"/>
            <w:shd w:val="clear" w:color="auto" w:fill="auto"/>
            <w:vAlign w:val="center"/>
          </w:tcPr>
          <w:p w14:paraId="4DEB9137">
            <w:pPr>
              <w:spacing w:line="360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提供具有EMC公司授权的PS（Professional Service）证书和I2证书（Installation &amp; Implementation EMC授权安装和调试）</w:t>
            </w:r>
          </w:p>
        </w:tc>
      </w:tr>
      <w:tr w14:paraId="38170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14:paraId="6CB9C6F7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7</w:t>
            </w:r>
          </w:p>
        </w:tc>
        <w:tc>
          <w:tcPr>
            <w:tcW w:w="7705" w:type="dxa"/>
            <w:shd w:val="clear" w:color="auto" w:fill="auto"/>
            <w:vAlign w:val="center"/>
          </w:tcPr>
          <w:p w14:paraId="7317B4F0">
            <w:pPr>
              <w:spacing w:line="360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承诺及时、免费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EMC VNX系列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微码升级服务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，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并提供专业的分析及建议。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提供免费VNX存储CCPF变更服务以及存储交换机参数或配置调整服务。</w:t>
            </w:r>
          </w:p>
        </w:tc>
      </w:tr>
    </w:tbl>
    <w:p w14:paraId="18CF77B9">
      <w:pPr>
        <w:rPr>
          <w:highlight w:val="none"/>
        </w:rPr>
      </w:pPr>
    </w:p>
    <w:p w14:paraId="0166FF4B">
      <w:pPr>
        <w:pStyle w:val="2"/>
        <w:numPr>
          <w:ilvl w:val="0"/>
          <w:numId w:val="1"/>
        </w:numPr>
        <w:rPr>
          <w:sz w:val="30"/>
          <w:szCs w:val="30"/>
          <w:highlight w:val="none"/>
          <w:shd w:val="pct15" w:color="auto" w:fill="FFFFFF"/>
        </w:rPr>
      </w:pPr>
      <w:r>
        <w:rPr>
          <w:rFonts w:hint="eastAsia"/>
          <w:sz w:val="30"/>
          <w:szCs w:val="30"/>
          <w:highlight w:val="none"/>
          <w:shd w:val="pct15" w:color="auto" w:fill="FFFFFF"/>
        </w:rPr>
        <w:t>在高校有相关运维经验的优先考虑。</w:t>
      </w:r>
    </w:p>
    <w:p w14:paraId="6D9D8B5F">
      <w:pPr>
        <w:ind w:firstLine="420"/>
        <w:rPr>
          <w:highlight w:val="none"/>
        </w:rPr>
      </w:pPr>
      <w:r>
        <w:rPr>
          <w:highlight w:val="none"/>
        </w:rPr>
        <w:t>提供</w:t>
      </w:r>
      <w:r>
        <w:rPr>
          <w:rFonts w:hint="eastAsia"/>
          <w:highlight w:val="none"/>
        </w:rPr>
        <w:t>近三年（2</w:t>
      </w:r>
      <w:r>
        <w:rPr>
          <w:highlight w:val="none"/>
        </w:rPr>
        <w:t>021</w:t>
      </w:r>
      <w:r>
        <w:rPr>
          <w:rFonts w:hint="eastAsia"/>
          <w:highlight w:val="none"/>
        </w:rPr>
        <w:t>年1</w:t>
      </w:r>
      <w:r>
        <w:rPr>
          <w:highlight w:val="none"/>
        </w:rPr>
        <w:t>0</w:t>
      </w:r>
      <w:r>
        <w:rPr>
          <w:rFonts w:hint="eastAsia"/>
          <w:highlight w:val="none"/>
        </w:rPr>
        <w:t>月起）的高校存储维保的相关案例，</w:t>
      </w:r>
      <w:r>
        <w:rPr>
          <w:highlight w:val="none"/>
        </w:rPr>
        <w:t>不少于</w:t>
      </w:r>
      <w:r>
        <w:rPr>
          <w:rFonts w:hint="eastAsia"/>
          <w:highlight w:val="none"/>
        </w:rPr>
        <w:t>3个</w:t>
      </w:r>
    </w:p>
    <w:p w14:paraId="70135667">
      <w:pPr>
        <w:pStyle w:val="2"/>
        <w:numPr>
          <w:ilvl w:val="0"/>
          <w:numId w:val="1"/>
        </w:numPr>
        <w:rPr>
          <w:sz w:val="30"/>
          <w:szCs w:val="30"/>
          <w:highlight w:val="none"/>
          <w:shd w:val="pct15" w:color="auto" w:fill="FFFFFF"/>
        </w:rPr>
      </w:pPr>
      <w:r>
        <w:rPr>
          <w:rFonts w:hint="eastAsia"/>
          <w:sz w:val="30"/>
          <w:szCs w:val="30"/>
          <w:highlight w:val="none"/>
          <w:shd w:val="pct15" w:color="auto" w:fill="FFFFFF"/>
          <w:lang w:val="en-US" w:eastAsia="zh-CN"/>
        </w:rPr>
        <w:t>项目期限</w:t>
      </w:r>
    </w:p>
    <w:p w14:paraId="6CE115E4">
      <w:pPr>
        <w:ind w:firstLine="420"/>
        <w:rPr>
          <w:rFonts w:hint="default" w:eastAsia="宋体"/>
          <w:highlight w:val="none"/>
          <w:lang w:val="en-US" w:eastAsia="zh-CN"/>
        </w:rPr>
      </w:pPr>
      <w:r>
        <w:rPr>
          <w:rFonts w:hint="eastAsia" w:ascii="宋体" w:hAnsi="宋体"/>
          <w:bCs/>
          <w:szCs w:val="24"/>
          <w:highlight w:val="none"/>
          <w:lang w:val="en-US" w:eastAsia="zh-CN"/>
        </w:rPr>
        <w:t>本项目一招三年，合同每年一签定；当</w:t>
      </w:r>
      <w:r>
        <w:rPr>
          <w:rFonts w:hint="eastAsia" w:ascii="宋体" w:hAnsi="宋体"/>
          <w:bCs/>
          <w:szCs w:val="24"/>
          <w:highlight w:val="none"/>
        </w:rPr>
        <w:t>合同</w:t>
      </w:r>
      <w:r>
        <w:rPr>
          <w:rFonts w:hint="eastAsia" w:ascii="宋体" w:hAnsi="宋体"/>
          <w:bCs/>
          <w:szCs w:val="24"/>
          <w:highlight w:val="none"/>
          <w:lang w:val="en-US" w:eastAsia="zh-CN"/>
        </w:rPr>
        <w:t>即将期满前</w:t>
      </w:r>
      <w:r>
        <w:rPr>
          <w:rFonts w:hint="eastAsia" w:ascii="宋体" w:hAnsi="宋体"/>
          <w:bCs/>
          <w:szCs w:val="24"/>
          <w:highlight w:val="none"/>
        </w:rPr>
        <w:t>，若中标单位服务良好，且保持价格不变，经双方商定后，可</w:t>
      </w:r>
      <w:r>
        <w:rPr>
          <w:rFonts w:hint="eastAsia" w:ascii="宋体" w:hAnsi="宋体"/>
          <w:bCs/>
          <w:szCs w:val="24"/>
          <w:highlight w:val="none"/>
          <w:lang w:val="en-US" w:eastAsia="zh-CN"/>
        </w:rPr>
        <w:t>续签下一年合同</w:t>
      </w:r>
      <w:r>
        <w:rPr>
          <w:rFonts w:hint="eastAsia" w:ascii="宋体" w:hAnsi="宋体"/>
          <w:bCs/>
          <w:szCs w:val="24"/>
          <w:highlight w:val="none"/>
        </w:rPr>
        <w:t>，最多可</w:t>
      </w:r>
      <w:r>
        <w:rPr>
          <w:rFonts w:hint="eastAsia" w:ascii="宋体" w:hAnsi="宋体"/>
          <w:bCs/>
          <w:szCs w:val="24"/>
          <w:highlight w:val="none"/>
          <w:lang w:val="en-US" w:eastAsia="zh-CN"/>
        </w:rPr>
        <w:t>续签</w:t>
      </w:r>
      <w:r>
        <w:rPr>
          <w:rFonts w:hint="eastAsia" w:ascii="宋体" w:hAnsi="宋体"/>
          <w:bCs/>
          <w:szCs w:val="24"/>
          <w:highlight w:val="none"/>
        </w:rPr>
        <w:t>两次。</w:t>
      </w:r>
    </w:p>
    <w:p w14:paraId="7630496A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utura Bk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A061AB"/>
    <w:multiLevelType w:val="multilevel"/>
    <w:tmpl w:val="4FA061A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5839D2"/>
    <w:multiLevelType w:val="multilevel"/>
    <w:tmpl w:val="565839D2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mM2YzZmUwZjIwOWQ5MzUzZGEwZTI1OTc3MjFhOGYifQ=="/>
  </w:docVars>
  <w:rsids>
    <w:rsidRoot w:val="00807839"/>
    <w:rsid w:val="00023C7A"/>
    <w:rsid w:val="00056865"/>
    <w:rsid w:val="00065F2B"/>
    <w:rsid w:val="00077344"/>
    <w:rsid w:val="000C5022"/>
    <w:rsid w:val="000D598C"/>
    <w:rsid w:val="000E49FA"/>
    <w:rsid w:val="001058F6"/>
    <w:rsid w:val="00143134"/>
    <w:rsid w:val="00156517"/>
    <w:rsid w:val="001722F6"/>
    <w:rsid w:val="00177EAC"/>
    <w:rsid w:val="00186E78"/>
    <w:rsid w:val="001A37CA"/>
    <w:rsid w:val="001C5C44"/>
    <w:rsid w:val="001F60E7"/>
    <w:rsid w:val="00212E4A"/>
    <w:rsid w:val="002276CA"/>
    <w:rsid w:val="00247201"/>
    <w:rsid w:val="00264D01"/>
    <w:rsid w:val="00271474"/>
    <w:rsid w:val="002B0096"/>
    <w:rsid w:val="002B1652"/>
    <w:rsid w:val="002F726A"/>
    <w:rsid w:val="00333683"/>
    <w:rsid w:val="003B4B90"/>
    <w:rsid w:val="00414224"/>
    <w:rsid w:val="0042176A"/>
    <w:rsid w:val="004B12FF"/>
    <w:rsid w:val="004D6046"/>
    <w:rsid w:val="0050012A"/>
    <w:rsid w:val="00512506"/>
    <w:rsid w:val="005201EF"/>
    <w:rsid w:val="00536FD3"/>
    <w:rsid w:val="005414C2"/>
    <w:rsid w:val="005663D9"/>
    <w:rsid w:val="005A00BA"/>
    <w:rsid w:val="005A3F87"/>
    <w:rsid w:val="005E6165"/>
    <w:rsid w:val="00646BBE"/>
    <w:rsid w:val="0064774A"/>
    <w:rsid w:val="00664FA1"/>
    <w:rsid w:val="00672AEE"/>
    <w:rsid w:val="00675121"/>
    <w:rsid w:val="006A3FA4"/>
    <w:rsid w:val="006C2FBA"/>
    <w:rsid w:val="006F6F3E"/>
    <w:rsid w:val="007227E1"/>
    <w:rsid w:val="007464EB"/>
    <w:rsid w:val="0075333F"/>
    <w:rsid w:val="00755563"/>
    <w:rsid w:val="007858A5"/>
    <w:rsid w:val="007B1D70"/>
    <w:rsid w:val="007E6939"/>
    <w:rsid w:val="00801D80"/>
    <w:rsid w:val="00807839"/>
    <w:rsid w:val="008874B5"/>
    <w:rsid w:val="00894446"/>
    <w:rsid w:val="008C334A"/>
    <w:rsid w:val="008E5BC4"/>
    <w:rsid w:val="008E6955"/>
    <w:rsid w:val="008F72C1"/>
    <w:rsid w:val="00912E24"/>
    <w:rsid w:val="009564DF"/>
    <w:rsid w:val="00960EB5"/>
    <w:rsid w:val="009B5EDF"/>
    <w:rsid w:val="009C09CC"/>
    <w:rsid w:val="00A44617"/>
    <w:rsid w:val="00A812E5"/>
    <w:rsid w:val="00A9256C"/>
    <w:rsid w:val="00AA1037"/>
    <w:rsid w:val="00AB76CB"/>
    <w:rsid w:val="00AC07D8"/>
    <w:rsid w:val="00B639FA"/>
    <w:rsid w:val="00BC1646"/>
    <w:rsid w:val="00C25097"/>
    <w:rsid w:val="00C84ADD"/>
    <w:rsid w:val="00CA6B67"/>
    <w:rsid w:val="00CE1ACF"/>
    <w:rsid w:val="00CE1F3F"/>
    <w:rsid w:val="00D05432"/>
    <w:rsid w:val="00D07CAB"/>
    <w:rsid w:val="00D503B1"/>
    <w:rsid w:val="00D77476"/>
    <w:rsid w:val="00D92621"/>
    <w:rsid w:val="00DA0E47"/>
    <w:rsid w:val="00DC11D5"/>
    <w:rsid w:val="00E00F0B"/>
    <w:rsid w:val="00E61B10"/>
    <w:rsid w:val="00EC0E0A"/>
    <w:rsid w:val="00F26601"/>
    <w:rsid w:val="00FD1059"/>
    <w:rsid w:val="00FD3AAE"/>
    <w:rsid w:val="2626034A"/>
    <w:rsid w:val="331F7346"/>
    <w:rsid w:val="367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6"/>
    <w:qFormat/>
    <w:uiPriority w:val="0"/>
    <w:pPr>
      <w:ind w:firstLine="420"/>
    </w:pPr>
    <w:rPr>
      <w:szCs w:val="20"/>
    </w:rPr>
  </w:style>
  <w:style w:type="paragraph" w:styleId="4">
    <w:name w:val="Body Text"/>
    <w:link w:val="18"/>
    <w:qFormat/>
    <w:uiPriority w:val="0"/>
    <w:pPr>
      <w:jc w:val="left"/>
    </w:pPr>
    <w:rPr>
      <w:rFonts w:ascii="Futura Bk" w:hAnsi="Futura Bk" w:eastAsia="宋体" w:cs="Times New Roman"/>
      <w:kern w:val="0"/>
      <w:sz w:val="18"/>
      <w:szCs w:val="20"/>
      <w:lang w:val="en-US" w:eastAsia="en-US" w:bidi="ar-SA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table" w:customStyle="1" w:styleId="15">
    <w:name w:val="中等深浅底纹 11"/>
    <w:basedOn w:val="8"/>
    <w:qFormat/>
    <w:uiPriority w:val="63"/>
    <w:pPr>
      <w:jc w:val="left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character" w:customStyle="1" w:styleId="16">
    <w:name w:val="正文缩进 字符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table" w:customStyle="1" w:styleId="17">
    <w:name w:val="浅色底纹2"/>
    <w:basedOn w:val="8"/>
    <w:qFormat/>
    <w:uiPriority w:val="60"/>
    <w:pPr>
      <w:jc w:val="left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18">
    <w:name w:val="正文文本 字符"/>
    <w:basedOn w:val="10"/>
    <w:link w:val="4"/>
    <w:qFormat/>
    <w:uiPriority w:val="0"/>
    <w:rPr>
      <w:rFonts w:ascii="Futura Bk" w:hAnsi="Futura Bk" w:eastAsia="宋体" w:cs="Times New Roman"/>
      <w:kern w:val="0"/>
      <w:sz w:val="18"/>
      <w:szCs w:val="20"/>
      <w:lang w:eastAsia="en-US"/>
    </w:rPr>
  </w:style>
  <w:style w:type="table" w:customStyle="1" w:styleId="19">
    <w:name w:val="浅色底纹3"/>
    <w:basedOn w:val="8"/>
    <w:qFormat/>
    <w:uiPriority w:val="60"/>
    <w:pPr>
      <w:jc w:val="left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20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table" w:customStyle="1" w:styleId="22">
    <w:name w:val="Plain Table 4"/>
    <w:basedOn w:val="8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3">
    <w:name w:val="Grid Table Light"/>
    <w:basedOn w:val="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4">
    <w:name w:val="List Table 3"/>
    <w:basedOn w:val="8"/>
    <w:qFormat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25">
    <w:name w:val="List Table 3 Accent 1"/>
    <w:basedOn w:val="8"/>
    <w:qFormat/>
    <w:uiPriority w:val="48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F81BD" w:themeColor="accent1" w:sz="4" w:space="0"/>
          <w:left w:val="nil"/>
        </w:tcBorders>
      </w:tcPr>
    </w:tblStylePr>
    <w:tblStylePr w:type="swCell">
      <w:tcPr>
        <w:tcBorders>
          <w:top w:val="double" w:color="4F81BD" w:themeColor="accent1" w:sz="4" w:space="0"/>
          <w:right w:val="nil"/>
        </w:tcBorders>
      </w:tcPr>
    </w:tblStylePr>
  </w:style>
  <w:style w:type="table" w:customStyle="1" w:styleId="26">
    <w:name w:val="Grid Table 5 Dark Accent 1"/>
    <w:basedOn w:val="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table" w:customStyle="1" w:styleId="28">
    <w:name w:val="Grid Table 1 Light"/>
    <w:basedOn w:val="8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6A2755-669E-46F7-88C2-F7E2754FE3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886</Words>
  <Characters>1413</Characters>
  <Lines>12</Lines>
  <Paragraphs>3</Paragraphs>
  <TotalTime>0</TotalTime>
  <ScaleCrop>false</ScaleCrop>
  <LinksUpToDate>false</LinksUpToDate>
  <CharactersWithSpaces>1480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2013-07-03T01:48:00Z</dcterms:created>
  <dc:creator>hanjb</dc:creator>
  <cp:lastModifiedBy>仲杰</cp:lastModifiedBy>
  <dcterms:modified xsi:type="dcterms:W3CDTF">2024-10-22T11:38:21Z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570536A36C374E0EA204349C8EB8E8EC_12</vt:lpwstr>
  </property>
</Properties>
</file>