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14" w:rsidRDefault="006744D1" w:rsidP="00ED34F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bookmarkStart w:id="0" w:name="_Toc477444194"/>
      <w:r>
        <w:rPr>
          <w:rFonts w:ascii="Times New Roman" w:eastAsia="宋体" w:hAnsi="Times New Roman" w:cs="Times New Roman"/>
          <w:b/>
          <w:bCs/>
          <w:sz w:val="32"/>
          <w:szCs w:val="32"/>
        </w:rPr>
        <w:t>上海海事大学</w:t>
      </w:r>
      <w:bookmarkEnd w:id="0"/>
      <w:r w:rsidR="00E30EC9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中心</w:t>
      </w:r>
      <w:r w:rsidR="00ED34F3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机房配电维修技术参数</w:t>
      </w:r>
    </w:p>
    <w:p w:rsidR="00230814" w:rsidRPr="00E30EC9" w:rsidRDefault="00E30EC9" w:rsidP="00E30EC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E30EC9">
        <w:rPr>
          <w:rFonts w:ascii="Times New Roman" w:eastAsia="宋体" w:hAnsi="Times New Roman" w:cs="Times New Roman" w:hint="eastAsia"/>
          <w:sz w:val="24"/>
          <w:szCs w:val="24"/>
        </w:rPr>
        <w:t>项目概述</w:t>
      </w:r>
    </w:p>
    <w:p w:rsidR="00E30EC9" w:rsidRDefault="00E30EC9" w:rsidP="00E30EC9">
      <w:pPr>
        <w:pStyle w:val="aa"/>
        <w:spacing w:line="360" w:lineRule="auto"/>
        <w:ind w:left="900" w:firstLineChars="0" w:firstLine="360"/>
        <w:rPr>
          <w:rFonts w:ascii="Times New Roman" w:eastAsia="宋体" w:hAnsi="Times New Roman" w:cs="Times New Roman"/>
          <w:sz w:val="24"/>
          <w:szCs w:val="24"/>
        </w:rPr>
      </w:pPr>
      <w:r w:rsidRPr="00E30EC9">
        <w:rPr>
          <w:rFonts w:ascii="Times New Roman" w:eastAsia="宋体" w:hAnsi="Times New Roman" w:cs="Times New Roman" w:hint="eastAsia"/>
          <w:sz w:val="24"/>
          <w:szCs w:val="24"/>
        </w:rPr>
        <w:t>上海海事大学</w:t>
      </w:r>
      <w:r>
        <w:rPr>
          <w:rFonts w:ascii="Times New Roman" w:eastAsia="宋体" w:hAnsi="Times New Roman" w:cs="Times New Roman" w:hint="eastAsia"/>
          <w:sz w:val="24"/>
          <w:szCs w:val="24"/>
        </w:rPr>
        <w:t>中心</w:t>
      </w:r>
      <w:r w:rsidRPr="00E30EC9">
        <w:rPr>
          <w:rFonts w:ascii="Times New Roman" w:eastAsia="宋体" w:hAnsi="Times New Roman" w:cs="Times New Roman" w:hint="eastAsia"/>
          <w:sz w:val="24"/>
          <w:szCs w:val="24"/>
        </w:rPr>
        <w:t>机房位于图文信息中心</w:t>
      </w:r>
      <w:r w:rsidRPr="00E30EC9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E30EC9">
        <w:rPr>
          <w:rFonts w:ascii="Times New Roman" w:eastAsia="宋体" w:hAnsi="Times New Roman" w:cs="Times New Roman" w:hint="eastAsia"/>
          <w:sz w:val="24"/>
          <w:szCs w:val="24"/>
        </w:rPr>
        <w:t>楼，现有</w:t>
      </w:r>
      <w:r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E30EC9">
        <w:rPr>
          <w:rFonts w:ascii="Times New Roman" w:eastAsia="宋体" w:hAnsi="Times New Roman" w:cs="Times New Roman" w:hint="eastAsia"/>
          <w:sz w:val="24"/>
          <w:szCs w:val="24"/>
        </w:rPr>
        <w:t>机柜</w:t>
      </w:r>
      <w:r w:rsidRPr="00E30EC9">
        <w:rPr>
          <w:rFonts w:ascii="Times New Roman" w:eastAsia="宋体" w:hAnsi="Times New Roman" w:cs="Times New Roman" w:hint="eastAsia"/>
          <w:sz w:val="24"/>
          <w:szCs w:val="24"/>
        </w:rPr>
        <w:t>PDU</w:t>
      </w:r>
      <w:r w:rsidRPr="00E30EC9">
        <w:rPr>
          <w:rFonts w:ascii="Times New Roman" w:eastAsia="宋体" w:hAnsi="Times New Roman" w:cs="Times New Roman" w:hint="eastAsia"/>
          <w:sz w:val="24"/>
          <w:szCs w:val="24"/>
        </w:rPr>
        <w:t>、下级电缆已使用十几年存在陈旧老化情况，</w:t>
      </w:r>
      <w:r>
        <w:rPr>
          <w:rFonts w:ascii="Times New Roman" w:eastAsia="宋体" w:hAnsi="Times New Roman" w:cs="Times New Roman" w:hint="eastAsia"/>
          <w:sz w:val="24"/>
          <w:szCs w:val="24"/>
        </w:rPr>
        <w:t>有一定的安全隐患，</w:t>
      </w:r>
      <w:r w:rsidRPr="00E30EC9">
        <w:rPr>
          <w:rFonts w:ascii="Times New Roman" w:eastAsia="宋体" w:hAnsi="Times New Roman" w:cs="Times New Roman" w:hint="eastAsia"/>
          <w:sz w:val="24"/>
          <w:szCs w:val="24"/>
        </w:rPr>
        <w:t>需进行配电维修。</w:t>
      </w:r>
    </w:p>
    <w:p w:rsidR="00E30EC9" w:rsidRPr="008942EB" w:rsidRDefault="008942EB" w:rsidP="008942E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942EB">
        <w:rPr>
          <w:rFonts w:ascii="Times New Roman" w:eastAsia="宋体" w:hAnsi="Times New Roman" w:cs="Times New Roman" w:hint="eastAsia"/>
          <w:sz w:val="24"/>
          <w:szCs w:val="24"/>
        </w:rPr>
        <w:t>维修内容</w:t>
      </w:r>
    </w:p>
    <w:p w:rsidR="008942EB" w:rsidRDefault="008942EB" w:rsidP="009E0EFD">
      <w:pPr>
        <w:pStyle w:val="aa"/>
        <w:spacing w:line="360" w:lineRule="auto"/>
        <w:ind w:left="902" w:firstLineChars="0" w:firstLine="36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本次维修涉及到中心机房两个冷通道，共计</w:t>
      </w:r>
      <w:r w:rsidR="00376C00">
        <w:rPr>
          <w:rFonts w:ascii="Times New Roman" w:eastAsia="宋体" w:hAnsi="Times New Roman" w:cs="Times New Roman" w:hint="eastAsia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sz w:val="24"/>
          <w:szCs w:val="24"/>
        </w:rPr>
        <w:t>个机柜，</w:t>
      </w:r>
      <w:r>
        <w:rPr>
          <w:rFonts w:ascii="Times New Roman" w:eastAsia="宋体" w:hAnsi="Times New Roman" w:cs="Times New Roman" w:hint="eastAsia"/>
          <w:sz w:val="24"/>
          <w:szCs w:val="24"/>
        </w:rPr>
        <w:t>40</w:t>
      </w:r>
      <w:r>
        <w:rPr>
          <w:rFonts w:ascii="Times New Roman" w:eastAsia="宋体" w:hAnsi="Times New Roman" w:cs="Times New Roman" w:hint="eastAsia"/>
          <w:sz w:val="24"/>
          <w:szCs w:val="24"/>
        </w:rPr>
        <w:t>个</w:t>
      </w:r>
      <w:r>
        <w:rPr>
          <w:rFonts w:ascii="Times New Roman" w:eastAsia="宋体" w:hAnsi="Times New Roman" w:cs="Times New Roman" w:hint="eastAsia"/>
          <w:sz w:val="24"/>
          <w:szCs w:val="24"/>
        </w:rPr>
        <w:t>PDU</w:t>
      </w:r>
      <w:r>
        <w:rPr>
          <w:rFonts w:ascii="Times New Roman" w:eastAsia="宋体" w:hAnsi="Times New Roman" w:cs="Times New Roman" w:hint="eastAsia"/>
          <w:sz w:val="24"/>
          <w:szCs w:val="24"/>
        </w:rPr>
        <w:t>需要更换，</w:t>
      </w:r>
      <w:r w:rsidRPr="008942EB">
        <w:rPr>
          <w:rFonts w:ascii="Times New Roman" w:eastAsia="宋体" w:hAnsi="Times New Roman" w:cs="Times New Roman" w:hint="eastAsia"/>
          <w:sz w:val="24"/>
          <w:szCs w:val="24"/>
        </w:rPr>
        <w:t>PDU</w:t>
      </w:r>
      <w:r>
        <w:rPr>
          <w:rFonts w:ascii="Times New Roman" w:eastAsia="宋体" w:hAnsi="Times New Roman" w:cs="Times New Roman" w:hint="eastAsia"/>
          <w:sz w:val="24"/>
          <w:szCs w:val="24"/>
        </w:rPr>
        <w:t>至机房配电间的</w:t>
      </w:r>
      <w:r w:rsidRPr="008942EB">
        <w:rPr>
          <w:rFonts w:ascii="Times New Roman" w:eastAsia="宋体" w:hAnsi="Times New Roman" w:cs="Times New Roman" w:hint="eastAsia"/>
          <w:sz w:val="24"/>
          <w:szCs w:val="24"/>
        </w:rPr>
        <w:t>电缆</w:t>
      </w:r>
      <w:r>
        <w:rPr>
          <w:rFonts w:ascii="Times New Roman" w:eastAsia="宋体" w:hAnsi="Times New Roman" w:cs="Times New Roman" w:hint="eastAsia"/>
          <w:sz w:val="24"/>
          <w:szCs w:val="24"/>
        </w:rPr>
        <w:t>需要重新敷设</w:t>
      </w:r>
      <w:bookmarkStart w:id="1" w:name="_GoBack"/>
      <w:bookmarkEnd w:id="1"/>
      <w:r w:rsidRPr="008942EB">
        <w:rPr>
          <w:rFonts w:ascii="Times New Roman" w:eastAsia="宋体" w:hAnsi="Times New Roman" w:cs="Times New Roman" w:hint="eastAsia"/>
          <w:sz w:val="24"/>
          <w:szCs w:val="24"/>
        </w:rPr>
        <w:t>及端接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9E0EFD">
        <w:rPr>
          <w:rFonts w:ascii="Times New Roman" w:eastAsia="宋体" w:hAnsi="Times New Roman" w:cs="Times New Roman" w:hint="eastAsia"/>
          <w:sz w:val="24"/>
          <w:szCs w:val="24"/>
        </w:rPr>
        <w:t>配电柜的面板如下：</w:t>
      </w:r>
    </w:p>
    <w:p w:rsidR="009E0EFD" w:rsidRPr="008942EB" w:rsidRDefault="009E0EFD" w:rsidP="009E0EFD">
      <w:pPr>
        <w:pStyle w:val="aa"/>
        <w:spacing w:line="360" w:lineRule="auto"/>
        <w:ind w:left="902" w:firstLineChars="0" w:firstLine="360"/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352675" cy="45148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419350" cy="36290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814" w:rsidRPr="008942EB" w:rsidRDefault="008942EB" w:rsidP="009E0EFD">
      <w:pPr>
        <w:pStyle w:val="aa"/>
        <w:numPr>
          <w:ilvl w:val="0"/>
          <w:numId w:val="1"/>
        </w:numPr>
        <w:spacing w:line="360" w:lineRule="auto"/>
        <w:ind w:left="902" w:firstLineChars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维修</w:t>
      </w:r>
      <w:r w:rsidR="006744D1" w:rsidRPr="008942EB">
        <w:rPr>
          <w:rFonts w:ascii="Times New Roman" w:eastAsia="宋体" w:hAnsi="Times New Roman" w:cs="Times New Roman"/>
          <w:sz w:val="24"/>
          <w:szCs w:val="24"/>
        </w:rPr>
        <w:t>要求</w:t>
      </w:r>
    </w:p>
    <w:p w:rsidR="00230814" w:rsidRPr="009E0EFD" w:rsidRDefault="008942EB" w:rsidP="008942EB">
      <w:pPr>
        <w:pStyle w:val="aa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工期</w:t>
      </w:r>
      <w:r w:rsidR="006744D1" w:rsidRPr="008942EB">
        <w:rPr>
          <w:rFonts w:ascii="Times New Roman" w:eastAsia="宋体" w:hAnsi="Times New Roman" w:cs="Times New Roman"/>
          <w:kern w:val="0"/>
          <w:sz w:val="24"/>
          <w:szCs w:val="24"/>
        </w:rPr>
        <w:t>：合同生效之日起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 w:rsidR="006744D1" w:rsidRPr="008942EB">
        <w:rPr>
          <w:rFonts w:ascii="Times New Roman" w:eastAsia="宋体" w:hAnsi="Times New Roman" w:cs="Times New Roman"/>
          <w:kern w:val="0"/>
          <w:sz w:val="24"/>
          <w:szCs w:val="24"/>
        </w:rPr>
        <w:t>天内完成送货上门、就位、安装、调试、培训直至验收合格；</w:t>
      </w:r>
    </w:p>
    <w:p w:rsidR="009E0EFD" w:rsidRPr="009E0EFD" w:rsidRDefault="009E0EFD" w:rsidP="008942EB">
      <w:pPr>
        <w:pStyle w:val="aa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配合学校完成原配电柜的寻线工作，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PDU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安装完成后，需配合学校完成</w:t>
      </w:r>
      <w:r w:rsidRPr="009E0EFD">
        <w:rPr>
          <w:rFonts w:ascii="Times New Roman" w:eastAsia="宋体" w:hAnsi="Times New Roman" w:cs="Times New Roman" w:hint="eastAsia"/>
          <w:kern w:val="0"/>
          <w:sz w:val="24"/>
          <w:szCs w:val="24"/>
        </w:rPr>
        <w:t>服务器电源切换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及服务器上电运行</w:t>
      </w:r>
      <w:r w:rsidR="00376C00">
        <w:rPr>
          <w:rFonts w:ascii="Times New Roman" w:eastAsia="宋体" w:hAnsi="Times New Roman" w:cs="Times New Roman" w:hint="eastAsia"/>
          <w:kern w:val="0"/>
          <w:sz w:val="24"/>
          <w:szCs w:val="24"/>
        </w:rPr>
        <w:t>，并</w:t>
      </w:r>
      <w:r w:rsidR="00376C00" w:rsidRPr="00376C00">
        <w:rPr>
          <w:rFonts w:ascii="Times New Roman" w:eastAsia="宋体" w:hAnsi="Times New Roman" w:cs="Times New Roman" w:hint="eastAsia"/>
          <w:kern w:val="0"/>
          <w:sz w:val="24"/>
          <w:szCs w:val="24"/>
        </w:rPr>
        <w:t>根据学校要求，拆除替换掉的原</w:t>
      </w:r>
      <w:r w:rsidR="00376C00" w:rsidRPr="00376C00">
        <w:rPr>
          <w:rFonts w:ascii="Times New Roman" w:eastAsia="宋体" w:hAnsi="Times New Roman" w:cs="Times New Roman" w:hint="eastAsia"/>
          <w:kern w:val="0"/>
          <w:sz w:val="24"/>
          <w:szCs w:val="24"/>
        </w:rPr>
        <w:t>PDU</w:t>
      </w:r>
      <w:r w:rsidR="00376C00" w:rsidRPr="00376C00">
        <w:rPr>
          <w:rFonts w:ascii="Times New Roman" w:eastAsia="宋体" w:hAnsi="Times New Roman" w:cs="Times New Roman" w:hint="eastAsia"/>
          <w:kern w:val="0"/>
          <w:sz w:val="24"/>
          <w:szCs w:val="24"/>
        </w:rPr>
        <w:t>及线路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230814" w:rsidRDefault="008942EB" w:rsidP="008942EB">
      <w:pPr>
        <w:pStyle w:val="aa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设备要求</w:t>
      </w:r>
      <w:r w:rsidR="006744D1" w:rsidRPr="008942EB">
        <w:rPr>
          <w:rFonts w:ascii="Times New Roman" w:eastAsia="宋体" w:hAnsi="Times New Roman" w:cs="Times New Roman"/>
          <w:kern w:val="0"/>
          <w:sz w:val="24"/>
          <w:szCs w:val="24"/>
        </w:rPr>
        <w:t>：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PDU</w:t>
      </w:r>
      <w:r w:rsidR="006744D1" w:rsidRPr="008942EB">
        <w:rPr>
          <w:rFonts w:ascii="Times New Roman" w:eastAsia="宋体" w:hAnsi="Times New Roman" w:cs="Times New Roman"/>
          <w:kern w:val="0"/>
          <w:sz w:val="24"/>
          <w:szCs w:val="24"/>
        </w:rPr>
        <w:t>提供</w:t>
      </w:r>
      <w:r w:rsidRPr="008942EB">
        <w:rPr>
          <w:rFonts w:ascii="Times New Roman" w:hAnsi="Times New Roman" w:cs="Times New Roman" w:hint="eastAsia"/>
          <w:kern w:val="0"/>
          <w:sz w:val="24"/>
          <w:szCs w:val="24"/>
        </w:rPr>
        <w:t>24</w:t>
      </w:r>
      <w:r w:rsidRPr="008942EB">
        <w:rPr>
          <w:rFonts w:ascii="Times New Roman" w:eastAsia="宋体" w:hAnsi="Times New Roman" w:cs="Times New Roman"/>
          <w:kern w:val="0"/>
          <w:sz w:val="24"/>
          <w:szCs w:val="24"/>
        </w:rPr>
        <w:t>个月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质保</w:t>
      </w:r>
      <w:r w:rsidR="006744D1" w:rsidRPr="008942EB">
        <w:rPr>
          <w:rFonts w:ascii="Times New Roman" w:eastAsia="宋体" w:hAnsi="Times New Roman" w:cs="Times New Roman"/>
          <w:kern w:val="0"/>
          <w:sz w:val="24"/>
          <w:szCs w:val="24"/>
        </w:rPr>
        <w:t>；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8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位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10A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万用孔，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位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16A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国标孔，支持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远程智能数显表，（具有监测总电流、电压、总功率、总电能等功能；组网方式：局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lastRenderedPageBreak/>
        <w:t>域网、级联；具有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LINK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接口、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RS485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通讯接口；）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配有线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ZA-RVV 3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×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4mm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²线缆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2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米长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="00C46CBE">
        <w:rPr>
          <w:rFonts w:ascii="Times New Roman" w:eastAsia="宋体" w:hAnsi="Times New Roman" w:cs="Times New Roman" w:hint="eastAsia"/>
          <w:kern w:val="0"/>
          <w:sz w:val="24"/>
          <w:szCs w:val="24"/>
        </w:rPr>
        <w:t>可管理，在线监测电压、电流</w:t>
      </w:r>
      <w:r w:rsidRPr="008942EB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="00AF650D">
        <w:rPr>
          <w:rFonts w:ascii="Times New Roman" w:eastAsia="宋体" w:hAnsi="Times New Roman" w:cs="Times New Roman" w:hint="eastAsia"/>
          <w:kern w:val="0"/>
          <w:sz w:val="24"/>
          <w:szCs w:val="24"/>
        </w:rPr>
        <w:t>设备提供二次开发接口</w:t>
      </w:r>
      <w:r w:rsidR="00A253C7">
        <w:rPr>
          <w:rFonts w:ascii="Times New Roman" w:eastAsia="宋体" w:hAnsi="Times New Roman" w:cs="Times New Roman" w:hint="eastAsia"/>
          <w:kern w:val="0"/>
          <w:sz w:val="24"/>
          <w:szCs w:val="24"/>
        </w:rPr>
        <w:t>和接口测试文档</w:t>
      </w:r>
      <w:r w:rsidR="00AF650D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="007676E1">
        <w:rPr>
          <w:rFonts w:ascii="Times New Roman" w:eastAsia="宋体" w:hAnsi="Times New Roman" w:cs="Times New Roman" w:hint="eastAsia"/>
          <w:kern w:val="0"/>
          <w:sz w:val="24"/>
          <w:szCs w:val="24"/>
        </w:rPr>
        <w:t>可</w:t>
      </w:r>
      <w:r w:rsidR="007676E1" w:rsidRPr="007676E1">
        <w:rPr>
          <w:rFonts w:ascii="Times New Roman" w:eastAsia="宋体" w:hAnsi="Times New Roman" w:cs="Times New Roman" w:hint="eastAsia"/>
          <w:kern w:val="0"/>
          <w:sz w:val="24"/>
          <w:szCs w:val="24"/>
        </w:rPr>
        <w:t>与环境监控系统对接</w:t>
      </w:r>
      <w:r w:rsidR="007676E1">
        <w:rPr>
          <w:rFonts w:ascii="Times New Roman" w:eastAsia="宋体" w:hAnsi="Times New Roman" w:cs="Times New Roman" w:hint="eastAsia"/>
          <w:kern w:val="0"/>
          <w:sz w:val="24"/>
          <w:szCs w:val="24"/>
        </w:rPr>
        <w:t>，</w:t>
      </w:r>
      <w:r w:rsidR="00376C00">
        <w:rPr>
          <w:rFonts w:ascii="Times New Roman" w:eastAsia="宋体" w:hAnsi="Times New Roman" w:cs="Times New Roman" w:hint="eastAsia"/>
          <w:kern w:val="0"/>
          <w:sz w:val="24"/>
          <w:szCs w:val="24"/>
        </w:rPr>
        <w:t>并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通过可视化</w:t>
      </w:r>
      <w:r w:rsidR="00646B3E">
        <w:rPr>
          <w:rFonts w:ascii="Times New Roman" w:eastAsia="宋体" w:hAnsi="Times New Roman" w:cs="Times New Roman" w:hint="eastAsia"/>
          <w:kern w:val="0"/>
          <w:sz w:val="24"/>
          <w:szCs w:val="24"/>
        </w:rPr>
        <w:t>信息系统发布到</w:t>
      </w:r>
      <w:r w:rsidR="00756FAA">
        <w:rPr>
          <w:rFonts w:ascii="Times New Roman" w:eastAsia="宋体" w:hAnsi="Times New Roman" w:cs="Times New Roman" w:hint="eastAsia"/>
          <w:kern w:val="0"/>
          <w:sz w:val="24"/>
          <w:szCs w:val="24"/>
        </w:rPr>
        <w:t>机房大屏</w:t>
      </w:r>
      <w:r w:rsidR="00646B3E">
        <w:rPr>
          <w:rFonts w:ascii="Times New Roman" w:eastAsia="宋体" w:hAnsi="Times New Roman" w:cs="Times New Roman" w:hint="eastAsia"/>
          <w:kern w:val="0"/>
          <w:sz w:val="24"/>
          <w:szCs w:val="24"/>
        </w:rPr>
        <w:t>。</w:t>
      </w:r>
    </w:p>
    <w:p w:rsidR="008942EB" w:rsidRPr="008942EB" w:rsidRDefault="008942EB" w:rsidP="008942EB">
      <w:pPr>
        <w:pStyle w:val="aa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>安装时，根据用户要求对防静电地板开孔</w:t>
      </w:r>
      <w:r w:rsidRPr="008942EB">
        <w:rPr>
          <w:rFonts w:ascii="Times New Roman" w:eastAsia="宋体" w:hAnsi="Times New Roman" w:cs="Times New Roman"/>
          <w:kern w:val="0"/>
          <w:sz w:val="24"/>
          <w:szCs w:val="24"/>
        </w:rPr>
        <w:t>；</w:t>
      </w:r>
      <w:r w:rsidR="000E622D">
        <w:rPr>
          <w:rFonts w:ascii="Times New Roman" w:eastAsia="宋体" w:hAnsi="Times New Roman" w:cs="Times New Roman" w:hint="eastAsia"/>
          <w:kern w:val="0"/>
          <w:sz w:val="24"/>
          <w:szCs w:val="24"/>
        </w:rPr>
        <w:t>并保证安装实施时，对现有业务不造成影响。</w:t>
      </w:r>
    </w:p>
    <w:p w:rsidR="008942EB" w:rsidRPr="008942EB" w:rsidRDefault="008942EB" w:rsidP="008942EB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8942EB">
        <w:rPr>
          <w:rFonts w:ascii="Times New Roman" w:eastAsia="宋体" w:hAnsi="Times New Roman" w:cs="Times New Roman" w:hint="eastAsia"/>
          <w:sz w:val="24"/>
          <w:szCs w:val="24"/>
        </w:rPr>
        <w:t>供应商资格要求：</w:t>
      </w:r>
    </w:p>
    <w:p w:rsidR="008942EB" w:rsidRPr="008942EB" w:rsidRDefault="008942EB" w:rsidP="008942EB">
      <w:pPr>
        <w:pStyle w:val="aa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000000"/>
          <w:sz w:val="24"/>
        </w:rPr>
      </w:pPr>
      <w:r w:rsidRPr="008942EB">
        <w:rPr>
          <w:rFonts w:ascii="Times New Roman" w:eastAsia="宋体" w:hAnsi="Times New Roman" w:cs="Times New Roman"/>
          <w:color w:val="000000"/>
          <w:sz w:val="24"/>
        </w:rPr>
        <w:t>服务商为具有相关经营范围的独立法人或其他组织；</w:t>
      </w:r>
    </w:p>
    <w:p w:rsidR="008942EB" w:rsidRPr="008942EB" w:rsidRDefault="008942EB" w:rsidP="008942EB">
      <w:pPr>
        <w:pStyle w:val="aa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color w:val="000000"/>
          <w:sz w:val="24"/>
        </w:rPr>
      </w:pPr>
      <w:r w:rsidRPr="008942EB">
        <w:rPr>
          <w:rFonts w:ascii="Times New Roman" w:eastAsia="宋体" w:hAnsi="Times New Roman" w:cs="Times New Roman"/>
          <w:color w:val="000000"/>
          <w:sz w:val="24"/>
        </w:rPr>
        <w:t>服务商近三年未被</w:t>
      </w:r>
      <w:r w:rsidRPr="008942EB">
        <w:rPr>
          <w:rFonts w:ascii="Times New Roman" w:eastAsia="宋体" w:hAnsi="Times New Roman" w:cs="Times New Roman"/>
          <w:color w:val="000000"/>
          <w:sz w:val="24"/>
        </w:rPr>
        <w:t>“</w:t>
      </w:r>
      <w:r w:rsidRPr="008942EB">
        <w:rPr>
          <w:rFonts w:ascii="Times New Roman" w:eastAsia="宋体" w:hAnsi="Times New Roman" w:cs="Times New Roman"/>
          <w:color w:val="000000"/>
          <w:sz w:val="24"/>
        </w:rPr>
        <w:t>信用中国</w:t>
      </w:r>
      <w:r w:rsidRPr="008942EB">
        <w:rPr>
          <w:rFonts w:ascii="Times New Roman" w:eastAsia="宋体" w:hAnsi="Times New Roman" w:cs="Times New Roman"/>
          <w:color w:val="000000"/>
          <w:sz w:val="24"/>
        </w:rPr>
        <w:t>”</w:t>
      </w:r>
      <w:r w:rsidRPr="008942EB">
        <w:rPr>
          <w:rFonts w:ascii="Times New Roman" w:eastAsia="宋体" w:hAnsi="Times New Roman" w:cs="Times New Roman"/>
          <w:color w:val="000000"/>
          <w:sz w:val="24"/>
        </w:rPr>
        <w:t>网站（</w:t>
      </w:r>
      <w:r w:rsidRPr="008942EB">
        <w:rPr>
          <w:rFonts w:ascii="Times New Roman" w:eastAsia="宋体" w:hAnsi="Times New Roman" w:cs="Times New Roman"/>
          <w:color w:val="000000"/>
          <w:sz w:val="24"/>
        </w:rPr>
        <w:t>www.creditchina.gov.cn</w:t>
      </w:r>
      <w:r w:rsidRPr="008942EB">
        <w:rPr>
          <w:rFonts w:ascii="Times New Roman" w:eastAsia="宋体" w:hAnsi="Times New Roman" w:cs="Times New Roman"/>
          <w:color w:val="000000"/>
          <w:sz w:val="24"/>
        </w:rPr>
        <w:t>）、中国政府采购网（</w:t>
      </w:r>
      <w:r w:rsidRPr="008942EB">
        <w:rPr>
          <w:rFonts w:ascii="Times New Roman" w:eastAsia="宋体" w:hAnsi="Times New Roman" w:cs="Times New Roman"/>
          <w:color w:val="000000"/>
          <w:sz w:val="24"/>
        </w:rPr>
        <w:t>www.ccgp.gov.cn</w:t>
      </w:r>
      <w:r w:rsidRPr="008942EB">
        <w:rPr>
          <w:rFonts w:ascii="Times New Roman" w:eastAsia="宋体" w:hAnsi="Times New Roman" w:cs="Times New Roman"/>
          <w:color w:val="000000"/>
          <w:sz w:val="24"/>
        </w:rPr>
        <w:t>）等官方渠道列入失信被执行人、重大税收违法案件当事人名单或严重违法失信名单；</w:t>
      </w:r>
    </w:p>
    <w:p w:rsidR="008942EB" w:rsidRDefault="00B55871" w:rsidP="00B55871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B55871">
        <w:rPr>
          <w:rFonts w:ascii="Times New Roman" w:eastAsia="宋体" w:hAnsi="Times New Roman" w:cs="Times New Roman" w:hint="eastAsia"/>
          <w:sz w:val="24"/>
          <w:szCs w:val="24"/>
        </w:rPr>
        <w:t>维修清单</w:t>
      </w:r>
    </w:p>
    <w:p w:rsidR="00B55871" w:rsidRDefault="00B55871" w:rsidP="00B55871"/>
    <w:p w:rsidR="00B55871" w:rsidRDefault="00B55871" w:rsidP="00B55871">
      <w:pPr>
        <w:pStyle w:val="1"/>
      </w:pPr>
    </w:p>
    <w:p w:rsidR="00B55871" w:rsidRDefault="00B55871" w:rsidP="00B55871"/>
    <w:p w:rsidR="00B55871" w:rsidRDefault="00B55871" w:rsidP="00B55871">
      <w:pPr>
        <w:pStyle w:val="1"/>
      </w:pPr>
    </w:p>
    <w:p w:rsidR="00B55871" w:rsidRDefault="00B55871" w:rsidP="00B55871"/>
    <w:p w:rsidR="00B55871" w:rsidRDefault="00B55871" w:rsidP="00B55871">
      <w:pPr>
        <w:pStyle w:val="1"/>
      </w:pPr>
    </w:p>
    <w:p w:rsidR="00B55871" w:rsidRDefault="00B55871" w:rsidP="00B55871"/>
    <w:p w:rsidR="00B55871" w:rsidRDefault="00B55871" w:rsidP="00B55871">
      <w:pPr>
        <w:pStyle w:val="1"/>
      </w:pPr>
    </w:p>
    <w:p w:rsidR="00B55871" w:rsidRDefault="00B55871" w:rsidP="00B55871"/>
    <w:p w:rsidR="00B55871" w:rsidRDefault="00B55871" w:rsidP="00B55871">
      <w:pPr>
        <w:pStyle w:val="1"/>
      </w:pPr>
    </w:p>
    <w:p w:rsidR="00B55871" w:rsidRDefault="00B55871" w:rsidP="00B55871">
      <w:pPr>
        <w:sectPr w:rsidR="00B55871" w:rsidSect="00230814">
          <w:footerReference w:type="default" r:id="rId10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B55871" w:rsidRDefault="00B55871" w:rsidP="00B55871"/>
    <w:tbl>
      <w:tblPr>
        <w:tblW w:w="13940" w:type="dxa"/>
        <w:tblInd w:w="93" w:type="dxa"/>
        <w:tblLook w:val="04A0" w:firstRow="1" w:lastRow="0" w:firstColumn="1" w:lastColumn="0" w:noHBand="0" w:noVBand="1"/>
      </w:tblPr>
      <w:tblGrid>
        <w:gridCol w:w="660"/>
        <w:gridCol w:w="1140"/>
        <w:gridCol w:w="1540"/>
        <w:gridCol w:w="6300"/>
        <w:gridCol w:w="1080"/>
        <w:gridCol w:w="1080"/>
        <w:gridCol w:w="2140"/>
      </w:tblGrid>
      <w:tr w:rsidR="00B55871" w:rsidRPr="00B55871" w:rsidTr="00B55871">
        <w:trPr>
          <w:trHeight w:val="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设备参数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B55871" w:rsidRPr="00B55871" w:rsidTr="00B55871">
        <w:trPr>
          <w:trHeight w:val="40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工业插头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16A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5871" w:rsidRPr="00B55871" w:rsidTr="00B55871">
        <w:trPr>
          <w:trHeight w:val="25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RVV 3*4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71" w:rsidRPr="00B55871" w:rsidRDefault="00B55871" w:rsidP="00B558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本产品适用于交流电圧450/750V及以下的家用电器、小型电动工具、仪器仪表及动力照明用装置连接。</w:t>
            </w: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工作温度</w:t>
            </w: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RV-90型不超过90℃，其它不超过70℃，敷设温度不低于0℃。</w:t>
            </w: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技术性能</w:t>
            </w: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1、成品绝缘线和成品电线，放在20±5℃的室温水中至少1h后，能经受表1.1.7规定的交流电圧试验。</w:t>
            </w: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2、电线具有良好的电气绝缘性能、力学性能和不延燃性能，质量可靠，方便耐用。</w:t>
            </w: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3、成品电线的绝缘或护套表面应有生产厂名、型号和电压的连续标志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5871" w:rsidRPr="00B55871" w:rsidTr="00B55871">
        <w:trPr>
          <w:trHeight w:val="18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PDU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16A*2+10A*8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8位10A万用孔，2位16A国标孔，，带远程智能数显表，（具有监测总电流、电压、总功率、总电能等功能；组网方式：局域网、级联；具有LINK接口、RS485通讯接口；） 配有线ZA-RVV 3×4mm²线缆2米长， 无插头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5871" w:rsidRPr="00B55871" w:rsidRDefault="00B55871" w:rsidP="00B558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8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可管理，在线监测电压、电流、并与环境监控系统对接，可视化上墙</w:t>
            </w:r>
          </w:p>
        </w:tc>
      </w:tr>
    </w:tbl>
    <w:p w:rsidR="00B55871" w:rsidRPr="00B55871" w:rsidRDefault="00B55871" w:rsidP="00B55871">
      <w:pPr>
        <w:pStyle w:val="1"/>
      </w:pPr>
    </w:p>
    <w:sectPr w:rsidR="00B55871" w:rsidRPr="00B55871" w:rsidSect="00B55871">
      <w:pgSz w:w="16838" w:h="11906" w:orient="landscape"/>
      <w:pgMar w:top="1077" w:right="1440" w:bottom="107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610" w:rsidRDefault="00384610" w:rsidP="00230814">
      <w:r>
        <w:separator/>
      </w:r>
    </w:p>
  </w:endnote>
  <w:endnote w:type="continuationSeparator" w:id="0">
    <w:p w:rsidR="00384610" w:rsidRDefault="00384610" w:rsidP="0023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14" w:rsidRDefault="00384610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809.6pt;margin-top:0;width:2in;height:2in;z-index:251659264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<v:textbox style="mso-next-textbox:#_x0000_s3073;mso-fit-shape-to-text:t" inset="0,0,0,0">
            <w:txbxContent>
              <w:p w:rsidR="00230814" w:rsidRDefault="00C734CB">
                <w:pPr>
                  <w:pStyle w:val="a6"/>
                </w:pPr>
                <w:r>
                  <w:fldChar w:fldCharType="begin"/>
                </w:r>
                <w:r w:rsidR="006744D1">
                  <w:instrText xml:space="preserve"> PAGE  \* MERGEFORMAT </w:instrText>
                </w:r>
                <w:r>
                  <w:fldChar w:fldCharType="separate"/>
                </w:r>
                <w:r w:rsidR="00B353D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610" w:rsidRDefault="00384610" w:rsidP="00230814">
      <w:r>
        <w:separator/>
      </w:r>
    </w:p>
  </w:footnote>
  <w:footnote w:type="continuationSeparator" w:id="0">
    <w:p w:rsidR="00384610" w:rsidRDefault="00384610" w:rsidP="00230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A3A03"/>
    <w:multiLevelType w:val="hybridMultilevel"/>
    <w:tmpl w:val="7B06330A"/>
    <w:lvl w:ilvl="0" w:tplc="8298704A">
      <w:start w:val="1"/>
      <w:numFmt w:val="decimal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457D0F1F"/>
    <w:multiLevelType w:val="hybridMultilevel"/>
    <w:tmpl w:val="67407906"/>
    <w:lvl w:ilvl="0" w:tplc="E242BA2A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C52D06"/>
    <w:multiLevelType w:val="hybridMultilevel"/>
    <w:tmpl w:val="7B06330A"/>
    <w:lvl w:ilvl="0" w:tplc="8298704A">
      <w:start w:val="1"/>
      <w:numFmt w:val="decimal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69DD7E9E"/>
    <w:multiLevelType w:val="hybridMultilevel"/>
    <w:tmpl w:val="874838DC"/>
    <w:lvl w:ilvl="0" w:tplc="04090013">
      <w:start w:val="1"/>
      <w:numFmt w:val="chineseCountingThousand"/>
      <w:lvlText w:val="%1、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VmM2YzZmUwZjIwOWQ5MzUzZGEwZTI1OTc3MjFhOGYifQ=="/>
  </w:docVars>
  <w:rsids>
    <w:rsidRoot w:val="00C92ABF"/>
    <w:rsid w:val="0006331E"/>
    <w:rsid w:val="00071902"/>
    <w:rsid w:val="000925BD"/>
    <w:rsid w:val="000933D4"/>
    <w:rsid w:val="000B3296"/>
    <w:rsid w:val="000C1940"/>
    <w:rsid w:val="000D6444"/>
    <w:rsid w:val="000E622D"/>
    <w:rsid w:val="0014282F"/>
    <w:rsid w:val="00176203"/>
    <w:rsid w:val="001C77B9"/>
    <w:rsid w:val="001F0DAD"/>
    <w:rsid w:val="00211509"/>
    <w:rsid w:val="00230814"/>
    <w:rsid w:val="00274CDF"/>
    <w:rsid w:val="002965FE"/>
    <w:rsid w:val="002D2308"/>
    <w:rsid w:val="00320BFD"/>
    <w:rsid w:val="00331303"/>
    <w:rsid w:val="00341C35"/>
    <w:rsid w:val="00351C18"/>
    <w:rsid w:val="00355045"/>
    <w:rsid w:val="00365F80"/>
    <w:rsid w:val="003738E4"/>
    <w:rsid w:val="00376C00"/>
    <w:rsid w:val="00384610"/>
    <w:rsid w:val="00395CE2"/>
    <w:rsid w:val="003A1606"/>
    <w:rsid w:val="003A1AA4"/>
    <w:rsid w:val="003A6540"/>
    <w:rsid w:val="003F784F"/>
    <w:rsid w:val="004163DD"/>
    <w:rsid w:val="00473302"/>
    <w:rsid w:val="0048195D"/>
    <w:rsid w:val="004A1554"/>
    <w:rsid w:val="004F5476"/>
    <w:rsid w:val="00511498"/>
    <w:rsid w:val="005B24B3"/>
    <w:rsid w:val="005E617F"/>
    <w:rsid w:val="00615F79"/>
    <w:rsid w:val="00637C87"/>
    <w:rsid w:val="00646B3E"/>
    <w:rsid w:val="00665182"/>
    <w:rsid w:val="006744D1"/>
    <w:rsid w:val="0068284B"/>
    <w:rsid w:val="006B2640"/>
    <w:rsid w:val="00703651"/>
    <w:rsid w:val="00744097"/>
    <w:rsid w:val="0074580F"/>
    <w:rsid w:val="00756FAA"/>
    <w:rsid w:val="007676E1"/>
    <w:rsid w:val="00792C42"/>
    <w:rsid w:val="007A5E5F"/>
    <w:rsid w:val="007C04B0"/>
    <w:rsid w:val="008942EB"/>
    <w:rsid w:val="008C4510"/>
    <w:rsid w:val="008D5BAC"/>
    <w:rsid w:val="008E0CFA"/>
    <w:rsid w:val="008E7A48"/>
    <w:rsid w:val="008F75C5"/>
    <w:rsid w:val="00960C29"/>
    <w:rsid w:val="009E0EFD"/>
    <w:rsid w:val="009E229B"/>
    <w:rsid w:val="00A216EA"/>
    <w:rsid w:val="00A253C7"/>
    <w:rsid w:val="00A43BB1"/>
    <w:rsid w:val="00A73D2B"/>
    <w:rsid w:val="00A80234"/>
    <w:rsid w:val="00AE11D1"/>
    <w:rsid w:val="00AF650D"/>
    <w:rsid w:val="00B353D1"/>
    <w:rsid w:val="00B55871"/>
    <w:rsid w:val="00C3166B"/>
    <w:rsid w:val="00C46CBE"/>
    <w:rsid w:val="00C734CB"/>
    <w:rsid w:val="00C76AC3"/>
    <w:rsid w:val="00C92ABF"/>
    <w:rsid w:val="00CA1B06"/>
    <w:rsid w:val="00CC20FE"/>
    <w:rsid w:val="00D008C8"/>
    <w:rsid w:val="00D34904"/>
    <w:rsid w:val="00D67CBD"/>
    <w:rsid w:val="00D73F29"/>
    <w:rsid w:val="00DA7173"/>
    <w:rsid w:val="00DE0610"/>
    <w:rsid w:val="00DF039C"/>
    <w:rsid w:val="00DF2B4A"/>
    <w:rsid w:val="00DF3821"/>
    <w:rsid w:val="00E30EC9"/>
    <w:rsid w:val="00E41717"/>
    <w:rsid w:val="00E80EB4"/>
    <w:rsid w:val="00E97E29"/>
    <w:rsid w:val="00EC6206"/>
    <w:rsid w:val="00ED34F3"/>
    <w:rsid w:val="00ED635A"/>
    <w:rsid w:val="00EE193A"/>
    <w:rsid w:val="00EE48B0"/>
    <w:rsid w:val="00EF785E"/>
    <w:rsid w:val="00F016B8"/>
    <w:rsid w:val="00F02C96"/>
    <w:rsid w:val="00F13965"/>
    <w:rsid w:val="00F51D5B"/>
    <w:rsid w:val="00FA7C82"/>
    <w:rsid w:val="00FC4F7C"/>
    <w:rsid w:val="04610216"/>
    <w:rsid w:val="0FD94F1E"/>
    <w:rsid w:val="13445F30"/>
    <w:rsid w:val="18030F92"/>
    <w:rsid w:val="20EE15CF"/>
    <w:rsid w:val="273B46C9"/>
    <w:rsid w:val="45CB33A5"/>
    <w:rsid w:val="55A3429F"/>
    <w:rsid w:val="5C4B4146"/>
    <w:rsid w:val="67FB516C"/>
    <w:rsid w:val="6D581AD4"/>
    <w:rsid w:val="6D5924D0"/>
    <w:rsid w:val="75F05D93"/>
    <w:rsid w:val="7898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5659180A-E63B-4E7A-9DAC-43739A0F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230814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230814"/>
  </w:style>
  <w:style w:type="paragraph" w:styleId="a3">
    <w:name w:val="Document Map"/>
    <w:basedOn w:val="a"/>
    <w:link w:val="a4"/>
    <w:qFormat/>
    <w:rsid w:val="00230814"/>
    <w:rPr>
      <w:rFonts w:ascii="宋体" w:eastAsia="宋体"/>
      <w:sz w:val="18"/>
      <w:szCs w:val="18"/>
    </w:rPr>
  </w:style>
  <w:style w:type="paragraph" w:styleId="a5">
    <w:name w:val="Plain Text"/>
    <w:basedOn w:val="a"/>
    <w:unhideWhenUsed/>
    <w:qFormat/>
    <w:rsid w:val="00230814"/>
    <w:rPr>
      <w:rFonts w:ascii="宋体" w:hAnsi="Courier New"/>
      <w:szCs w:val="20"/>
    </w:rPr>
  </w:style>
  <w:style w:type="paragraph" w:styleId="a6">
    <w:name w:val="footer"/>
    <w:basedOn w:val="a"/>
    <w:uiPriority w:val="99"/>
    <w:unhideWhenUsed/>
    <w:qFormat/>
    <w:rsid w:val="00230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230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230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30814"/>
    <w:pPr>
      <w:ind w:firstLineChars="200" w:firstLine="420"/>
    </w:pPr>
  </w:style>
  <w:style w:type="character" w:customStyle="1" w:styleId="a4">
    <w:name w:val="文档结构图 字符"/>
    <w:basedOn w:val="a0"/>
    <w:link w:val="a3"/>
    <w:qFormat/>
    <w:rsid w:val="00230814"/>
    <w:rPr>
      <w:rFonts w:ascii="宋体" w:eastAsia="宋体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sid w:val="00230814"/>
    <w:rPr>
      <w:rFonts w:asciiTheme="minorHAnsi" w:hAnsiTheme="minorHAnsi" w:cstheme="minorBidi"/>
      <w:kern w:val="2"/>
      <w:sz w:val="18"/>
      <w:szCs w:val="18"/>
    </w:rPr>
  </w:style>
  <w:style w:type="paragraph" w:styleId="ab">
    <w:name w:val="Balloon Text"/>
    <w:basedOn w:val="a"/>
    <w:link w:val="ac"/>
    <w:rsid w:val="009E0EFD"/>
    <w:rPr>
      <w:sz w:val="18"/>
      <w:szCs w:val="18"/>
    </w:rPr>
  </w:style>
  <w:style w:type="character" w:customStyle="1" w:styleId="ac">
    <w:name w:val="批注框文本 字符"/>
    <w:basedOn w:val="a0"/>
    <w:link w:val="ab"/>
    <w:rsid w:val="009E0EFD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165</Words>
  <Characters>945</Characters>
  <Application>Microsoft Office Word</Application>
  <DocSecurity>0</DocSecurity>
  <Lines>7</Lines>
  <Paragraphs>2</Paragraphs>
  <ScaleCrop>false</ScaleCrop>
  <Company>Dell Technologies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ubirh</dc:creator>
  <cp:lastModifiedBy>htwang</cp:lastModifiedBy>
  <cp:revision>43</cp:revision>
  <dcterms:created xsi:type="dcterms:W3CDTF">2023-09-23T15:48:00Z</dcterms:created>
  <dcterms:modified xsi:type="dcterms:W3CDTF">2023-10-30T00:36:00Z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05DBE9716DDD43018881D03F2A69A3D8_12</vt:lpwstr>
  </property>
  <property fmtid="{D5CDD505-2E9C-101B-9397-08002B2CF9AE}" pid="4" name="MSIP_Label_dad3be33-4108-4738-9e07-d8656a181486_Enabled">
    <vt:lpwstr>true</vt:lpwstr>
  </property>
  <property fmtid="{D5CDD505-2E9C-101B-9397-08002B2CF9AE}" pid="5" name="MSIP_Label_dad3be33-4108-4738-9e07-d8656a181486_SetDate">
    <vt:lpwstr>2023-09-23T14:38:06Z</vt:lpwstr>
  </property>
  <property fmtid="{D5CDD505-2E9C-101B-9397-08002B2CF9AE}" pid="6" name="MSIP_Label_dad3be33-4108-4738-9e07-d8656a181486_Method">
    <vt:lpwstr>Privileged</vt:lpwstr>
  </property>
  <property fmtid="{D5CDD505-2E9C-101B-9397-08002B2CF9AE}" pid="7" name="MSIP_Label_dad3be33-4108-4738-9e07-d8656a181486_Name">
    <vt:lpwstr>Public No Visual Label</vt:lpwstr>
  </property>
  <property fmtid="{D5CDD505-2E9C-101B-9397-08002B2CF9AE}" pid="8" name="MSIP_Label_dad3be33-4108-4738-9e07-d8656a181486_SiteId">
    <vt:lpwstr>945c199a-83a2-4e80-9f8c-5a91be5752dd</vt:lpwstr>
  </property>
  <property fmtid="{D5CDD505-2E9C-101B-9397-08002B2CF9AE}" pid="9" name="MSIP_Label_dad3be33-4108-4738-9e07-d8656a181486_ActionId">
    <vt:lpwstr>1290f786-322b-4034-808e-0766a2db60c0</vt:lpwstr>
  </property>
  <property fmtid="{D5CDD505-2E9C-101B-9397-08002B2CF9AE}" pid="10" name="MSIP_Label_dad3be33-4108-4738-9e07-d8656a181486_ContentBits">
    <vt:lpwstr>0</vt:lpwstr>
  </property>
</Properties>
</file>