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CF" w:rsidRPr="007D279E" w:rsidRDefault="00403465" w:rsidP="00403465">
      <w:pPr>
        <w:widowControl/>
        <w:jc w:val="center"/>
        <w:rPr>
          <w:rFonts w:asciiTheme="majorEastAsia" w:eastAsiaTheme="majorEastAsia" w:hAnsiTheme="majorEastAsia"/>
          <w:b/>
          <w:sz w:val="28"/>
          <w:szCs w:val="28"/>
        </w:rPr>
      </w:pPr>
      <w:r w:rsidRPr="007D279E">
        <w:rPr>
          <w:rFonts w:asciiTheme="majorEastAsia" w:eastAsiaTheme="majorEastAsia" w:hAnsiTheme="majorEastAsia" w:hint="eastAsia"/>
          <w:b/>
          <w:sz w:val="28"/>
          <w:szCs w:val="28"/>
        </w:rPr>
        <w:t>LNG船舶液货区域模型动画</w:t>
      </w:r>
      <w:r w:rsidRPr="007D279E">
        <w:rPr>
          <w:rFonts w:asciiTheme="majorEastAsia" w:eastAsiaTheme="majorEastAsia" w:hAnsiTheme="majorEastAsia"/>
          <w:b/>
          <w:sz w:val="28"/>
          <w:szCs w:val="28"/>
        </w:rPr>
        <w:t>及系统原理</w:t>
      </w:r>
      <w:r w:rsidRPr="007D279E">
        <w:rPr>
          <w:rFonts w:asciiTheme="majorEastAsia" w:eastAsiaTheme="majorEastAsia" w:hAnsiTheme="majorEastAsia" w:hint="eastAsia"/>
          <w:b/>
          <w:sz w:val="28"/>
          <w:szCs w:val="28"/>
        </w:rPr>
        <w:t>展示</w:t>
      </w:r>
      <w:r w:rsidR="007D279E">
        <w:rPr>
          <w:rFonts w:asciiTheme="majorEastAsia" w:eastAsiaTheme="majorEastAsia" w:hAnsiTheme="majorEastAsia" w:hint="eastAsia"/>
          <w:b/>
          <w:sz w:val="28"/>
          <w:szCs w:val="28"/>
        </w:rPr>
        <w:t>技术规格书</w:t>
      </w:r>
    </w:p>
    <w:p w:rsidR="00BA75EE" w:rsidRPr="00E74F4D" w:rsidRDefault="00BA75EE" w:rsidP="00BA75EE">
      <w:pPr>
        <w:spacing w:line="360" w:lineRule="auto"/>
        <w:ind w:firstLineChars="196" w:firstLine="470"/>
        <w:rPr>
          <w:sz w:val="24"/>
          <w:szCs w:val="24"/>
        </w:rPr>
      </w:pPr>
      <w:r w:rsidRPr="00E74F4D">
        <w:rPr>
          <w:rFonts w:hint="eastAsia"/>
          <w:sz w:val="24"/>
          <w:szCs w:val="24"/>
        </w:rPr>
        <w:t>结合现有的虚拟现实技术发展成就，充分利用舱室、设备、系统、运行状态、人物角色的虚拟仿真技术，以指定的</w:t>
      </w:r>
      <w:r w:rsidRPr="00E74F4D">
        <w:rPr>
          <w:rFonts w:hint="eastAsia"/>
          <w:sz w:val="24"/>
          <w:szCs w:val="24"/>
        </w:rPr>
        <w:t>L</w:t>
      </w:r>
      <w:r w:rsidRPr="00E74F4D">
        <w:rPr>
          <w:sz w:val="24"/>
          <w:szCs w:val="24"/>
        </w:rPr>
        <w:t>NG</w:t>
      </w:r>
      <w:r w:rsidRPr="00E74F4D">
        <w:rPr>
          <w:sz w:val="24"/>
          <w:szCs w:val="24"/>
        </w:rPr>
        <w:t>船舶为母型船</w:t>
      </w:r>
      <w:r w:rsidRPr="00E74F4D">
        <w:rPr>
          <w:rFonts w:hint="eastAsia"/>
          <w:sz w:val="24"/>
          <w:szCs w:val="24"/>
        </w:rPr>
        <w:t>，对母型船的船舶液货管线相关区域等进行三维建模优化与质量提升。三维端要求</w:t>
      </w:r>
      <w:r w:rsidR="004D3F69">
        <w:rPr>
          <w:rFonts w:hint="eastAsia"/>
          <w:sz w:val="24"/>
          <w:szCs w:val="24"/>
        </w:rPr>
        <w:t>与</w:t>
      </w:r>
      <w:r w:rsidRPr="00E74F4D">
        <w:rPr>
          <w:rFonts w:hint="eastAsia"/>
          <w:sz w:val="24"/>
          <w:szCs w:val="24"/>
        </w:rPr>
        <w:t>模型端有机结合，完成</w:t>
      </w:r>
      <w:r w:rsidRPr="00E74F4D">
        <w:rPr>
          <w:rFonts w:hint="eastAsia"/>
          <w:sz w:val="24"/>
          <w:szCs w:val="24"/>
        </w:rPr>
        <w:t>L</w:t>
      </w:r>
      <w:r w:rsidRPr="00E74F4D">
        <w:rPr>
          <w:sz w:val="24"/>
          <w:szCs w:val="24"/>
        </w:rPr>
        <w:t>NG</w:t>
      </w:r>
      <w:r w:rsidRPr="00E74F4D">
        <w:rPr>
          <w:rFonts w:hint="eastAsia"/>
          <w:sz w:val="24"/>
          <w:szCs w:val="24"/>
        </w:rPr>
        <w:t>虚拟液货系统系统综合模拟动画、声光效果等实景与操作、科学设计、验证平台的一期工程。整上项目的终极目标是开发一套基于网络的集液货相关区域漫游、搜索定位、动态模拟、原理展</w:t>
      </w:r>
      <w:r w:rsidR="007E09DD">
        <w:rPr>
          <w:rFonts w:hint="eastAsia"/>
          <w:sz w:val="24"/>
          <w:szCs w:val="24"/>
        </w:rPr>
        <w:t>示</w:t>
      </w:r>
      <w:r w:rsidRPr="00E74F4D">
        <w:rPr>
          <w:rFonts w:hint="eastAsia"/>
          <w:sz w:val="24"/>
          <w:szCs w:val="24"/>
        </w:rPr>
        <w:t>、交互操作等全景互动的虚拟</w:t>
      </w:r>
      <w:r w:rsidR="00E74F4D" w:rsidRPr="00E74F4D">
        <w:rPr>
          <w:rFonts w:hint="eastAsia"/>
          <w:sz w:val="24"/>
          <w:szCs w:val="24"/>
        </w:rPr>
        <w:t>舶液货区域模型动画</w:t>
      </w:r>
      <w:r w:rsidR="00E74F4D" w:rsidRPr="00E74F4D">
        <w:rPr>
          <w:sz w:val="24"/>
          <w:szCs w:val="24"/>
        </w:rPr>
        <w:t>及系统原理</w:t>
      </w:r>
      <w:r w:rsidR="00E74F4D" w:rsidRPr="00E74F4D">
        <w:rPr>
          <w:rFonts w:hint="eastAsia"/>
          <w:sz w:val="24"/>
          <w:szCs w:val="24"/>
        </w:rPr>
        <w:t>展示</w:t>
      </w:r>
      <w:r w:rsidRPr="00E74F4D">
        <w:rPr>
          <w:rFonts w:hint="eastAsia"/>
          <w:sz w:val="24"/>
          <w:szCs w:val="24"/>
        </w:rPr>
        <w:t>系统软件。</w:t>
      </w:r>
    </w:p>
    <w:p w:rsidR="008A1B86" w:rsidRPr="007828C2" w:rsidRDefault="009A12AC" w:rsidP="004F3DC9">
      <w:pPr>
        <w:pStyle w:val="1"/>
        <w:numPr>
          <w:ilvl w:val="0"/>
          <w:numId w:val="0"/>
        </w:numPr>
        <w:adjustRightInd w:val="0"/>
        <w:spacing w:beforeLines="100" w:afterLines="50"/>
        <w:textAlignment w:val="baseline"/>
      </w:pPr>
      <w:bookmarkStart w:id="0" w:name="_Toc423207148"/>
      <w:r>
        <w:rPr>
          <w:rFonts w:hint="eastAsia"/>
        </w:rPr>
        <w:t>一、</w:t>
      </w:r>
      <w:r w:rsidR="008A1B86" w:rsidRPr="007828C2">
        <w:rPr>
          <w:rFonts w:hint="eastAsia"/>
        </w:rPr>
        <w:t>总体</w:t>
      </w:r>
      <w:r w:rsidR="008A1B86">
        <w:rPr>
          <w:rFonts w:hint="eastAsia"/>
        </w:rPr>
        <w:t>技术</w:t>
      </w:r>
      <w:r w:rsidR="008A1B86" w:rsidRPr="007828C2">
        <w:rPr>
          <w:rFonts w:hint="eastAsia"/>
        </w:rPr>
        <w:t>要求</w:t>
      </w:r>
      <w:bookmarkEnd w:id="0"/>
    </w:p>
    <w:p w:rsidR="008A1B86" w:rsidRPr="00A13093" w:rsidRDefault="008A1B86" w:rsidP="008A1B86">
      <w:pPr>
        <w:spacing w:line="360" w:lineRule="auto"/>
        <w:ind w:firstLineChars="300" w:firstLine="630"/>
      </w:pPr>
      <w:r w:rsidRPr="007828C2">
        <w:rPr>
          <w:rFonts w:hint="eastAsia"/>
        </w:rPr>
        <w:t>除</w:t>
      </w:r>
      <w:r w:rsidRPr="007828C2">
        <w:t>了明确说明或规定以外</w:t>
      </w:r>
      <w:r w:rsidRPr="007828C2">
        <w:rPr>
          <w:rFonts w:hint="eastAsia"/>
        </w:rPr>
        <w:t>，整</w:t>
      </w:r>
      <w:r w:rsidRPr="007828C2">
        <w:t>个项目</w:t>
      </w:r>
      <w:r>
        <w:t>的模型与场景制作</w:t>
      </w:r>
      <w:r w:rsidRPr="007828C2">
        <w:t>技术要求</w:t>
      </w:r>
      <w:r>
        <w:rPr>
          <w:rFonts w:hint="eastAsia"/>
        </w:rPr>
        <w:t>上升</w:t>
      </w:r>
      <w:r w:rsidRPr="007828C2">
        <w:rPr>
          <w:rFonts w:hint="eastAsia"/>
        </w:rPr>
        <w:t>到国际</w:t>
      </w:r>
      <w:r>
        <w:rPr>
          <w:rFonts w:hint="eastAsia"/>
        </w:rPr>
        <w:t>先进</w:t>
      </w:r>
      <w:r w:rsidRPr="007828C2">
        <w:rPr>
          <w:rFonts w:hint="eastAsia"/>
        </w:rPr>
        <w:t>领先水平，同</w:t>
      </w:r>
      <w:r w:rsidRPr="007828C2">
        <w:t>时</w:t>
      </w:r>
      <w:r w:rsidRPr="007828C2">
        <w:rPr>
          <w:rFonts w:hint="eastAsia"/>
        </w:rPr>
        <w:t>满足</w:t>
      </w:r>
      <w:r w:rsidRPr="007828C2">
        <w:t>下列各项要求</w:t>
      </w:r>
      <w:r w:rsidRPr="007828C2">
        <w:rPr>
          <w:rFonts w:hint="eastAsia"/>
        </w:rPr>
        <w:t>。</w:t>
      </w:r>
    </w:p>
    <w:p w:rsidR="00DD5AC4" w:rsidRPr="007828C2" w:rsidRDefault="00DD5AC4" w:rsidP="00ED2252">
      <w:pPr>
        <w:pStyle w:val="2"/>
        <w:spacing w:before="156" w:after="156"/>
      </w:pPr>
      <w:bookmarkStart w:id="1" w:name="_Toc423207155"/>
      <w:r>
        <w:t>1.1场景</w:t>
      </w:r>
      <w:r w:rsidRPr="007828C2">
        <w:t>制作</w:t>
      </w:r>
      <w:r w:rsidRPr="007828C2">
        <w:rPr>
          <w:rFonts w:hint="eastAsia"/>
        </w:rPr>
        <w:t>要</w:t>
      </w:r>
      <w:r w:rsidRPr="007828C2">
        <w:t>求</w:t>
      </w:r>
      <w:bookmarkEnd w:id="1"/>
    </w:p>
    <w:p w:rsidR="008A1B86" w:rsidRPr="006B272A" w:rsidRDefault="008A1B86" w:rsidP="008A1B86">
      <w:pPr>
        <w:spacing w:line="360" w:lineRule="auto"/>
        <w:ind w:firstLineChars="200" w:firstLine="480"/>
        <w:rPr>
          <w:rFonts w:asciiTheme="minorEastAsia" w:hAnsiTheme="minorEastAsia"/>
          <w:sz w:val="24"/>
          <w:szCs w:val="24"/>
        </w:rPr>
      </w:pPr>
      <w:r w:rsidRPr="006B272A">
        <w:rPr>
          <w:rFonts w:asciiTheme="minorEastAsia" w:hAnsiTheme="minorEastAsia" w:hint="eastAsia"/>
          <w:sz w:val="24"/>
          <w:szCs w:val="24"/>
        </w:rPr>
        <w:t>虚拟环境、场景、情景、人物、动作、配音与对话完全仿照实船制作，所搭建的虚拟仿真环境、视景效果、动态变化、声光模拟等要求与实体船舱完全一致，支持三维图形及数据在虚拟现实环境中</w:t>
      </w:r>
      <w:r w:rsidRPr="006B272A">
        <w:rPr>
          <w:rFonts w:asciiTheme="minorEastAsia" w:hAnsiTheme="minorEastAsia"/>
          <w:sz w:val="24"/>
          <w:szCs w:val="24"/>
        </w:rPr>
        <w:t>1:1</w:t>
      </w:r>
      <w:r w:rsidRPr="006B272A">
        <w:rPr>
          <w:rFonts w:asciiTheme="minorEastAsia" w:hAnsiTheme="minorEastAsia" w:hint="eastAsia"/>
          <w:sz w:val="24"/>
          <w:szCs w:val="24"/>
        </w:rPr>
        <w:t>沉浸式立体显示与交互操作，并达到精致、超清的高端视觉、听觉效果，各项动作的动态反应、过程、发生的现象、音效与实船高度一致，确确实实具备完整、真实的物理动态效应、丰富的情景设计；具有逼真自然的人物角色动作，标准的互动设备与人物配音，可在虚拟场景中完整、全面、准确地完成实船</w:t>
      </w:r>
      <w:r w:rsidR="004B47C5" w:rsidRPr="006B272A">
        <w:rPr>
          <w:rFonts w:asciiTheme="minorEastAsia" w:hAnsiTheme="minorEastAsia" w:hint="eastAsia"/>
          <w:sz w:val="24"/>
          <w:szCs w:val="24"/>
        </w:rPr>
        <w:t>液货系统的操作、控制、维护、检查、</w:t>
      </w:r>
      <w:r w:rsidRPr="006B272A">
        <w:rPr>
          <w:rFonts w:asciiTheme="minorEastAsia" w:hAnsiTheme="minorEastAsia" w:hint="eastAsia"/>
          <w:sz w:val="24"/>
          <w:szCs w:val="24"/>
        </w:rPr>
        <w:t>管理等各项业务；要求整个场景准确细腻，其中的结构、设备与系统完整无缺，各设备部件外形准确、清晰无误、工艺合理、比例恰当，材质细腻、音效逼真、色彩真实、画质精细、画面层次感与纵深感显著、灰度等级连续、视觉层次感好、立体感突出、具有逼</w:t>
      </w:r>
      <w:r w:rsidR="004B47C5" w:rsidRPr="006B272A">
        <w:rPr>
          <w:rFonts w:asciiTheme="minorEastAsia" w:hAnsiTheme="minorEastAsia" w:hint="eastAsia"/>
          <w:sz w:val="24"/>
          <w:szCs w:val="24"/>
        </w:rPr>
        <w:t>真的视觉体验、拥有精美的实时渲染效果、完整体现实船整体结构、液货区域</w:t>
      </w:r>
      <w:r w:rsidRPr="006B272A">
        <w:rPr>
          <w:rFonts w:asciiTheme="minorEastAsia" w:hAnsiTheme="minorEastAsia" w:hint="eastAsia"/>
          <w:sz w:val="24"/>
          <w:szCs w:val="24"/>
        </w:rPr>
        <w:t>的无断续流畅场景手自动漫游，并且漫游无死角，设备、铁舾件与控制箱等的安装、固定及其工艺、管路与电缆科学化连续布置。</w:t>
      </w:r>
    </w:p>
    <w:p w:rsidR="008A1B86" w:rsidRPr="006B272A" w:rsidRDefault="008A1B86" w:rsidP="008A1B86">
      <w:pPr>
        <w:spacing w:line="360" w:lineRule="auto"/>
        <w:ind w:firstLineChars="200" w:firstLine="480"/>
        <w:rPr>
          <w:rFonts w:asciiTheme="minorEastAsia" w:hAnsiTheme="minorEastAsia"/>
          <w:sz w:val="24"/>
          <w:szCs w:val="24"/>
        </w:rPr>
      </w:pPr>
      <w:r w:rsidRPr="006B272A">
        <w:rPr>
          <w:rFonts w:asciiTheme="minorEastAsia" w:hAnsiTheme="minorEastAsia" w:hint="eastAsia"/>
          <w:sz w:val="24"/>
          <w:szCs w:val="24"/>
        </w:rPr>
        <w:t>提供完整、准确无误的全船整体模型和结构，实现各舱室和视景的流畅、连续、无间断游走和自然切换。在模型、特效、动画、交互、搜索、定位、信息显示、场景切换、选项设置、网络通信方面极尽优化设计与先进技术，达到甲方和用户满意。</w:t>
      </w:r>
    </w:p>
    <w:p w:rsidR="00DD5AC4" w:rsidRPr="00DD5AC4" w:rsidRDefault="00DD5AC4" w:rsidP="00ED2252">
      <w:pPr>
        <w:pStyle w:val="2"/>
        <w:spacing w:before="156" w:after="156"/>
      </w:pPr>
      <w:r w:rsidRPr="00DD5AC4">
        <w:lastRenderedPageBreak/>
        <w:t>1.2</w:t>
      </w:r>
      <w:r w:rsidRPr="00DD5AC4">
        <w:rPr>
          <w:rFonts w:hint="eastAsia"/>
        </w:rPr>
        <w:t>舱室制作范围</w:t>
      </w:r>
    </w:p>
    <w:p w:rsidR="00DD5AC4" w:rsidRPr="00DD5AC4" w:rsidRDefault="00DD5AC4" w:rsidP="00DD5AC4">
      <w:pPr>
        <w:spacing w:line="360" w:lineRule="auto"/>
        <w:ind w:firstLineChars="200" w:firstLine="480"/>
        <w:rPr>
          <w:sz w:val="24"/>
          <w:szCs w:val="24"/>
        </w:rPr>
      </w:pPr>
      <w:r w:rsidRPr="00DD5AC4">
        <w:rPr>
          <w:rFonts w:hint="eastAsia"/>
          <w:sz w:val="24"/>
          <w:szCs w:val="24"/>
        </w:rPr>
        <w:t>本期项目以</w:t>
      </w:r>
      <w:r w:rsidRPr="00DD5AC4">
        <w:rPr>
          <w:rFonts w:hint="eastAsia"/>
          <w:sz w:val="24"/>
          <w:szCs w:val="24"/>
        </w:rPr>
        <w:t>1</w:t>
      </w:r>
      <w:r w:rsidRPr="00DD5AC4">
        <w:rPr>
          <w:sz w:val="24"/>
          <w:szCs w:val="24"/>
        </w:rPr>
        <w:t>7.4</w:t>
      </w:r>
      <w:r w:rsidRPr="00DD5AC4">
        <w:rPr>
          <w:sz w:val="24"/>
          <w:szCs w:val="24"/>
        </w:rPr>
        <w:t>万立方</w:t>
      </w:r>
      <w:r w:rsidRPr="00DD5AC4">
        <w:rPr>
          <w:sz w:val="24"/>
          <w:szCs w:val="24"/>
        </w:rPr>
        <w:t>LNG</w:t>
      </w:r>
      <w:r w:rsidRPr="00DD5AC4">
        <w:rPr>
          <w:rFonts w:hint="eastAsia"/>
          <w:sz w:val="24"/>
          <w:szCs w:val="24"/>
        </w:rPr>
        <w:t>为母型船。</w:t>
      </w:r>
    </w:p>
    <w:p w:rsidR="00DD5AC4" w:rsidRPr="00DD5AC4" w:rsidRDefault="00DD5AC4" w:rsidP="00DD5AC4">
      <w:pPr>
        <w:spacing w:line="360" w:lineRule="auto"/>
        <w:ind w:firstLineChars="200" w:firstLine="480"/>
        <w:rPr>
          <w:sz w:val="24"/>
          <w:szCs w:val="24"/>
        </w:rPr>
      </w:pPr>
      <w:r w:rsidRPr="00DD5AC4">
        <w:rPr>
          <w:rFonts w:hint="eastAsia"/>
          <w:sz w:val="24"/>
          <w:szCs w:val="24"/>
        </w:rPr>
        <w:t>舱室制作范围包括货控室、主机舱惰气发生器室、主甲板货物马达室、液货机械室等。以</w:t>
      </w:r>
      <w:r w:rsidRPr="00DD5AC4">
        <w:rPr>
          <w:sz w:val="24"/>
          <w:szCs w:val="24"/>
        </w:rPr>
        <w:t>上所有舱室</w:t>
      </w:r>
      <w:r w:rsidRPr="00DD5AC4">
        <w:rPr>
          <w:rFonts w:hint="eastAsia"/>
          <w:sz w:val="24"/>
          <w:szCs w:val="24"/>
        </w:rPr>
        <w:t>因</w:t>
      </w:r>
      <w:r w:rsidRPr="00DD5AC4">
        <w:rPr>
          <w:sz w:val="24"/>
          <w:szCs w:val="24"/>
        </w:rPr>
        <w:t>与</w:t>
      </w:r>
      <w:r w:rsidRPr="00DD5AC4">
        <w:rPr>
          <w:rFonts w:hint="eastAsia"/>
          <w:sz w:val="24"/>
          <w:szCs w:val="24"/>
        </w:rPr>
        <w:t>L</w:t>
      </w:r>
      <w:r w:rsidRPr="00DD5AC4">
        <w:rPr>
          <w:sz w:val="24"/>
          <w:szCs w:val="24"/>
        </w:rPr>
        <w:t>NG</w:t>
      </w:r>
      <w:r w:rsidRPr="00DD5AC4">
        <w:rPr>
          <w:sz w:val="24"/>
          <w:szCs w:val="24"/>
        </w:rPr>
        <w:t>液货系统有关</w:t>
      </w:r>
      <w:r w:rsidRPr="00DD5AC4">
        <w:rPr>
          <w:rFonts w:hint="eastAsia"/>
          <w:sz w:val="24"/>
          <w:szCs w:val="24"/>
        </w:rPr>
        <w:t>，因</w:t>
      </w:r>
      <w:r w:rsidRPr="00DD5AC4">
        <w:rPr>
          <w:sz w:val="24"/>
          <w:szCs w:val="24"/>
        </w:rPr>
        <w:t>此</w:t>
      </w:r>
      <w:r w:rsidRPr="00DD5AC4">
        <w:rPr>
          <w:rFonts w:hint="eastAsia"/>
          <w:sz w:val="24"/>
          <w:szCs w:val="24"/>
        </w:rPr>
        <w:t>为</w:t>
      </w:r>
      <w:r w:rsidRPr="00DD5AC4">
        <w:rPr>
          <w:sz w:val="24"/>
          <w:szCs w:val="24"/>
        </w:rPr>
        <w:t>后面</w:t>
      </w:r>
      <w:r w:rsidRPr="00DD5AC4">
        <w:rPr>
          <w:rFonts w:hint="eastAsia"/>
          <w:sz w:val="24"/>
          <w:szCs w:val="24"/>
        </w:rPr>
        <w:t>叙</w:t>
      </w:r>
      <w:r w:rsidRPr="00DD5AC4">
        <w:rPr>
          <w:sz w:val="24"/>
          <w:szCs w:val="24"/>
        </w:rPr>
        <w:t>述方便简称为</w:t>
      </w:r>
      <w:r w:rsidRPr="00DD5AC4">
        <w:rPr>
          <w:rFonts w:hint="eastAsia"/>
          <w:sz w:val="24"/>
          <w:szCs w:val="24"/>
        </w:rPr>
        <w:t>液货系统，对</w:t>
      </w:r>
      <w:r w:rsidRPr="00DD5AC4">
        <w:rPr>
          <w:sz w:val="24"/>
          <w:szCs w:val="24"/>
        </w:rPr>
        <w:t>应制作</w:t>
      </w:r>
      <w:r w:rsidRPr="00DD5AC4">
        <w:rPr>
          <w:rFonts w:hint="eastAsia"/>
          <w:sz w:val="24"/>
          <w:szCs w:val="24"/>
        </w:rPr>
        <w:t>的</w:t>
      </w:r>
      <w:r w:rsidRPr="00DD5AC4">
        <w:rPr>
          <w:sz w:val="24"/>
          <w:szCs w:val="24"/>
        </w:rPr>
        <w:t>三维简称为虚</w:t>
      </w:r>
      <w:r w:rsidRPr="00DD5AC4">
        <w:rPr>
          <w:rFonts w:hint="eastAsia"/>
          <w:sz w:val="24"/>
          <w:szCs w:val="24"/>
        </w:rPr>
        <w:t>拟</w:t>
      </w:r>
      <w:r w:rsidRPr="00DD5AC4">
        <w:rPr>
          <w:sz w:val="24"/>
          <w:szCs w:val="24"/>
        </w:rPr>
        <w:t>液货系统</w:t>
      </w:r>
      <w:r w:rsidRPr="00DD5AC4">
        <w:rPr>
          <w:rFonts w:hint="eastAsia"/>
          <w:sz w:val="24"/>
          <w:szCs w:val="24"/>
        </w:rPr>
        <w:t>。</w:t>
      </w:r>
    </w:p>
    <w:p w:rsidR="00DD5AC4" w:rsidRPr="00DD5AC4" w:rsidRDefault="00DD5AC4" w:rsidP="00ED2252">
      <w:pPr>
        <w:pStyle w:val="2"/>
        <w:spacing w:before="156" w:after="156"/>
      </w:pPr>
      <w:r w:rsidRPr="00DD5AC4">
        <w:rPr>
          <w:rFonts w:hint="eastAsia"/>
        </w:rPr>
        <w:t>1</w:t>
      </w:r>
      <w:r w:rsidRPr="00DD5AC4">
        <w:t>.3</w:t>
      </w:r>
      <w:r w:rsidRPr="00DD5AC4">
        <w:rPr>
          <w:rFonts w:hint="eastAsia"/>
        </w:rPr>
        <w:t>模型制作要求</w:t>
      </w:r>
    </w:p>
    <w:p w:rsidR="00DD5AC4" w:rsidRDefault="00DD5AC4" w:rsidP="00DD5AC4">
      <w:pPr>
        <w:spacing w:line="360" w:lineRule="auto"/>
        <w:ind w:firstLineChars="200" w:firstLine="480"/>
        <w:rPr>
          <w:sz w:val="24"/>
          <w:szCs w:val="24"/>
        </w:rPr>
      </w:pPr>
      <w:r w:rsidRPr="00DD5AC4">
        <w:rPr>
          <w:rFonts w:hint="eastAsia"/>
          <w:sz w:val="24"/>
          <w:szCs w:val="24"/>
        </w:rPr>
        <w:t>机舱结构标准、正确，符合钢制海船造船有关标准、规范；机舱大小</w:t>
      </w:r>
      <w:r w:rsidRPr="00DD5AC4">
        <w:rPr>
          <w:sz w:val="24"/>
          <w:szCs w:val="24"/>
        </w:rPr>
        <w:t>尺寸应严格按照</w:t>
      </w:r>
      <w:r w:rsidRPr="00DD5AC4">
        <w:rPr>
          <w:rFonts w:hint="eastAsia"/>
          <w:sz w:val="24"/>
          <w:szCs w:val="24"/>
        </w:rPr>
        <w:t>实船</w:t>
      </w:r>
      <w:r w:rsidRPr="00DD5AC4">
        <w:rPr>
          <w:sz w:val="24"/>
          <w:szCs w:val="24"/>
        </w:rPr>
        <w:t>制作，各个设备</w:t>
      </w:r>
      <w:r w:rsidRPr="00DD5AC4">
        <w:rPr>
          <w:rFonts w:hint="eastAsia"/>
          <w:sz w:val="24"/>
          <w:szCs w:val="24"/>
        </w:rPr>
        <w:t>与</w:t>
      </w:r>
      <w:r w:rsidRPr="00DD5AC4">
        <w:rPr>
          <w:sz w:val="24"/>
          <w:szCs w:val="24"/>
        </w:rPr>
        <w:t>附件的摆放位置</w:t>
      </w:r>
      <w:r w:rsidRPr="00DD5AC4">
        <w:rPr>
          <w:rFonts w:hint="eastAsia"/>
          <w:sz w:val="24"/>
          <w:szCs w:val="24"/>
        </w:rPr>
        <w:t>及间</w:t>
      </w:r>
      <w:r w:rsidRPr="00DD5AC4">
        <w:rPr>
          <w:sz w:val="24"/>
          <w:szCs w:val="24"/>
        </w:rPr>
        <w:t>距要与实船保持一致；</w:t>
      </w:r>
      <w:r w:rsidRPr="00DD5AC4">
        <w:rPr>
          <w:rFonts w:hint="eastAsia"/>
          <w:sz w:val="24"/>
          <w:szCs w:val="24"/>
        </w:rPr>
        <w:t>设备与</w:t>
      </w:r>
      <w:r w:rsidRPr="00DD5AC4">
        <w:rPr>
          <w:sz w:val="24"/>
          <w:szCs w:val="24"/>
        </w:rPr>
        <w:t>附件</w:t>
      </w:r>
      <w:r w:rsidRPr="00DD5AC4">
        <w:rPr>
          <w:rFonts w:hint="eastAsia"/>
          <w:sz w:val="24"/>
          <w:szCs w:val="24"/>
        </w:rPr>
        <w:t>完整、齐全、标准。外形和尺寸结构严格参照实</w:t>
      </w:r>
      <w:r w:rsidRPr="00DD5AC4">
        <w:rPr>
          <w:sz w:val="24"/>
          <w:szCs w:val="24"/>
        </w:rPr>
        <w:t>船</w:t>
      </w:r>
      <w:r w:rsidRPr="00DD5AC4">
        <w:rPr>
          <w:rFonts w:hint="eastAsia"/>
          <w:sz w:val="24"/>
          <w:szCs w:val="24"/>
        </w:rPr>
        <w:t>照</w:t>
      </w:r>
      <w:r w:rsidRPr="00DD5AC4">
        <w:rPr>
          <w:sz w:val="24"/>
          <w:szCs w:val="24"/>
        </w:rPr>
        <w:t>片和</w:t>
      </w:r>
      <w:r w:rsidRPr="00DD5AC4">
        <w:rPr>
          <w:rFonts w:hint="eastAsia"/>
          <w:sz w:val="24"/>
          <w:szCs w:val="24"/>
        </w:rPr>
        <w:t>说明书制作，不得遗漏；真实、美观地体现各舱设备、结构的各类材质与</w:t>
      </w:r>
      <w:r w:rsidRPr="00DD5AC4">
        <w:rPr>
          <w:sz w:val="24"/>
          <w:szCs w:val="24"/>
        </w:rPr>
        <w:t>纹理</w:t>
      </w:r>
      <w:r w:rsidRPr="00DD5AC4">
        <w:rPr>
          <w:rFonts w:hint="eastAsia"/>
          <w:sz w:val="24"/>
          <w:szCs w:val="24"/>
        </w:rPr>
        <w:t>；充分表</w:t>
      </w:r>
      <w:r w:rsidRPr="00DD5AC4">
        <w:rPr>
          <w:sz w:val="24"/>
          <w:szCs w:val="24"/>
        </w:rPr>
        <w:t>现</w:t>
      </w:r>
      <w:r w:rsidRPr="00DD5AC4">
        <w:rPr>
          <w:rFonts w:hint="eastAsia"/>
          <w:sz w:val="24"/>
          <w:szCs w:val="24"/>
        </w:rPr>
        <w:t>各类造船工艺细节、安装工艺，提升虚拟机</w:t>
      </w:r>
      <w:r w:rsidRPr="00DD5AC4">
        <w:rPr>
          <w:sz w:val="24"/>
          <w:szCs w:val="24"/>
        </w:rPr>
        <w:t>舱</w:t>
      </w:r>
      <w:r w:rsidRPr="00DD5AC4">
        <w:rPr>
          <w:rFonts w:hint="eastAsia"/>
          <w:sz w:val="24"/>
          <w:szCs w:val="24"/>
        </w:rPr>
        <w:t>的整体品质。</w:t>
      </w:r>
    </w:p>
    <w:p w:rsidR="00384593" w:rsidRPr="00481D11" w:rsidRDefault="00384593" w:rsidP="00384593">
      <w:pPr>
        <w:spacing w:line="360" w:lineRule="auto"/>
        <w:ind w:firstLineChars="200" w:firstLine="482"/>
        <w:rPr>
          <w:b/>
          <w:sz w:val="24"/>
          <w:szCs w:val="24"/>
        </w:rPr>
      </w:pPr>
      <w:r w:rsidRPr="00481D11">
        <w:rPr>
          <w:rFonts w:hint="eastAsia"/>
          <w:b/>
          <w:sz w:val="24"/>
          <w:szCs w:val="24"/>
        </w:rPr>
        <w:t>虚拟机舱制作时的一些重点要求明确如下：</w:t>
      </w:r>
    </w:p>
    <w:p w:rsidR="00384593" w:rsidRPr="00481D11" w:rsidRDefault="00581389"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sidR="00536C28">
        <w:rPr>
          <w:rFonts w:ascii="Times New Roman" w:hAnsi="Times New Roman" w:hint="eastAsia"/>
          <w:sz w:val="24"/>
          <w:szCs w:val="24"/>
        </w:rPr>
        <w:t>乙方需建立液货系统</w:t>
      </w:r>
      <w:r w:rsidR="00384593" w:rsidRPr="00481D11">
        <w:rPr>
          <w:rFonts w:ascii="Times New Roman" w:hAnsi="Times New Roman" w:hint="eastAsia"/>
          <w:sz w:val="24"/>
          <w:szCs w:val="24"/>
        </w:rPr>
        <w:t>通用件与母型船设备模型库，模型库的制作内容涵盖母型船中的各类管材及管径进行分类（管材质不同，金属颜色上能够区分；管径大小要根据管材的实际外径进行制作）、阀件（需制作的阀件的类型与数量以母型船阀门说明书为准）、法兰（要根据管材质来配置不同材质的法兰，法兰大小要根据系统原理中需要的管径大小进行配置法兰，并且注意高低压法兰的选用，高压法兰选用请参照系统原理的选用，法兰配备的螺栓需要有螺纹贴图，不可缺少，螺栓的大小选用需要与螺栓相匹配）、电机与泵（需制作的电机与泵的类型与数量以母型船电机与泵说明书为准）、填料函、电缆包扎件、电缆架、接线盒、舱顶灯（应急照明和机舱照明要加以区分，并且数量要和电灯照明布置图保持一致）、烟雾探测器、火焰探测器、泡沫释放装置（泡沫释放器的类型请根据厂家推荐原理进行布置和制作）、按钮、指示灯、旋钮、各种电气开关（（含组合开关、负载开关、主开关，隔离开关，空气断路器等）、螺丝、螺栓（螺栓的大小选用，请根据标准实际连接件情况选取，并且视情况添加垫圈）、温度计、花铁板、穿舱件（一般机舱管子穿舱件分为套管与复板，大小根据穿舱管的管径决定，油水结构柜上的穿舱件形式有焊接座板，焊接座板形式请根据标准进行选型及制作）、滤器（油滤器和水滤器，注意进出口是否在一个高度上，可以参照图纸来确定进出口的高度）、自清滤器、角钢（请根据设计标准进行角钢的大小选型，避免角钢大小使用杂乱，导致设计不美观）、卡环（卡环大小选型请根据固定管路的实际通径决定；卡环型式请根据管路材质及管路特性，进行选择卡环的型式）、</w:t>
      </w:r>
      <w:r w:rsidR="00384593" w:rsidRPr="00481D11">
        <w:rPr>
          <w:rFonts w:ascii="Times New Roman" w:hAnsi="Times New Roman" w:hint="eastAsia"/>
          <w:sz w:val="24"/>
          <w:szCs w:val="24"/>
        </w:rPr>
        <w:lastRenderedPageBreak/>
        <w:t>吊装眼板（请根据实际吊装重量及安装位置进行选型）、手提式灭火器、推车式灭火器、插座、开关、栏杆、温度与压力传感器、各类型液位计、液视镜、油舱柜液位测量头、油舱柜液位计、电缆架与扁钢（电缆托架的大小选型需要统一规范）、电缆绑扎与绑扣、铭牌（铭牌信息要齐全）、护栏、舱门、窗户、消防接头、防护用具、楼梯（请根据设计规范选取标准）、直梯（两直梯踏步之间距离要符合设计标准）、单轨小滑车（单轨滑车请根据说明书进行制作，并且吊梁工字钢的大小要跟小滑车匹配</w:t>
      </w:r>
      <w:r w:rsidR="00384593" w:rsidRPr="00C62491">
        <w:rPr>
          <w:rFonts w:ascii="Times New Roman" w:hAnsi="Times New Roman" w:hint="eastAsia"/>
          <w:color w:val="000000" w:themeColor="text1"/>
          <w:sz w:val="24"/>
          <w:szCs w:val="24"/>
        </w:rPr>
        <w:t>，吊梁高度一般根据设备说明进行选取吊装最小距离</w:t>
      </w:r>
      <w:r w:rsidR="00384593" w:rsidRPr="00481D11">
        <w:rPr>
          <w:rFonts w:ascii="Times New Roman" w:hAnsi="Times New Roman" w:hint="eastAsia"/>
          <w:sz w:val="24"/>
          <w:szCs w:val="24"/>
        </w:rPr>
        <w:t>）、安全链（长度及颜色需要统一）、船体结构油水柜的人孔盖、方钢踏步（两踏步之间间距要符合设计标准）、支架垫板（请根据支架大小及形式进行选型）、</w:t>
      </w:r>
      <w:r w:rsidR="00536C28">
        <w:rPr>
          <w:rFonts w:ascii="Times New Roman" w:hAnsi="Times New Roman" w:hint="eastAsia"/>
          <w:sz w:val="24"/>
          <w:szCs w:val="24"/>
        </w:rPr>
        <w:t>通风栅、风道、风孔、电话等通用件。</w:t>
      </w:r>
      <w:r w:rsidR="00384593" w:rsidRPr="00481D11">
        <w:rPr>
          <w:rFonts w:ascii="Times New Roman" w:hAnsi="Times New Roman" w:hint="eastAsia"/>
          <w:sz w:val="24"/>
          <w:szCs w:val="24"/>
        </w:rPr>
        <w:t>在使用通用件时，通用件的类型、型号需与实船保持一致，所制作的符合模型精度与类型要求的通用件要按照</w:t>
      </w:r>
      <w:r w:rsidR="00536C28">
        <w:rPr>
          <w:rFonts w:ascii="Times New Roman" w:hAnsi="Times New Roman" w:hint="eastAsia"/>
          <w:sz w:val="24"/>
          <w:szCs w:val="24"/>
        </w:rPr>
        <w:t>液货系统原理图与</w:t>
      </w:r>
      <w:r w:rsidR="00384593" w:rsidRPr="00481D11">
        <w:rPr>
          <w:rFonts w:ascii="Times New Roman" w:hAnsi="Times New Roman" w:hint="eastAsia"/>
          <w:sz w:val="24"/>
          <w:szCs w:val="24"/>
        </w:rPr>
        <w:t>布置图正确的应用于</w:t>
      </w:r>
      <w:r w:rsidR="00536C28">
        <w:rPr>
          <w:rFonts w:ascii="Times New Roman" w:hAnsi="Times New Roman" w:hint="eastAsia"/>
          <w:sz w:val="24"/>
          <w:szCs w:val="24"/>
        </w:rPr>
        <w:t>液货系统</w:t>
      </w:r>
      <w:r w:rsidR="00384593" w:rsidRPr="00481D11">
        <w:rPr>
          <w:rFonts w:ascii="Times New Roman" w:hAnsi="Times New Roman" w:hint="eastAsia"/>
          <w:sz w:val="24"/>
          <w:szCs w:val="24"/>
        </w:rPr>
        <w:t>中，任何时候发现未使用通用件或通用件类型错误，乙方需无条件进行修改，同时随着项目的进行，应逐步对模型库的内容进行丰富，并对通用件模型库中的模型错误进行修改并对虚拟机舱中相应的通用件进行更新。在模型制作时应用通用件，应根据具体的场景对通用件进行必要的修改以与实船照片相符。</w:t>
      </w:r>
    </w:p>
    <w:p w:rsidR="00384593" w:rsidRDefault="00581389"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sidR="00384593">
        <w:rPr>
          <w:rFonts w:ascii="Times New Roman" w:hAnsi="Times New Roman" w:hint="eastAsia"/>
          <w:sz w:val="24"/>
          <w:szCs w:val="24"/>
        </w:rPr>
        <w:t>前述各通用件等要求安照不同的工况状态制作通用动作和状态效果件。在舱室制作前提供审核认可。</w:t>
      </w:r>
    </w:p>
    <w:p w:rsidR="00384593" w:rsidRDefault="00581389"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sidR="00384593">
        <w:rPr>
          <w:rFonts w:ascii="Times New Roman" w:hAnsi="Times New Roman" w:hint="eastAsia"/>
          <w:sz w:val="24"/>
          <w:szCs w:val="24"/>
        </w:rPr>
        <w:t>各交互点与动态展示要求制作通用件，并在提供认可时，可以看到交互动作，能够对交互的准确性进行完整的审核。</w:t>
      </w:r>
    </w:p>
    <w:p w:rsidR="00384593" w:rsidRDefault="00581389"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sz w:val="24"/>
          <w:szCs w:val="24"/>
        </w:rPr>
        <w:t xml:space="preserve">   </w:t>
      </w:r>
      <w:r w:rsidR="00384593">
        <w:rPr>
          <w:rFonts w:ascii="Times New Roman" w:hAnsi="Times New Roman" w:hint="eastAsia"/>
          <w:sz w:val="24"/>
          <w:szCs w:val="24"/>
        </w:rPr>
        <w:t>通用件要求置放在专门的一个虚拟舱室中，按虚拟机舱相同的操作规则进行各个角度，位置的高精细察看。</w:t>
      </w:r>
    </w:p>
    <w:p w:rsidR="00384593" w:rsidRDefault="00581389" w:rsidP="00384593">
      <w:pPr>
        <w:pStyle w:val="10"/>
        <w:numPr>
          <w:ilvl w:val="0"/>
          <w:numId w:val="9"/>
        </w:numPr>
        <w:spacing w:line="360" w:lineRule="auto"/>
        <w:ind w:left="408" w:hangingChars="170" w:hanging="408"/>
        <w:rPr>
          <w:rFonts w:ascii="Times New Roman" w:hAnsi="Times New Roman"/>
          <w:sz w:val="24"/>
          <w:szCs w:val="24"/>
        </w:rPr>
      </w:pPr>
      <w:r>
        <w:rPr>
          <w:rFonts w:ascii="宋体" w:hAnsi="宋体" w:cs="宋体"/>
          <w:kern w:val="0"/>
          <w:sz w:val="24"/>
          <w:szCs w:val="24"/>
        </w:rPr>
        <w:t xml:space="preserve">   </w:t>
      </w:r>
      <w:r w:rsidR="00384593">
        <w:rPr>
          <w:rFonts w:ascii="宋体" w:hAnsi="宋体" w:cs="宋体" w:hint="eastAsia"/>
          <w:kern w:val="0"/>
          <w:sz w:val="24"/>
          <w:szCs w:val="24"/>
        </w:rPr>
        <w:t>其他未做通用件的内容，请加强审核。在前期项目和通用件中发生过的类似</w:t>
      </w:r>
      <w:r w:rsidR="00384593">
        <w:rPr>
          <w:rFonts w:ascii="Times New Roman" w:hAnsi="Times New Roman" w:hint="eastAsia"/>
          <w:sz w:val="24"/>
          <w:szCs w:val="24"/>
        </w:rPr>
        <w:t>问题要避免再次发生。</w:t>
      </w:r>
    </w:p>
    <w:p w:rsidR="00384593" w:rsidRDefault="00581389"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所制作的舱室</w:t>
      </w:r>
      <w:r w:rsidR="00384593">
        <w:rPr>
          <w:rFonts w:ascii="Times New Roman" w:hAnsi="Times New Roman" w:hint="eastAsia"/>
          <w:sz w:val="24"/>
          <w:szCs w:val="24"/>
        </w:rPr>
        <w:t>、设备结构及附属部件，各设备或系统完整及相关所需要的附件等需严格参照甲方所提供的实船照片与资料制作，以保证设备的尺寸、外形精确，材质真实、美观（</w:t>
      </w:r>
      <w:r w:rsidR="00384593" w:rsidRPr="0099257D">
        <w:rPr>
          <w:rFonts w:ascii="Times New Roman" w:hAnsi="Times New Roman" w:hint="eastAsia"/>
          <w:sz w:val="24"/>
          <w:szCs w:val="24"/>
        </w:rPr>
        <w:t>设备自带电缆必须严格按设备出厂绑扎制作，扎带颜色要与电缆颜色区分，并且统一颜色）。</w:t>
      </w:r>
      <w:r w:rsidR="00384593">
        <w:rPr>
          <w:rFonts w:ascii="Times New Roman" w:hAnsi="Times New Roman" w:hint="eastAsia"/>
          <w:sz w:val="24"/>
          <w:szCs w:val="24"/>
        </w:rPr>
        <w:t>具体待制作设备按实船和所要求制作的舱室及设备来确定。</w:t>
      </w:r>
      <w:r>
        <w:rPr>
          <w:rFonts w:ascii="Times New Roman" w:hAnsi="Times New Roman" w:hint="eastAsia"/>
          <w:sz w:val="24"/>
          <w:szCs w:val="24"/>
        </w:rPr>
        <w:t>舱室中的其他设备与工具等等，所制作的舱室</w:t>
      </w:r>
      <w:r w:rsidR="00384593">
        <w:rPr>
          <w:rFonts w:ascii="Times New Roman" w:hAnsi="Times New Roman" w:hint="eastAsia"/>
          <w:sz w:val="24"/>
          <w:szCs w:val="24"/>
        </w:rPr>
        <w:t>设备模型需集成到模型库中。</w:t>
      </w:r>
    </w:p>
    <w:p w:rsidR="00384593" w:rsidRDefault="00C62B89"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整个三维舱室设计要求体现船体布局、液货相关</w:t>
      </w:r>
      <w:r w:rsidR="00384593">
        <w:rPr>
          <w:rFonts w:ascii="Times New Roman" w:hAnsi="Times New Roman" w:hint="eastAsia"/>
          <w:sz w:val="24"/>
          <w:szCs w:val="24"/>
        </w:rPr>
        <w:t>舱室、各部分的立体结构感与层次感。其场景与系统中的所有与</w:t>
      </w:r>
      <w:r>
        <w:rPr>
          <w:rFonts w:ascii="Times New Roman" w:hAnsi="Times New Roman" w:hint="eastAsia"/>
          <w:sz w:val="24"/>
          <w:szCs w:val="24"/>
        </w:rPr>
        <w:t>液货系统</w:t>
      </w:r>
      <w:r w:rsidR="00384593">
        <w:rPr>
          <w:rFonts w:ascii="Times New Roman" w:hAnsi="Times New Roman" w:hint="eastAsia"/>
          <w:sz w:val="24"/>
          <w:szCs w:val="24"/>
        </w:rPr>
        <w:t>相关的设备、阀门、仪表、操作手柄、控制屏、控制箱、</w:t>
      </w:r>
      <w:r w:rsidR="00384593">
        <w:rPr>
          <w:rFonts w:ascii="Times New Roman" w:hAnsi="Times New Roman" w:hint="eastAsia"/>
          <w:sz w:val="24"/>
          <w:szCs w:val="24"/>
        </w:rPr>
        <w:lastRenderedPageBreak/>
        <w:t>控制盒、压力开关、温度开关、流量表、温控阀、分电箱、阀门、开关、插头、传感器、探头、释放头、照明、工具、警灯警铃、标识、检测和控制元件、仪表、灯钮、通风连锁、执行机构、液流、水波、水雾、蒸发、水汽、滴漏、油花、溢流、溢油、放残等都要求做到细致入微的三维模拟，全面完整的操作交互，准确形象的动态模拟，包括表面上的附件、凹凸与细小管路，整体与部分的安装固定工艺</w:t>
      </w:r>
      <w:r w:rsidR="00384593" w:rsidRPr="0099257D">
        <w:rPr>
          <w:rFonts w:ascii="Times New Roman" w:hAnsi="Times New Roman" w:hint="eastAsia"/>
          <w:sz w:val="24"/>
          <w:szCs w:val="24"/>
        </w:rPr>
        <w:t>；还包含电缆直径大小选用和电缆敷设（包括电缆架和电缆绑扎带）与紧固工艺等都要求完整细致地体现；</w:t>
      </w:r>
      <w:r w:rsidR="00384593">
        <w:rPr>
          <w:rFonts w:ascii="Times New Roman" w:hAnsi="Times New Roman" w:hint="eastAsia"/>
          <w:sz w:val="24"/>
          <w:szCs w:val="24"/>
        </w:rPr>
        <w:t>各类传感器和电磁阀的行程开关以及凸轮要与实船保持一致，且要精细制作。各种表现效果要求按实船和海况的不同情况模拟及生动再现。阀门下方的管路方向要与实船保持一致，若实船有误则要与原理图保持一致。</w:t>
      </w:r>
    </w:p>
    <w:p w:rsidR="00384593" w:rsidRPr="00481D11" w:rsidRDefault="00384593" w:rsidP="00384593">
      <w:pPr>
        <w:numPr>
          <w:ilvl w:val="0"/>
          <w:numId w:val="9"/>
        </w:numPr>
        <w:spacing w:line="360" w:lineRule="auto"/>
        <w:rPr>
          <w:rFonts w:ascii="Times New Roman" w:hAnsi="Times New Roman"/>
          <w:sz w:val="24"/>
          <w:szCs w:val="24"/>
        </w:rPr>
      </w:pPr>
      <w:r w:rsidRPr="0099257D">
        <w:rPr>
          <w:rFonts w:ascii="Times New Roman" w:hAnsi="Times New Roman" w:hint="eastAsia"/>
          <w:sz w:val="24"/>
          <w:szCs w:val="24"/>
        </w:rPr>
        <w:t>场景中的栏杆、花铁板、楼梯、阀门、法兰（含舱柜的焊接单面座板）、管路及支架（支架要根据管径来统一选择，根据管支架选用标准来选型，这样支架整齐，并且实体感较强）、管路分支及汇入（管路分支或汇入时需要合理的断法兰，按照实船来断法兰）、穿舱与固定（管路穿舱要求按照实船开孔）、电缆架、电缆穿舱（电缆穿舱也需按照实船开孔）、金属壳体及其夹紧与固定、控制管路与电缆及其夹紧与固定、电气设备的接地、填料函、火灾探头、灭火器材与装置、通岸接头、测深、泄放与下水设施、警示标识与声光报警、单轨行车及手拉葫芦、主机行车、主机行车吊梁（吊梁吊架个数及吊梁齿条的安装工艺必须与实船一致，齿条采取间断焊，要表现出间断焊的焊肉，并且根据实船来定限位挡板的位置，确保真实性。）、梯道、逃生口、撤离通道、围壁围栏、挡油水平铁（厚度与宽度根据设备实际情况进行选用）、烟道、风管风闸、防火风闸、风道、布风口、布风器、风口控制器、通风栅、调风门、通风筒、百叶窗、舱门、绝热包扎、细水雾喷头，泡沫释放器，工具与仪表等要求形状正确、比例恰当、立体感显著、着色与反光表现逼真、布置科学、连续和合理。要求准确体现设备与控制箱等的安装、固定及其工艺，各螺杆要求画出螺纹。若在给螺杆添加螺纹后导致场景不流畅，此螺纹可以通过手</w:t>
      </w:r>
      <w:r w:rsidRPr="00481D11">
        <w:rPr>
          <w:rFonts w:ascii="Times New Roman" w:hAnsi="Times New Roman" w:hint="eastAsia"/>
          <w:sz w:val="24"/>
          <w:szCs w:val="24"/>
        </w:rPr>
        <w:t>绘贴图或其他更高级的技术来制作，同时确保表现真实，具有立体感。</w:t>
      </w:r>
    </w:p>
    <w:p w:rsidR="00384593" w:rsidRPr="00481D11" w:rsidRDefault="00384593" w:rsidP="00384593">
      <w:pPr>
        <w:numPr>
          <w:ilvl w:val="0"/>
          <w:numId w:val="9"/>
        </w:numPr>
        <w:spacing w:line="360" w:lineRule="auto"/>
        <w:rPr>
          <w:rFonts w:ascii="Times New Roman" w:hAnsi="Times New Roman"/>
          <w:sz w:val="24"/>
          <w:szCs w:val="24"/>
        </w:rPr>
      </w:pPr>
      <w:r w:rsidRPr="00481D11">
        <w:rPr>
          <w:rFonts w:ascii="Times New Roman" w:hAnsi="Times New Roman" w:hint="eastAsia"/>
          <w:sz w:val="24"/>
          <w:szCs w:val="24"/>
        </w:rPr>
        <w:t>船体结构要求正确，请根据实船照片及分段划分图进行主要船体结构件的制作及布置，必须遵守船舶建造工艺规范。对于机舱</w:t>
      </w:r>
      <w:r w:rsidR="00DE5E83">
        <w:rPr>
          <w:rFonts w:ascii="Times New Roman" w:hAnsi="Times New Roman" w:hint="eastAsia"/>
          <w:sz w:val="24"/>
          <w:szCs w:val="24"/>
        </w:rPr>
        <w:t>相关</w:t>
      </w:r>
      <w:r w:rsidRPr="00481D11">
        <w:rPr>
          <w:rFonts w:ascii="Times New Roman" w:hAnsi="Times New Roman" w:hint="eastAsia"/>
          <w:sz w:val="24"/>
          <w:szCs w:val="24"/>
        </w:rPr>
        <w:t>区域的分段要进行细化，做到每个部件与实船相符合。船体加强筋及梯形材的类型及布置位置要正确，横纵肋骨及水平桁等结构进行认真比对实船照片进行制作，船体结构的肘板安装位置请根据实船位置进行布置，三角肘板安装要保持和实船一样要有过焊孔，对于连续的加强筋穿梯形材强结构，必须要有切口。另</w:t>
      </w:r>
      <w:r w:rsidRPr="00481D11">
        <w:rPr>
          <w:rFonts w:ascii="Times New Roman" w:hAnsi="Times New Roman" w:hint="eastAsia"/>
          <w:sz w:val="24"/>
          <w:szCs w:val="24"/>
        </w:rPr>
        <w:lastRenderedPageBreak/>
        <w:t>外，平台或甲板上方有大型设备布置区域，设备下方可能承受集中部载荷的地方必须有额外的加强。平台上有圆形支柱的必须上下方有焊接垫板</w:t>
      </w:r>
      <w:r w:rsidRPr="0099257D">
        <w:rPr>
          <w:rFonts w:ascii="Times New Roman" w:hAnsi="Times New Roman" w:hint="eastAsia"/>
          <w:sz w:val="24"/>
          <w:szCs w:val="24"/>
        </w:rPr>
        <w:t>，一般起到连接作用和承受拉伸载荷的支柱要用肘板和周围结构相连接。各种结构部件的交叉及连接要符合船体工艺标准，钢板厚度和形状要根据区域特殊要求进行建模制作，减载孔等制作大小比例要合理，所有焊接处焊缝要表现出来，确保真实感与立体感。颜色根据区域要求进行上色，光照，阴影等都要求正确。</w:t>
      </w:r>
      <w:r w:rsidRPr="00481D11">
        <w:rPr>
          <w:rFonts w:ascii="Times New Roman" w:hAnsi="Times New Roman" w:hint="eastAsia"/>
          <w:sz w:val="24"/>
          <w:szCs w:val="24"/>
        </w:rPr>
        <w:t>主机舱、小舱室光照及阴影要和实船光照情景保持一致，如光线达不到实船效</w:t>
      </w:r>
      <w:r w:rsidR="00657B7A">
        <w:rPr>
          <w:rFonts w:ascii="Times New Roman" w:hAnsi="Times New Roman" w:hint="eastAsia"/>
          <w:sz w:val="24"/>
          <w:szCs w:val="24"/>
        </w:rPr>
        <w:t>果，请采用二次反光的功能来提升机舱及其他舱室的光照效果，提升</w:t>
      </w:r>
      <w:r w:rsidRPr="00481D11">
        <w:rPr>
          <w:rFonts w:ascii="Times New Roman" w:hAnsi="Times New Roman" w:hint="eastAsia"/>
          <w:sz w:val="24"/>
          <w:szCs w:val="24"/>
        </w:rPr>
        <w:t>情景的真实性。</w:t>
      </w:r>
    </w:p>
    <w:p w:rsidR="00384593" w:rsidRPr="00481D11" w:rsidRDefault="00384593"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泵的进出口阀，进出口压力表阀与管路，液压与气动阀及相连管路，泄放阀和下水器（</w:t>
      </w:r>
      <w:r w:rsidRPr="0099257D">
        <w:rPr>
          <w:rFonts w:ascii="Times New Roman" w:hAnsi="Times New Roman" w:hint="eastAsia"/>
          <w:sz w:val="24"/>
          <w:szCs w:val="24"/>
        </w:rPr>
        <w:t>每个挡油水平铁内部都要有水漏或者</w:t>
      </w:r>
      <w:r>
        <w:rPr>
          <w:rFonts w:ascii="Times New Roman" w:hAnsi="Times New Roman"/>
          <w:sz w:val="24"/>
          <w:szCs w:val="24"/>
        </w:rPr>
        <w:t>油</w:t>
      </w:r>
      <w:r w:rsidRPr="0099257D">
        <w:rPr>
          <w:rFonts w:ascii="Times New Roman" w:hAnsi="Times New Roman" w:hint="eastAsia"/>
          <w:sz w:val="24"/>
          <w:szCs w:val="24"/>
        </w:rPr>
        <w:t>漏，一般布置要符合靠艉靠舷侧的布置方法）</w:t>
      </w:r>
      <w:r>
        <w:rPr>
          <w:rFonts w:ascii="Times New Roman" w:hAnsi="Times New Roman" w:hint="eastAsia"/>
          <w:sz w:val="24"/>
          <w:szCs w:val="24"/>
        </w:rPr>
        <w:t>与管路，电机的接线盒，通风罩，风扇及其电缆接入，填料函和接地线的设计，泵周边的栏杆围护等都要求准确完整（</w:t>
      </w:r>
      <w:r w:rsidRPr="0099257D">
        <w:rPr>
          <w:rFonts w:ascii="Times New Roman" w:hAnsi="Times New Roman" w:hint="eastAsia"/>
          <w:sz w:val="24"/>
          <w:szCs w:val="24"/>
        </w:rPr>
        <w:t>特别是机舱内底护栏及阀</w:t>
      </w:r>
      <w:r w:rsidRPr="00481D11">
        <w:rPr>
          <w:rFonts w:ascii="Times New Roman" w:hAnsi="Times New Roman" w:hint="eastAsia"/>
          <w:sz w:val="24"/>
          <w:szCs w:val="24"/>
        </w:rPr>
        <w:t>的延长杆都要加上加强铁舾件，栏杆底座加销子固定），表现细腻。进出口压力表需要改到读数易于看清、操作与巡视的合理位置，并且耐震仪表要把内部液压油要体现出来，从而与无液压油仪表进行区分。阀需要改到易于看清、操作与巡视的合理位置。</w:t>
      </w:r>
    </w:p>
    <w:p w:rsidR="00384593" w:rsidRDefault="00DE5E83"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船舶液货系统中的管路连接要求保证液货</w:t>
      </w:r>
      <w:r w:rsidR="00384593" w:rsidRPr="00481D11">
        <w:rPr>
          <w:rFonts w:ascii="Times New Roman" w:hAnsi="Times New Roman" w:hint="eastAsia"/>
          <w:sz w:val="24"/>
          <w:szCs w:val="24"/>
        </w:rPr>
        <w:t>系统的完整性、正确性（具体需要</w:t>
      </w:r>
      <w:r w:rsidR="00384593">
        <w:rPr>
          <w:rFonts w:ascii="Times New Roman" w:hAnsi="Times New Roman" w:hint="eastAsia"/>
          <w:sz w:val="24"/>
          <w:szCs w:val="24"/>
        </w:rPr>
        <w:t>制作的管路系统以</w:t>
      </w:r>
      <w:r>
        <w:rPr>
          <w:rFonts w:ascii="Times New Roman" w:hAnsi="Times New Roman" w:hint="eastAsia"/>
          <w:sz w:val="24"/>
          <w:szCs w:val="24"/>
        </w:rPr>
        <w:t>实船</w:t>
      </w:r>
      <w:r w:rsidR="00384593">
        <w:rPr>
          <w:rFonts w:ascii="Times New Roman" w:hAnsi="Times New Roman" w:hint="eastAsia"/>
          <w:sz w:val="24"/>
          <w:szCs w:val="24"/>
        </w:rPr>
        <w:t>系统原理图与</w:t>
      </w:r>
      <w:r>
        <w:rPr>
          <w:rFonts w:ascii="Times New Roman" w:hAnsi="Times New Roman" w:hint="eastAsia"/>
          <w:sz w:val="24"/>
          <w:szCs w:val="24"/>
        </w:rPr>
        <w:t>照片</w:t>
      </w:r>
      <w:r w:rsidR="00384593">
        <w:rPr>
          <w:rFonts w:ascii="Times New Roman" w:hAnsi="Times New Roman" w:hint="eastAsia"/>
          <w:sz w:val="24"/>
          <w:szCs w:val="24"/>
        </w:rPr>
        <w:t>为准），对于可从实船照片中明确介质种类、走向的管路需按照实船照片进行绘制，对于无法确认的管路则需参照母型船系统图进行绘制，在进行管路绘制时，需保证管路材质、管径、管路固定、法兰连接及管路附件（传感器、仪表、透气管路等）标准和正确。</w:t>
      </w:r>
    </w:p>
    <w:p w:rsidR="00384593" w:rsidRPr="0099257D" w:rsidRDefault="00384593" w:rsidP="00384593">
      <w:pPr>
        <w:pStyle w:val="10"/>
        <w:numPr>
          <w:ilvl w:val="0"/>
          <w:numId w:val="9"/>
        </w:numPr>
        <w:spacing w:line="360" w:lineRule="auto"/>
        <w:ind w:left="408" w:hangingChars="170" w:hanging="408"/>
        <w:rPr>
          <w:rFonts w:ascii="Times New Roman" w:hAnsi="Times New Roman"/>
          <w:sz w:val="24"/>
          <w:szCs w:val="24"/>
        </w:rPr>
      </w:pPr>
      <w:r w:rsidRPr="0099257D">
        <w:rPr>
          <w:rFonts w:ascii="Times New Roman" w:hAnsi="Times New Roman" w:hint="eastAsia"/>
          <w:sz w:val="24"/>
          <w:szCs w:val="24"/>
        </w:rPr>
        <w:t>管路与电缆布设，铁舾件、机舱通风布置及设备安装要求按船厂造船工艺进行。铁舾件的安装也要美观，并且无安全隐患，做到布置有序紧凑、固定，并且平台与踏步、护栏一定要根据船员安全、方便操作布置。设备布置时要考虑主通道与船员操作设备时</w:t>
      </w:r>
      <w:r w:rsidRPr="00481D11">
        <w:rPr>
          <w:rFonts w:ascii="Times New Roman" w:hAnsi="Times New Roman" w:hint="eastAsia"/>
          <w:sz w:val="24"/>
          <w:szCs w:val="24"/>
        </w:rPr>
        <w:t>的操作空间及维修空间的间距，从</w:t>
      </w:r>
      <w:r w:rsidRPr="0099257D">
        <w:rPr>
          <w:rFonts w:ascii="Times New Roman" w:hAnsi="Times New Roman" w:hint="eastAsia"/>
          <w:sz w:val="24"/>
          <w:szCs w:val="24"/>
        </w:rPr>
        <w:t>而达到模型与实船的真实性。</w:t>
      </w:r>
    </w:p>
    <w:p w:rsidR="00384593" w:rsidRPr="00F4237F" w:rsidRDefault="00453BEF"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液货系统相关区域</w:t>
      </w:r>
      <w:r w:rsidR="00384593" w:rsidRPr="0099257D">
        <w:rPr>
          <w:rFonts w:ascii="Times New Roman" w:hAnsi="Times New Roman" w:hint="eastAsia"/>
          <w:sz w:val="24"/>
          <w:szCs w:val="24"/>
        </w:rPr>
        <w:t>的各类管路（重油管、轻油管、滑油管、海水管、污水管、低温淡水管、高温淡水管、蒸汽管、压缩空气管等等上都需刷有表示介质流向）和各类管路上安装的阀门阀柄颜色选择应与介质的颜色一致，符合国家规定颜色标准，</w:t>
      </w:r>
      <w:r w:rsidR="00384593">
        <w:rPr>
          <w:rFonts w:ascii="Times New Roman" w:hAnsi="Times New Roman" w:hint="eastAsia"/>
          <w:sz w:val="24"/>
          <w:szCs w:val="24"/>
        </w:rPr>
        <w:t>对于实船机舱中未刷有相应标识的管路。</w:t>
      </w:r>
      <w:r w:rsidR="00384593" w:rsidRPr="00F4237F">
        <w:rPr>
          <w:rFonts w:ascii="Times New Roman" w:hAnsi="Times New Roman" w:hint="eastAsia"/>
          <w:sz w:val="24"/>
          <w:szCs w:val="24"/>
        </w:rPr>
        <w:t>如果上述有遗漏或错误，乙方须在甲方的指导下补齐。对于实船照片中标错的颜色和方向标识，乙方应按照甲方提供的原理图和资料指导修改正确，并不得增收额外制作费用。</w:t>
      </w:r>
    </w:p>
    <w:p w:rsidR="00384593" w:rsidRPr="0099257D" w:rsidRDefault="00453BEF"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lastRenderedPageBreak/>
        <w:t>对于液货系统</w:t>
      </w:r>
      <w:r w:rsidR="00384593" w:rsidRPr="0099257D">
        <w:rPr>
          <w:rFonts w:ascii="Times New Roman" w:hAnsi="Times New Roman" w:hint="eastAsia"/>
          <w:sz w:val="24"/>
          <w:szCs w:val="24"/>
        </w:rPr>
        <w:t>中</w:t>
      </w:r>
      <w:r>
        <w:rPr>
          <w:rFonts w:ascii="Times New Roman" w:hAnsi="Times New Roman" w:hint="eastAsia"/>
          <w:sz w:val="24"/>
          <w:szCs w:val="24"/>
        </w:rPr>
        <w:t>需要包扎绝热材料的管路（如</w:t>
      </w:r>
      <w:r>
        <w:rPr>
          <w:rFonts w:ascii="Times New Roman" w:hAnsi="Times New Roman" w:hint="eastAsia"/>
          <w:sz w:val="24"/>
          <w:szCs w:val="24"/>
        </w:rPr>
        <w:t>L</w:t>
      </w:r>
      <w:r>
        <w:rPr>
          <w:rFonts w:ascii="Times New Roman" w:hAnsi="Times New Roman"/>
          <w:sz w:val="24"/>
          <w:szCs w:val="24"/>
        </w:rPr>
        <w:t>NG</w:t>
      </w:r>
      <w:r w:rsidR="00384593" w:rsidRPr="0099257D">
        <w:rPr>
          <w:rFonts w:ascii="Times New Roman" w:hAnsi="Times New Roman" w:hint="eastAsia"/>
          <w:sz w:val="24"/>
          <w:szCs w:val="24"/>
        </w:rPr>
        <w:t>管路、蒸汽管路、</w:t>
      </w:r>
      <w:r>
        <w:rPr>
          <w:rFonts w:ascii="Times New Roman" w:hAnsi="Times New Roman" w:hint="eastAsia"/>
          <w:sz w:val="24"/>
          <w:szCs w:val="24"/>
        </w:rPr>
        <w:t>乙二醇</w:t>
      </w:r>
      <w:r w:rsidR="00384593" w:rsidRPr="0099257D">
        <w:rPr>
          <w:rFonts w:ascii="Times New Roman" w:hAnsi="Times New Roman" w:hint="eastAsia"/>
          <w:sz w:val="24"/>
          <w:szCs w:val="24"/>
        </w:rPr>
        <w:t>管路等）要包扎的与实船一致，并且突出法兰的包扎及分界纹理，确保与实际一样；机舱中舱室的绝热材料包扎样式应该符合船舶防火等级，要根据船级社的防火绝缘布置要求进行安装到位，确保真实、自然，需修改至甲方满意。</w:t>
      </w:r>
    </w:p>
    <w:p w:rsidR="00384593" w:rsidRDefault="00384593"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绝热材料包敷中的管路、法兰、</w:t>
      </w:r>
      <w:r w:rsidRPr="0099257D">
        <w:rPr>
          <w:rFonts w:ascii="Times New Roman" w:hAnsi="Times New Roman" w:hint="eastAsia"/>
          <w:sz w:val="24"/>
          <w:szCs w:val="24"/>
        </w:rPr>
        <w:t>重油滤器、传感器（带焊接座的管路只能包扎到焊接座的位置，不可全包，防止泄露看不见）、</w:t>
      </w:r>
      <w:r>
        <w:rPr>
          <w:rFonts w:ascii="Times New Roman" w:hAnsi="Times New Roman" w:hint="eastAsia"/>
          <w:sz w:val="24"/>
          <w:szCs w:val="24"/>
        </w:rPr>
        <w:t>阀体、阀杆、固定架、蒸汽伴热管路、放残细管等附属部件需予以正确制作。</w:t>
      </w:r>
    </w:p>
    <w:p w:rsidR="00384593" w:rsidRDefault="007905DD"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液货系统</w:t>
      </w:r>
      <w:r w:rsidR="00384593">
        <w:rPr>
          <w:rFonts w:ascii="Times New Roman" w:hAnsi="Times New Roman" w:hint="eastAsia"/>
          <w:sz w:val="24"/>
          <w:szCs w:val="24"/>
        </w:rPr>
        <w:t>虚拟场景应能够真实、美观的表现出实船中出现的各类材质，主要包括紫铜材质、玻璃材质、陶瓷材质、硬塑材质、各种颜色的油漆材质、深绿色或铝质的花钢板材质、深绿色钢板材质、乳白色管路材质、排烟管铁皮材质、不锈钢材质、铸铁材质、橡胶电缆材质、钢管材质、隔热材料材质、经常磨擦使用部分的材质、黑色塑料</w:t>
      </w:r>
      <w:r w:rsidR="00384593">
        <w:rPr>
          <w:rFonts w:ascii="Times New Roman" w:hAnsi="Times New Roman"/>
          <w:sz w:val="24"/>
          <w:szCs w:val="24"/>
        </w:rPr>
        <w:t>/</w:t>
      </w:r>
      <w:r w:rsidR="00384593">
        <w:rPr>
          <w:rFonts w:ascii="Times New Roman" w:hAnsi="Times New Roman" w:hint="eastAsia"/>
          <w:sz w:val="24"/>
          <w:szCs w:val="24"/>
        </w:rPr>
        <w:t>油漆材质、</w:t>
      </w:r>
      <w:r w:rsidR="00384593" w:rsidRPr="0099257D">
        <w:rPr>
          <w:rFonts w:ascii="Times New Roman" w:hAnsi="Times New Roman" w:hint="eastAsia"/>
          <w:sz w:val="24"/>
          <w:szCs w:val="24"/>
        </w:rPr>
        <w:t>绝缘地垫材质</w:t>
      </w:r>
      <w:r w:rsidR="00384593">
        <w:rPr>
          <w:rFonts w:ascii="Times New Roman" w:hAnsi="Times New Roman" w:hint="eastAsia"/>
          <w:sz w:val="24"/>
          <w:szCs w:val="24"/>
        </w:rPr>
        <w:t>（要求最终效果立体感强，能够明显看出黑色元器件的结构、边缘、细节）。</w:t>
      </w:r>
    </w:p>
    <w:p w:rsidR="00384593" w:rsidRDefault="007905DD"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液货系统相关区域</w:t>
      </w:r>
      <w:r w:rsidR="00384593">
        <w:rPr>
          <w:rFonts w:ascii="Times New Roman" w:hAnsi="Times New Roman" w:hint="eastAsia"/>
          <w:sz w:val="24"/>
          <w:szCs w:val="24"/>
        </w:rPr>
        <w:t>中控制箱、设备、传感器、电器仪表、接线盒，进线槽，电缆架，其他供电和用电设备等的电缆进出工艺要求标准、正确。电缆的数量要求真实、合理，电缆的直径要求恰当、正确，电缆的绑扎工艺要求标准、正确，不得稀疏，电缆架或电缆扁钢的敷设与固定要求标准、正确。</w:t>
      </w:r>
    </w:p>
    <w:p w:rsidR="00384593" w:rsidRDefault="00384593"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不同舱室互联的电缆、通道、烟道、风道与管路要求对接位置与大小严格对应，不得断续、偏离过大和规格不对应，电缆和管路穿舱要保持与实船一致，不论开孔还是使用穿舱件都要求工艺正确。</w:t>
      </w:r>
    </w:p>
    <w:p w:rsidR="00384593" w:rsidRDefault="005C590A"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控制箱、配电板、分电箱、货控台</w:t>
      </w:r>
      <w:r w:rsidR="00384593">
        <w:rPr>
          <w:rFonts w:ascii="Times New Roman" w:hAnsi="Times New Roman" w:hint="eastAsia"/>
          <w:sz w:val="24"/>
          <w:szCs w:val="24"/>
        </w:rPr>
        <w:t>的柜门、门合页、安装件、锁、接地、填料函、水密插座（有的带开关）、声光报警器、报警灯柱、按钮盒、控制面板、固定与锁紧、通风散热口等内容要求制作完整、准确。</w:t>
      </w:r>
    </w:p>
    <w:p w:rsidR="00384593" w:rsidRPr="005C590A" w:rsidRDefault="00384593" w:rsidP="005A3834">
      <w:pPr>
        <w:pStyle w:val="10"/>
        <w:numPr>
          <w:ilvl w:val="0"/>
          <w:numId w:val="9"/>
        </w:numPr>
        <w:spacing w:line="360" w:lineRule="auto"/>
        <w:ind w:left="408" w:hangingChars="170" w:hanging="408"/>
        <w:rPr>
          <w:rFonts w:ascii="Times New Roman" w:hAnsi="Times New Roman"/>
          <w:sz w:val="24"/>
          <w:szCs w:val="24"/>
        </w:rPr>
      </w:pPr>
      <w:r w:rsidRPr="005C590A">
        <w:rPr>
          <w:rFonts w:ascii="Times New Roman" w:hAnsi="Times New Roman" w:hint="eastAsia"/>
          <w:sz w:val="24"/>
          <w:szCs w:val="24"/>
        </w:rPr>
        <w:t>机舱中的墙壁的踢脚线、墙裙应按照造船规范进行制作，平台上的支架也要有踢脚线，根据平台颜色决定。挡油水平铁内部的支架踢脚线颜色根据挡油水平铁内部油漆决定，油漆有酸性和碱性之分，防止环境不同油漆脱落，要根据船厂的涂装工艺进行涂装。机舱中的楼梯，花钢板的背侧不允许出现花纹纹路，要求刷有正确颜色的油漆。</w:t>
      </w:r>
    </w:p>
    <w:p w:rsidR="00384593" w:rsidRPr="0099257D" w:rsidRDefault="00384593" w:rsidP="00384593">
      <w:pPr>
        <w:numPr>
          <w:ilvl w:val="0"/>
          <w:numId w:val="9"/>
        </w:numPr>
        <w:spacing w:line="360" w:lineRule="auto"/>
        <w:rPr>
          <w:rFonts w:ascii="Times New Roman" w:hAnsi="Times New Roman"/>
          <w:sz w:val="24"/>
          <w:szCs w:val="24"/>
        </w:rPr>
      </w:pPr>
      <w:r w:rsidRPr="0099257D">
        <w:rPr>
          <w:rFonts w:ascii="Times New Roman" w:hAnsi="Times New Roman" w:hint="eastAsia"/>
          <w:sz w:val="24"/>
          <w:szCs w:val="24"/>
        </w:rPr>
        <w:t>机舱中各设备的安装底座、安装方式、固定方式要求符合造船工艺，铁舾件的选材要正确，确保经济性。设备各底座应能够真正固定住设备，并且体现出基座焊接在船体板的焊道，不得悬空，设备底座要有流水孔，一些设备基座带焊接垫或焊接垫加调整垫的要真</w:t>
      </w:r>
      <w:r w:rsidRPr="0099257D">
        <w:rPr>
          <w:rFonts w:ascii="Times New Roman" w:hAnsi="Times New Roman" w:hint="eastAsia"/>
          <w:sz w:val="24"/>
          <w:szCs w:val="24"/>
        </w:rPr>
        <w:lastRenderedPageBreak/>
        <w:t>实的体现出来，这样能有效的进行设备底座的分类，设备正上方都有吊装检修吊耳，请根据实船具体位置布置，确保制作的真实性。</w:t>
      </w:r>
    </w:p>
    <w:p w:rsidR="00384593" w:rsidRPr="0099257D" w:rsidRDefault="00384593" w:rsidP="00384593">
      <w:pPr>
        <w:numPr>
          <w:ilvl w:val="0"/>
          <w:numId w:val="9"/>
        </w:numPr>
        <w:spacing w:line="360" w:lineRule="auto"/>
        <w:rPr>
          <w:rFonts w:ascii="Times New Roman" w:hAnsi="Times New Roman"/>
          <w:sz w:val="24"/>
          <w:szCs w:val="24"/>
        </w:rPr>
      </w:pPr>
      <w:r w:rsidRPr="0099257D">
        <w:rPr>
          <w:rFonts w:ascii="Times New Roman" w:hAnsi="Times New Roman" w:hint="eastAsia"/>
          <w:sz w:val="24"/>
          <w:szCs w:val="24"/>
        </w:rPr>
        <w:t>为方便日后的维护、管理、修改及交互动画的制作，所制作的虚拟机舱的设备、结构的各部分的模型应单独分离。</w:t>
      </w:r>
    </w:p>
    <w:p w:rsidR="00384593" w:rsidRDefault="00384593"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为更好的对机舱模型文件进行管理，舱室的模型文件应合理的进行命名、整理、分层，模型的名称要求具有统一标准的规则，赋予可读性的物理意义，并与母型船图纸中的名称和编号一一对应，并可籍此搜索定位。属于同一设备的设备主体、附属设备划分为一层，属于同一系统的管路、阀门、法兰及附属设备划分为一层。</w:t>
      </w:r>
    </w:p>
    <w:p w:rsidR="00384593" w:rsidRDefault="00384593"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各三维物件的轮廓边缘要求在巡视、察看和操作时没有锯齿、无镶边、无闪烁、色彩柔和自然、无异常高亮区或白线段。在各三维场景中游走时不允许出现闪面、闪线、画面卡顿和异常突变等现象。</w:t>
      </w:r>
    </w:p>
    <w:p w:rsidR="00384593" w:rsidRDefault="00384593" w:rsidP="00384593">
      <w:pPr>
        <w:pStyle w:val="10"/>
        <w:numPr>
          <w:ilvl w:val="0"/>
          <w:numId w:val="9"/>
        </w:numPr>
        <w:spacing w:line="360" w:lineRule="auto"/>
        <w:ind w:left="408" w:hangingChars="170" w:hanging="408"/>
        <w:rPr>
          <w:rFonts w:ascii="Times New Roman" w:hAnsi="Times New Roman"/>
          <w:sz w:val="24"/>
          <w:szCs w:val="24"/>
        </w:rPr>
      </w:pPr>
      <w:r w:rsidRPr="003B0736">
        <w:rPr>
          <w:rFonts w:ascii="Times New Roman" w:hAnsi="Times New Roman" w:hint="eastAsia"/>
          <w:sz w:val="24"/>
          <w:szCs w:val="24"/>
        </w:rPr>
        <w:t>制作各类细节完整、正确的仪表（包括表盘内容、量程、刻度、标识、文字、单位、表针、限位机构）。仪表的额定值指示标线或额定值指示指针位置要正确。仪表的指针限位机构需正确制作。机舱内的照明系统设备分布、</w:t>
      </w:r>
      <w:r>
        <w:rPr>
          <w:rFonts w:ascii="Times New Roman" w:hAnsi="Times New Roman" w:hint="eastAsia"/>
          <w:sz w:val="24"/>
          <w:szCs w:val="24"/>
        </w:rPr>
        <w:t>类型选用、灯具安装固定要保持与实船照片及主照明、应急照明系统图、布置图严格一致。照明设备上的圆形应急标志按照不同颜色分类贴纸要正确。</w:t>
      </w:r>
    </w:p>
    <w:p w:rsidR="00384593" w:rsidRPr="003B0736" w:rsidRDefault="003B0736" w:rsidP="003B0736">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液货相关系统</w:t>
      </w:r>
      <w:r w:rsidR="00384593">
        <w:rPr>
          <w:rFonts w:ascii="Times New Roman" w:hAnsi="Times New Roman" w:hint="eastAsia"/>
          <w:sz w:val="24"/>
          <w:szCs w:val="24"/>
        </w:rPr>
        <w:t>内</w:t>
      </w:r>
      <w:r>
        <w:rPr>
          <w:rFonts w:ascii="Times New Roman" w:hAnsi="Times New Roman" w:hint="eastAsia"/>
          <w:sz w:val="24"/>
          <w:szCs w:val="24"/>
        </w:rPr>
        <w:t>的各类火焰探测器、烟雾探测器、温度探测器要参照</w:t>
      </w:r>
      <w:r w:rsidR="00384593">
        <w:rPr>
          <w:rFonts w:ascii="Times New Roman" w:hAnsi="Times New Roman" w:hint="eastAsia"/>
          <w:sz w:val="24"/>
          <w:szCs w:val="24"/>
        </w:rPr>
        <w:t>系</w:t>
      </w:r>
      <w:r>
        <w:rPr>
          <w:rFonts w:ascii="Times New Roman" w:hAnsi="Times New Roman" w:hint="eastAsia"/>
          <w:sz w:val="24"/>
          <w:szCs w:val="24"/>
        </w:rPr>
        <w:t>统原理正确的安装于机舱的合适位置，探测器的固定及电缆需正确制作</w:t>
      </w:r>
      <w:r w:rsidR="00384593" w:rsidRPr="003B0736">
        <w:rPr>
          <w:rFonts w:ascii="Times New Roman" w:hAnsi="Times New Roman" w:hint="eastAsia"/>
          <w:sz w:val="24"/>
          <w:szCs w:val="24"/>
        </w:rPr>
        <w:t>。</w:t>
      </w:r>
    </w:p>
    <w:p w:rsidR="00384593" w:rsidRDefault="00384593"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乙方需按照实船照片正确、全面地制作阀门标识盘（黄铜材</w:t>
      </w:r>
      <w:r w:rsidR="003B0736">
        <w:rPr>
          <w:rFonts w:ascii="Times New Roman" w:hAnsi="Times New Roman" w:hint="eastAsia"/>
          <w:sz w:val="24"/>
          <w:szCs w:val="24"/>
        </w:rPr>
        <w:t>质，），标识盘中应正确的标有阀门的名称及用途不得遗漏或错误制作。</w:t>
      </w:r>
      <w:r>
        <w:rPr>
          <w:rFonts w:ascii="Times New Roman" w:hAnsi="Times New Roman" w:hint="eastAsia"/>
          <w:sz w:val="24"/>
          <w:szCs w:val="24"/>
        </w:rPr>
        <w:t>。</w:t>
      </w:r>
    </w:p>
    <w:p w:rsidR="00384593" w:rsidRDefault="003B0736" w:rsidP="00384593">
      <w:pPr>
        <w:pStyle w:val="10"/>
        <w:numPr>
          <w:ilvl w:val="0"/>
          <w:numId w:val="9"/>
        </w:numPr>
        <w:spacing w:line="360" w:lineRule="auto"/>
        <w:ind w:left="408" w:hangingChars="170" w:hanging="408"/>
        <w:rPr>
          <w:rFonts w:ascii="Times New Roman" w:hAnsi="Times New Roman"/>
          <w:sz w:val="24"/>
          <w:szCs w:val="24"/>
        </w:rPr>
      </w:pPr>
      <w:r>
        <w:rPr>
          <w:rFonts w:ascii="Times New Roman" w:hAnsi="Times New Roman" w:hint="eastAsia"/>
          <w:sz w:val="24"/>
          <w:szCs w:val="24"/>
        </w:rPr>
        <w:t>对于机舱中如</w:t>
      </w:r>
      <w:r>
        <w:rPr>
          <w:rFonts w:ascii="Times New Roman" w:hAnsi="Times New Roman" w:hint="eastAsia"/>
          <w:sz w:val="24"/>
          <w:szCs w:val="24"/>
        </w:rPr>
        <w:t>L</w:t>
      </w:r>
      <w:r>
        <w:rPr>
          <w:rFonts w:ascii="Times New Roman" w:hAnsi="Times New Roman"/>
          <w:sz w:val="24"/>
          <w:szCs w:val="24"/>
        </w:rPr>
        <w:t>NG</w:t>
      </w:r>
      <w:r w:rsidR="00384593">
        <w:rPr>
          <w:rFonts w:ascii="Times New Roman" w:hAnsi="Times New Roman" w:hint="eastAsia"/>
          <w:sz w:val="24"/>
          <w:szCs w:val="24"/>
        </w:rPr>
        <w:t>管路，蒸汽管路等包裹绝热材料的管路，不仅需正确，美观地表现出绝热材料的包裹效果，被包裹的管路，法兰，伴热管路，阀体，固定等附件也需制作。</w:t>
      </w:r>
    </w:p>
    <w:p w:rsidR="00384593" w:rsidRDefault="00384593" w:rsidP="00384593">
      <w:pPr>
        <w:numPr>
          <w:ilvl w:val="0"/>
          <w:numId w:val="9"/>
        </w:numPr>
        <w:spacing w:line="360" w:lineRule="auto"/>
        <w:rPr>
          <w:rFonts w:ascii="Times New Roman" w:hAnsi="Times New Roman"/>
          <w:sz w:val="24"/>
          <w:szCs w:val="24"/>
        </w:rPr>
      </w:pPr>
      <w:r>
        <w:rPr>
          <w:rFonts w:ascii="Times New Roman" w:hAnsi="Times New Roman" w:hint="eastAsia"/>
          <w:sz w:val="24"/>
          <w:szCs w:val="24"/>
        </w:rPr>
        <w:t>完整、正确地制作用于指示管路流动介质与方向的有色箭头标识，对于实船中缺少或错误的箭头标识</w:t>
      </w:r>
      <w:r w:rsidR="003B0736">
        <w:rPr>
          <w:rFonts w:ascii="Times New Roman" w:hAnsi="Times New Roman" w:hint="eastAsia"/>
          <w:sz w:val="24"/>
          <w:szCs w:val="24"/>
        </w:rPr>
        <w:t>.</w:t>
      </w:r>
    </w:p>
    <w:p w:rsidR="00384593" w:rsidRDefault="00384593" w:rsidP="00384593">
      <w:pPr>
        <w:numPr>
          <w:ilvl w:val="0"/>
          <w:numId w:val="9"/>
        </w:numPr>
        <w:spacing w:line="360" w:lineRule="auto"/>
        <w:rPr>
          <w:rFonts w:ascii="Times New Roman" w:hAnsi="Times New Roman"/>
          <w:sz w:val="24"/>
          <w:szCs w:val="24"/>
        </w:rPr>
      </w:pPr>
      <w:r>
        <w:rPr>
          <w:rFonts w:ascii="Times New Roman" w:hAnsi="Times New Roman" w:hint="eastAsia"/>
          <w:sz w:val="24"/>
          <w:szCs w:val="24"/>
        </w:rPr>
        <w:t>配电板，控制柜，控制箱，集控台，按钮盒等可用小细桔纹纹路，也可选用其他视觉效果较逼真的方案。通用颜色为</w:t>
      </w:r>
      <w:r>
        <w:rPr>
          <w:rFonts w:ascii="Times New Roman" w:hAnsi="Times New Roman"/>
          <w:sz w:val="24"/>
          <w:szCs w:val="24"/>
        </w:rPr>
        <w:t>Munsell 7.5BG 7/2</w:t>
      </w:r>
      <w:r>
        <w:rPr>
          <w:rFonts w:ascii="Times New Roman" w:hAnsi="Times New Roman" w:hint="eastAsia"/>
          <w:sz w:val="24"/>
          <w:szCs w:val="24"/>
        </w:rPr>
        <w:t>（淡绿色），具体根据实船，通过甲方认可后确定。</w:t>
      </w:r>
    </w:p>
    <w:p w:rsidR="00384593" w:rsidRDefault="00384593" w:rsidP="00384593">
      <w:pPr>
        <w:numPr>
          <w:ilvl w:val="0"/>
          <w:numId w:val="9"/>
        </w:numPr>
        <w:spacing w:line="360" w:lineRule="auto"/>
        <w:rPr>
          <w:rFonts w:ascii="Times New Roman" w:hAnsi="Times New Roman"/>
          <w:sz w:val="24"/>
          <w:szCs w:val="24"/>
        </w:rPr>
      </w:pPr>
      <w:r>
        <w:rPr>
          <w:rFonts w:ascii="Times New Roman" w:hAnsi="Times New Roman" w:hint="eastAsia"/>
          <w:sz w:val="24"/>
          <w:szCs w:val="24"/>
        </w:rPr>
        <w:t>应按照实船照片选用类型正确的手提式灭火器，推车式灭火器，水龙带，</w:t>
      </w:r>
      <w:r>
        <w:rPr>
          <w:rFonts w:ascii="Times New Roman" w:hAnsi="Times New Roman"/>
          <w:sz w:val="24"/>
          <w:szCs w:val="24"/>
        </w:rPr>
        <w:t>EEBD</w:t>
      </w:r>
      <w:r w:rsidR="003B0736">
        <w:rPr>
          <w:rFonts w:ascii="Times New Roman" w:hAnsi="Times New Roman" w:hint="eastAsia"/>
          <w:sz w:val="24"/>
          <w:szCs w:val="24"/>
        </w:rPr>
        <w:t>装置并布置于舱室</w:t>
      </w:r>
      <w:r>
        <w:rPr>
          <w:rFonts w:ascii="Times New Roman" w:hAnsi="Times New Roman" w:hint="eastAsia"/>
          <w:sz w:val="24"/>
          <w:szCs w:val="24"/>
        </w:rPr>
        <w:t>中，并贴有相应的灭火器标识及日常检验标识，灭火器的固定要正确、规范。</w:t>
      </w:r>
    </w:p>
    <w:p w:rsidR="00384593" w:rsidRDefault="00384593" w:rsidP="00384593">
      <w:pPr>
        <w:numPr>
          <w:ilvl w:val="0"/>
          <w:numId w:val="9"/>
        </w:numPr>
        <w:spacing w:line="360" w:lineRule="auto"/>
        <w:rPr>
          <w:rFonts w:ascii="Times New Roman" w:hAnsi="Times New Roman"/>
          <w:sz w:val="24"/>
          <w:szCs w:val="24"/>
        </w:rPr>
      </w:pPr>
      <w:r>
        <w:rPr>
          <w:rFonts w:ascii="Times New Roman" w:hAnsi="Times New Roman" w:hint="eastAsia"/>
          <w:sz w:val="24"/>
          <w:szCs w:val="24"/>
        </w:rPr>
        <w:lastRenderedPageBreak/>
        <w:t>对于实船中装有防震液的仪表，其防震液需通过三维手段真实、美观的表现出来。</w:t>
      </w:r>
    </w:p>
    <w:p w:rsidR="00384593" w:rsidRDefault="00384593" w:rsidP="00384593">
      <w:pPr>
        <w:numPr>
          <w:ilvl w:val="0"/>
          <w:numId w:val="9"/>
        </w:numPr>
        <w:spacing w:line="360" w:lineRule="auto"/>
        <w:rPr>
          <w:rFonts w:ascii="Times New Roman" w:hAnsi="Times New Roman"/>
          <w:sz w:val="24"/>
          <w:szCs w:val="24"/>
        </w:rPr>
      </w:pPr>
      <w:r>
        <w:rPr>
          <w:rFonts w:ascii="Times New Roman" w:hAnsi="Times New Roman" w:hint="eastAsia"/>
          <w:sz w:val="24"/>
          <w:szCs w:val="24"/>
        </w:rPr>
        <w:t>要有理想的实船效果，要求适当地增加一些凹凸，划痕，阴影，麻点，光泽，擦痕，磨损，污渍，油污等实船效果。尤其是故障表现时要着重如实的表现出老化、损坏、磨损、断裂、脏污、液体动态滴漏甚至喷射等效果。</w:t>
      </w:r>
    </w:p>
    <w:p w:rsidR="00384593" w:rsidRDefault="00384593" w:rsidP="00384593">
      <w:pPr>
        <w:pStyle w:val="10"/>
        <w:numPr>
          <w:ilvl w:val="0"/>
          <w:numId w:val="9"/>
        </w:numPr>
        <w:tabs>
          <w:tab w:val="left" w:pos="993"/>
        </w:tabs>
        <w:spacing w:line="360" w:lineRule="auto"/>
        <w:ind w:firstLineChars="0"/>
        <w:jc w:val="left"/>
        <w:rPr>
          <w:rFonts w:ascii="Times New Roman" w:hAnsi="Times New Roman"/>
          <w:sz w:val="24"/>
          <w:szCs w:val="24"/>
        </w:rPr>
      </w:pPr>
      <w:r>
        <w:rPr>
          <w:rFonts w:ascii="Times New Roman" w:hAnsi="Times New Roman" w:hint="eastAsia"/>
          <w:sz w:val="24"/>
          <w:szCs w:val="24"/>
        </w:rPr>
        <w:t>加强全船所有舱室的合并，达到与实船结构一致，实现仿实船的连续舱室与整体结构的游走与观察。确保各舱室合并时的设备与管理对准性，不应有人为添加的，不符合实船的附件或附加管段。</w:t>
      </w:r>
    </w:p>
    <w:p w:rsidR="00384593" w:rsidRPr="00984F72" w:rsidRDefault="00384593" w:rsidP="00384593">
      <w:pPr>
        <w:pStyle w:val="10"/>
        <w:numPr>
          <w:ilvl w:val="0"/>
          <w:numId w:val="9"/>
        </w:numPr>
        <w:tabs>
          <w:tab w:val="left" w:pos="993"/>
        </w:tabs>
        <w:spacing w:line="360" w:lineRule="auto"/>
        <w:ind w:firstLineChars="0"/>
        <w:jc w:val="left"/>
        <w:rPr>
          <w:rFonts w:ascii="Times New Roman" w:hAnsi="Times New Roman"/>
          <w:sz w:val="24"/>
          <w:szCs w:val="24"/>
        </w:rPr>
      </w:pPr>
      <w:r>
        <w:rPr>
          <w:rFonts w:ascii="Times New Roman" w:hAnsi="Times New Roman" w:hint="eastAsia"/>
          <w:sz w:val="24"/>
          <w:szCs w:val="24"/>
        </w:rPr>
        <w:t>各舱室的侧面与顶部的制作要求尽量与实船接近，立面与顶面的管路与电缆要有足够密布，以达到实船感。</w:t>
      </w:r>
    </w:p>
    <w:p w:rsidR="00384593" w:rsidRDefault="00384593" w:rsidP="00384593">
      <w:pPr>
        <w:pStyle w:val="10"/>
        <w:numPr>
          <w:ilvl w:val="0"/>
          <w:numId w:val="9"/>
        </w:numPr>
        <w:tabs>
          <w:tab w:val="left" w:pos="993"/>
        </w:tabs>
        <w:spacing w:line="360" w:lineRule="auto"/>
        <w:ind w:firstLineChars="0"/>
        <w:jc w:val="left"/>
        <w:rPr>
          <w:rFonts w:ascii="Times New Roman" w:hAnsi="Times New Roman"/>
          <w:sz w:val="24"/>
          <w:szCs w:val="24"/>
        </w:rPr>
      </w:pPr>
      <w:r>
        <w:rPr>
          <w:rFonts w:ascii="Times New Roman" w:hAnsi="Times New Roman" w:hint="eastAsia"/>
          <w:sz w:val="24"/>
          <w:szCs w:val="24"/>
        </w:rPr>
        <w:t>有必要进一步加强实船视野盲区（如花铁板下方，油柜顶部等地）的管路、系统的制作。完整与精确所有外部可见设备动作过程的制作。</w:t>
      </w:r>
    </w:p>
    <w:p w:rsidR="00384593" w:rsidRDefault="00384593" w:rsidP="00384593">
      <w:pPr>
        <w:pStyle w:val="10"/>
        <w:numPr>
          <w:ilvl w:val="0"/>
          <w:numId w:val="9"/>
        </w:numPr>
        <w:tabs>
          <w:tab w:val="left" w:pos="993"/>
        </w:tabs>
        <w:spacing w:line="360" w:lineRule="auto"/>
        <w:ind w:firstLineChars="0"/>
        <w:jc w:val="left"/>
        <w:rPr>
          <w:rFonts w:ascii="Times New Roman" w:hAnsi="Times New Roman"/>
          <w:sz w:val="24"/>
          <w:szCs w:val="24"/>
        </w:rPr>
      </w:pPr>
      <w:r>
        <w:rPr>
          <w:rFonts w:ascii="Times New Roman" w:hAnsi="Times New Roman" w:hint="eastAsia"/>
          <w:sz w:val="24"/>
          <w:szCs w:val="24"/>
        </w:rPr>
        <w:t>再次强调设备材质，着色，光照，反光等在动态与静态过程中都要求表现逼真。不断提高模型的画质，优化三维显示效果制作与处理，确保逼真感，层次感和纵深感。系统管路的颜色要求按船级社及大船厂制造标准完整标识。各种控制面板、控制箱与控制柜在显控时需要尤其强调逼真的三维效果</w:t>
      </w:r>
      <w:r w:rsidRPr="00C5563C">
        <w:rPr>
          <w:rFonts w:ascii="Times New Roman" w:hAnsi="Times New Roman" w:hint="eastAsia"/>
          <w:sz w:val="24"/>
          <w:szCs w:val="24"/>
        </w:rPr>
        <w:t>，以前项目的效果还不够理想。</w:t>
      </w:r>
      <w:r>
        <w:rPr>
          <w:rFonts w:ascii="Times New Roman" w:hAnsi="Times New Roman" w:hint="eastAsia"/>
          <w:sz w:val="24"/>
          <w:szCs w:val="24"/>
        </w:rPr>
        <w:t>加强与实船的一致性，使软件更加真实、准确。</w:t>
      </w:r>
    </w:p>
    <w:p w:rsidR="00384593" w:rsidRPr="0099257D" w:rsidRDefault="00384593" w:rsidP="00384593">
      <w:pPr>
        <w:pStyle w:val="10"/>
        <w:numPr>
          <w:ilvl w:val="0"/>
          <w:numId w:val="9"/>
        </w:numPr>
        <w:tabs>
          <w:tab w:val="left" w:pos="993"/>
        </w:tabs>
        <w:spacing w:line="360" w:lineRule="auto"/>
        <w:ind w:firstLineChars="0"/>
        <w:jc w:val="left"/>
        <w:rPr>
          <w:rFonts w:ascii="Times New Roman" w:hAnsi="Times New Roman"/>
          <w:sz w:val="24"/>
          <w:szCs w:val="24"/>
        </w:rPr>
      </w:pPr>
      <w:r w:rsidRPr="0099257D">
        <w:rPr>
          <w:rFonts w:ascii="Times New Roman" w:hAnsi="Times New Roman" w:hint="eastAsia"/>
          <w:sz w:val="24"/>
          <w:szCs w:val="24"/>
        </w:rPr>
        <w:t>灭火布置，设施，铭牌，标识，产品使用说明要求完整准确。按实船设计船舶灭火器材设备的分布，可以检索，可以在三维中取用与施放，并针对性地提供船舶灭火器材设备的种类性能、用途、防火、灭火的基本措施和方法的说明。</w:t>
      </w:r>
    </w:p>
    <w:p w:rsidR="00384593" w:rsidRPr="0099257D" w:rsidRDefault="00384593" w:rsidP="00384593">
      <w:pPr>
        <w:pStyle w:val="10"/>
        <w:numPr>
          <w:ilvl w:val="0"/>
          <w:numId w:val="9"/>
        </w:numPr>
        <w:tabs>
          <w:tab w:val="left" w:pos="993"/>
        </w:tabs>
        <w:spacing w:line="360" w:lineRule="auto"/>
        <w:ind w:firstLineChars="0"/>
        <w:jc w:val="left"/>
        <w:rPr>
          <w:rFonts w:ascii="Times New Roman" w:hAnsi="Times New Roman"/>
          <w:sz w:val="24"/>
          <w:szCs w:val="24"/>
        </w:rPr>
      </w:pPr>
      <w:r w:rsidRPr="0099257D">
        <w:rPr>
          <w:rFonts w:ascii="Times New Roman" w:hAnsi="Times New Roman" w:hint="eastAsia"/>
          <w:sz w:val="24"/>
          <w:szCs w:val="24"/>
        </w:rPr>
        <w:t>在项目完整验收后的质保期间内，乙方要安排乙方最高技术水平的同志</w:t>
      </w:r>
      <w:r w:rsidRPr="0099257D">
        <w:rPr>
          <w:rFonts w:ascii="Times New Roman" w:hAnsi="Times New Roman"/>
          <w:sz w:val="24"/>
          <w:szCs w:val="24"/>
        </w:rPr>
        <w:t xml:space="preserve">  </w:t>
      </w:r>
      <w:r w:rsidRPr="0099257D">
        <w:rPr>
          <w:rFonts w:ascii="Times New Roman" w:hAnsi="Times New Roman" w:hint="eastAsia"/>
          <w:sz w:val="24"/>
          <w:szCs w:val="24"/>
        </w:rPr>
        <w:t>负责进行不限时间的模型修改与程序完善，但如穿插干涉、断管断线、模型遗漏、仪表与铭牌文字错误、材质颜色与实船不符、模型原则性错误等都应在制作期中解决。</w:t>
      </w:r>
      <w:r w:rsidRPr="0099257D">
        <w:rPr>
          <w:rFonts w:ascii="Times New Roman" w:hAnsi="Times New Roman"/>
          <w:sz w:val="24"/>
          <w:szCs w:val="24"/>
        </w:rPr>
        <w:t xml:space="preserve"> </w:t>
      </w:r>
    </w:p>
    <w:p w:rsidR="00384593" w:rsidRDefault="00384593" w:rsidP="00384593">
      <w:pPr>
        <w:pStyle w:val="10"/>
        <w:numPr>
          <w:ilvl w:val="0"/>
          <w:numId w:val="9"/>
        </w:numPr>
        <w:tabs>
          <w:tab w:val="left" w:pos="993"/>
        </w:tabs>
        <w:spacing w:line="360" w:lineRule="auto"/>
        <w:ind w:firstLineChars="0"/>
        <w:jc w:val="left"/>
        <w:rPr>
          <w:rFonts w:ascii="Times New Roman" w:hAnsi="Times New Roman"/>
          <w:sz w:val="24"/>
          <w:szCs w:val="24"/>
        </w:rPr>
      </w:pPr>
      <w:r>
        <w:rPr>
          <w:rFonts w:ascii="Times New Roman" w:hAnsi="Times New Roman" w:hint="eastAsia"/>
          <w:sz w:val="24"/>
          <w:szCs w:val="24"/>
        </w:rPr>
        <w:t>各</w:t>
      </w:r>
      <w:r w:rsidRPr="0099257D">
        <w:rPr>
          <w:rFonts w:ascii="Times New Roman" w:hAnsi="Times New Roman" w:hint="eastAsia"/>
          <w:sz w:val="24"/>
          <w:szCs w:val="24"/>
        </w:rPr>
        <w:t>模型</w:t>
      </w:r>
      <w:r>
        <w:rPr>
          <w:rFonts w:ascii="Times New Roman" w:hAnsi="Times New Roman" w:hint="eastAsia"/>
          <w:sz w:val="24"/>
          <w:szCs w:val="24"/>
        </w:rPr>
        <w:t>根据需要</w:t>
      </w:r>
      <w:r w:rsidRPr="0099257D">
        <w:rPr>
          <w:rFonts w:ascii="Times New Roman" w:hAnsi="Times New Roman" w:hint="eastAsia"/>
          <w:sz w:val="24"/>
          <w:szCs w:val="24"/>
        </w:rPr>
        <w:t>制作多级</w:t>
      </w:r>
      <w:r w:rsidRPr="0099257D">
        <w:rPr>
          <w:rFonts w:ascii="Times New Roman" w:hAnsi="Times New Roman"/>
          <w:sz w:val="24"/>
          <w:szCs w:val="24"/>
        </w:rPr>
        <w:t>LOD</w:t>
      </w:r>
      <w:r w:rsidRPr="0099257D">
        <w:rPr>
          <w:rFonts w:ascii="Times New Roman" w:hAnsi="Times New Roman" w:hint="eastAsia"/>
          <w:sz w:val="24"/>
          <w:szCs w:val="24"/>
        </w:rPr>
        <w:t>，在保证流畅运行的情况下达到理想的效果。</w:t>
      </w:r>
    </w:p>
    <w:p w:rsidR="00384593" w:rsidRDefault="00384593" w:rsidP="00384593">
      <w:pPr>
        <w:pStyle w:val="10"/>
        <w:numPr>
          <w:ilvl w:val="0"/>
          <w:numId w:val="9"/>
        </w:numPr>
        <w:tabs>
          <w:tab w:val="left" w:pos="993"/>
        </w:tabs>
        <w:spacing w:line="360" w:lineRule="auto"/>
        <w:ind w:firstLineChars="0"/>
        <w:jc w:val="left"/>
        <w:rPr>
          <w:rFonts w:ascii="Times New Roman" w:hAnsi="Times New Roman"/>
          <w:sz w:val="24"/>
          <w:szCs w:val="24"/>
        </w:rPr>
      </w:pPr>
      <w:r>
        <w:rPr>
          <w:rFonts w:ascii="Times New Roman" w:hAnsi="Times New Roman" w:hint="eastAsia"/>
          <w:sz w:val="24"/>
          <w:szCs w:val="24"/>
        </w:rPr>
        <w:t>舱室中设备，部件，零件如有船用标准需要遵守，则需按当前生效的标准外观与功能要求制作。各舱室中的门，窗，墙，柜，灯，电话，插座，开关，扬声器，标记，挂图，家具，资料，计算机等可按经典型标准化制作。床头上应有应变部署表。住舱按有人入住时的状态制作，例如床上应有被子，桌或茶几上放有一个茶杯，显示器在有电时显示某个专业程序界面，卫生单元中有日常洗漱用品等。住舱中挂有安全帽与工作服，舱中人员下机舱时，要带安全帽、穿工作服。</w:t>
      </w:r>
    </w:p>
    <w:p w:rsidR="00384593" w:rsidRDefault="00384593" w:rsidP="00384593">
      <w:pPr>
        <w:pStyle w:val="10"/>
        <w:tabs>
          <w:tab w:val="left" w:pos="993"/>
        </w:tabs>
        <w:spacing w:line="360" w:lineRule="auto"/>
        <w:ind w:left="360" w:firstLine="480"/>
        <w:jc w:val="left"/>
        <w:rPr>
          <w:rFonts w:ascii="Times New Roman" w:hAnsi="Times New Roman"/>
          <w:sz w:val="24"/>
          <w:szCs w:val="24"/>
        </w:rPr>
      </w:pPr>
    </w:p>
    <w:p w:rsidR="00384593" w:rsidRPr="00384593" w:rsidRDefault="00384593" w:rsidP="00DD5AC4">
      <w:pPr>
        <w:spacing w:line="360" w:lineRule="auto"/>
        <w:ind w:firstLineChars="200" w:firstLine="480"/>
        <w:rPr>
          <w:sz w:val="24"/>
          <w:szCs w:val="24"/>
        </w:rPr>
      </w:pPr>
    </w:p>
    <w:p w:rsidR="0016386E" w:rsidRDefault="0016386E" w:rsidP="00ED2252">
      <w:pPr>
        <w:pStyle w:val="2"/>
        <w:spacing w:before="156" w:after="156"/>
      </w:pPr>
      <w:r>
        <w:rPr>
          <w:rFonts w:hint="eastAsia"/>
        </w:rPr>
        <w:t>1</w:t>
      </w:r>
      <w:r>
        <w:t>.4</w:t>
      </w:r>
      <w:r>
        <w:rPr>
          <w:rFonts w:hint="eastAsia"/>
        </w:rPr>
        <w:t>文字标识要求</w:t>
      </w:r>
    </w:p>
    <w:p w:rsidR="0016386E" w:rsidRDefault="0016386E" w:rsidP="0016386E">
      <w:pPr>
        <w:spacing w:line="360" w:lineRule="auto"/>
        <w:ind w:firstLineChars="200" w:firstLine="480"/>
        <w:rPr>
          <w:sz w:val="24"/>
          <w:szCs w:val="24"/>
        </w:rPr>
      </w:pPr>
      <w:r w:rsidRPr="0016386E">
        <w:rPr>
          <w:rFonts w:hint="eastAsia"/>
          <w:sz w:val="24"/>
          <w:szCs w:val="24"/>
        </w:rPr>
        <w:t>要求实船中出现的各类文字标志都需正确，清</w:t>
      </w:r>
      <w:r w:rsidRPr="0016386E">
        <w:rPr>
          <w:sz w:val="24"/>
          <w:szCs w:val="24"/>
        </w:rPr>
        <w:t>晰</w:t>
      </w:r>
      <w:r w:rsidRPr="0016386E">
        <w:rPr>
          <w:rFonts w:hint="eastAsia"/>
          <w:sz w:val="24"/>
          <w:szCs w:val="24"/>
        </w:rPr>
        <w:t>、美观地表</w:t>
      </w:r>
      <w:r w:rsidRPr="0016386E">
        <w:rPr>
          <w:sz w:val="24"/>
          <w:szCs w:val="24"/>
        </w:rPr>
        <w:t>现</w:t>
      </w:r>
      <w:r w:rsidRPr="0016386E">
        <w:rPr>
          <w:rFonts w:hint="eastAsia"/>
          <w:sz w:val="24"/>
          <w:szCs w:val="24"/>
        </w:rPr>
        <w:t>在三维虚拟场景中。设备的铭牌、标识要求与实船保持高度一致。</w:t>
      </w:r>
    </w:p>
    <w:p w:rsidR="00011ED6" w:rsidRPr="00011ED6" w:rsidRDefault="00011ED6" w:rsidP="00ED2252">
      <w:pPr>
        <w:pStyle w:val="2"/>
        <w:spacing w:before="156" w:after="156"/>
      </w:pPr>
      <w:r>
        <w:rPr>
          <w:rFonts w:hint="eastAsia"/>
        </w:rPr>
        <w:t>1</w:t>
      </w:r>
      <w:r>
        <w:t>.5</w:t>
      </w:r>
      <w:r>
        <w:rPr>
          <w:rFonts w:hint="eastAsia"/>
        </w:rPr>
        <w:t>文字标识要求</w:t>
      </w:r>
    </w:p>
    <w:p w:rsidR="00011ED6" w:rsidRPr="00011ED6" w:rsidRDefault="00011ED6" w:rsidP="00011ED6">
      <w:pPr>
        <w:spacing w:line="360" w:lineRule="auto"/>
        <w:ind w:firstLineChars="200" w:firstLine="480"/>
        <w:rPr>
          <w:sz w:val="24"/>
          <w:szCs w:val="24"/>
        </w:rPr>
      </w:pPr>
      <w:r w:rsidRPr="00011ED6">
        <w:rPr>
          <w:rFonts w:hint="eastAsia"/>
          <w:sz w:val="24"/>
          <w:szCs w:val="24"/>
        </w:rPr>
        <w:t>软件功能应丰富、实用，易</w:t>
      </w:r>
      <w:r w:rsidRPr="00011ED6">
        <w:rPr>
          <w:sz w:val="24"/>
          <w:szCs w:val="24"/>
        </w:rPr>
        <w:t>用</w:t>
      </w:r>
      <w:r w:rsidRPr="00011ED6">
        <w:rPr>
          <w:rFonts w:hint="eastAsia"/>
          <w:sz w:val="24"/>
          <w:szCs w:val="24"/>
        </w:rPr>
        <w:t>，具有丰富的交互点信息显示功能，便</w:t>
      </w:r>
      <w:r w:rsidRPr="00011ED6">
        <w:rPr>
          <w:sz w:val="24"/>
          <w:szCs w:val="24"/>
        </w:rPr>
        <w:t>捷的</w:t>
      </w:r>
      <w:r w:rsidRPr="00011ED6">
        <w:rPr>
          <w:rFonts w:hint="eastAsia"/>
          <w:sz w:val="24"/>
          <w:szCs w:val="24"/>
        </w:rPr>
        <w:t>资料文档浏览功能，快速、准确的设备和交互点定位搜索功能，同时具有丰富、美观、实用的</w:t>
      </w:r>
      <w:r w:rsidRPr="00011ED6">
        <w:rPr>
          <w:rFonts w:hint="eastAsia"/>
          <w:sz w:val="24"/>
          <w:szCs w:val="24"/>
        </w:rPr>
        <w:t>UI</w:t>
      </w:r>
      <w:r w:rsidRPr="00011ED6">
        <w:rPr>
          <w:rFonts w:hint="eastAsia"/>
          <w:sz w:val="24"/>
          <w:szCs w:val="24"/>
        </w:rPr>
        <w:t>功能设计及完美支持独立触摸操作，并集成有良好的软件注册机制及系统管路动态追踪功能。</w:t>
      </w:r>
    </w:p>
    <w:p w:rsidR="00B162C6" w:rsidRDefault="00B162C6" w:rsidP="00ED2252">
      <w:pPr>
        <w:pStyle w:val="2"/>
        <w:spacing w:before="156" w:after="156"/>
      </w:pPr>
      <w:r>
        <w:rPr>
          <w:rFonts w:hint="eastAsia"/>
        </w:rPr>
        <w:t>1</w:t>
      </w:r>
      <w:r>
        <w:t>.6交互功能要求</w:t>
      </w:r>
    </w:p>
    <w:p w:rsidR="00B162C6" w:rsidRDefault="00B162C6" w:rsidP="00B162C6">
      <w:pPr>
        <w:spacing w:line="360" w:lineRule="auto"/>
        <w:ind w:firstLineChars="200" w:firstLine="480"/>
        <w:rPr>
          <w:sz w:val="24"/>
          <w:szCs w:val="24"/>
        </w:rPr>
      </w:pPr>
      <w:r w:rsidRPr="00B162C6">
        <w:rPr>
          <w:rFonts w:hint="eastAsia"/>
          <w:sz w:val="24"/>
          <w:szCs w:val="24"/>
        </w:rPr>
        <w:t>软件要求能够通过外部设备如键盘、鼠标、触摸屏实现机舱</w:t>
      </w:r>
      <w:r>
        <w:rPr>
          <w:rFonts w:hint="eastAsia"/>
          <w:sz w:val="24"/>
          <w:szCs w:val="24"/>
        </w:rPr>
        <w:t>全景的手动漫游及自动漫游功能，漫游方式应合理、快捷、方便，对液货系统</w:t>
      </w:r>
      <w:r w:rsidRPr="00B162C6">
        <w:rPr>
          <w:rFonts w:hint="eastAsia"/>
          <w:sz w:val="24"/>
          <w:szCs w:val="24"/>
        </w:rPr>
        <w:t>内的全部交互点实现虚拟操作，虚拟操作应完整、快捷，能够完成相关</w:t>
      </w:r>
      <w:r>
        <w:rPr>
          <w:rFonts w:hint="eastAsia"/>
          <w:sz w:val="24"/>
          <w:szCs w:val="24"/>
        </w:rPr>
        <w:t>液货</w:t>
      </w:r>
      <w:r w:rsidRPr="00B162C6">
        <w:rPr>
          <w:rFonts w:hint="eastAsia"/>
          <w:sz w:val="24"/>
          <w:szCs w:val="24"/>
        </w:rPr>
        <w:t>系统的各项操作、设计有丰富、正确、标准的动画，对各种设备的操作、运行状态与动作进行完整、全面的展示</w:t>
      </w:r>
      <w:r>
        <w:rPr>
          <w:sz w:val="24"/>
          <w:szCs w:val="24"/>
        </w:rPr>
        <w:t>。</w:t>
      </w:r>
    </w:p>
    <w:p w:rsidR="004C01DD" w:rsidRDefault="004C01DD" w:rsidP="00ED2252">
      <w:pPr>
        <w:pStyle w:val="2"/>
        <w:numPr>
          <w:ilvl w:val="1"/>
          <w:numId w:val="0"/>
        </w:numPr>
        <w:spacing w:before="156" w:after="156"/>
        <w:ind w:left="677" w:hangingChars="241" w:hanging="677"/>
      </w:pPr>
      <w:r>
        <w:rPr>
          <w:rFonts w:hint="eastAsia"/>
        </w:rPr>
        <w:t>1</w:t>
      </w:r>
      <w:r>
        <w:t>.7听觉效果要求</w:t>
      </w:r>
    </w:p>
    <w:p w:rsidR="004C01DD" w:rsidRDefault="004C01DD" w:rsidP="004C01DD">
      <w:pPr>
        <w:pStyle w:val="a6"/>
        <w:numPr>
          <w:ilvl w:val="0"/>
          <w:numId w:val="6"/>
        </w:numPr>
        <w:ind w:firstLineChars="0"/>
        <w:rPr>
          <w:sz w:val="24"/>
        </w:rPr>
      </w:pPr>
      <w:r>
        <w:rPr>
          <w:rFonts w:hint="eastAsia"/>
          <w:sz w:val="24"/>
        </w:rPr>
        <w:t xml:space="preserve"> </w:t>
      </w:r>
      <w:r>
        <w:rPr>
          <w:sz w:val="24"/>
        </w:rPr>
        <w:t xml:space="preserve">  </w:t>
      </w:r>
      <w:r w:rsidRPr="007C5A40">
        <w:rPr>
          <w:rFonts w:hint="eastAsia"/>
          <w:sz w:val="24"/>
        </w:rPr>
        <w:t>在系统中集成丰富、逼真的设备操作与运行音响，并随位置远近、舱室的不同和运行工况的不同模拟实船声音大小的变化与效果，包括报警灯柱（含细水雾，通用报警，火灾，机械报警）的各种喇叭声，各种报警器声音，各种蜂鸣器声，</w:t>
      </w:r>
      <w:r>
        <w:rPr>
          <w:rFonts w:hint="eastAsia"/>
          <w:sz w:val="24"/>
        </w:rPr>
        <w:t>高、低负荷压缩机启停与运行，真空泵机组启停与运行，应发启停与运转，冷却泵</w:t>
      </w:r>
      <w:r w:rsidRPr="007C5A40">
        <w:rPr>
          <w:rFonts w:hint="eastAsia"/>
          <w:sz w:val="24"/>
        </w:rPr>
        <w:t>启停与运转</w:t>
      </w:r>
      <w:r>
        <w:rPr>
          <w:rFonts w:hint="eastAsia"/>
          <w:sz w:val="24"/>
        </w:rPr>
        <w:t>，</w:t>
      </w:r>
      <w:r w:rsidRPr="007C5A40">
        <w:rPr>
          <w:rFonts w:hint="eastAsia"/>
          <w:sz w:val="24"/>
        </w:rPr>
        <w:t>电气开关合分闸与脱扣，空开的脱扣试验，供电主开关的设置、试验与手动操作，各设备的起动、停止、急停、应急切断、各种故障等音响，各种安全阀的自动启闭声，</w:t>
      </w:r>
      <w:r>
        <w:rPr>
          <w:rFonts w:hint="eastAsia"/>
          <w:sz w:val="24"/>
        </w:rPr>
        <w:t>高、低负荷压缩机</w:t>
      </w:r>
      <w:r w:rsidRPr="007C5A40">
        <w:rPr>
          <w:rFonts w:hint="eastAsia"/>
          <w:sz w:val="24"/>
        </w:rPr>
        <w:t>轴系运转声等。</w:t>
      </w:r>
    </w:p>
    <w:p w:rsidR="008369F4" w:rsidRDefault="008369F4" w:rsidP="008369F4">
      <w:pPr>
        <w:pStyle w:val="a6"/>
        <w:numPr>
          <w:ilvl w:val="0"/>
          <w:numId w:val="6"/>
        </w:numPr>
        <w:ind w:firstLineChars="0"/>
        <w:rPr>
          <w:sz w:val="24"/>
        </w:rPr>
      </w:pPr>
      <w:r>
        <w:rPr>
          <w:rFonts w:hint="eastAsia"/>
          <w:sz w:val="24"/>
        </w:rPr>
        <w:t xml:space="preserve"> </w:t>
      </w:r>
      <w:r>
        <w:rPr>
          <w:sz w:val="24"/>
        </w:rPr>
        <w:t xml:space="preserve">   </w:t>
      </w:r>
      <w:r>
        <w:rPr>
          <w:rFonts w:hint="eastAsia"/>
          <w:sz w:val="24"/>
        </w:rPr>
        <w:t>船舶场景</w:t>
      </w:r>
      <w:r w:rsidRPr="00B12A83">
        <w:rPr>
          <w:rFonts w:hint="eastAsia"/>
          <w:sz w:val="24"/>
        </w:rPr>
        <w:t>中的声音应为</w:t>
      </w:r>
      <w:r w:rsidRPr="00B12A83">
        <w:rPr>
          <w:rFonts w:hint="eastAsia"/>
          <w:sz w:val="24"/>
        </w:rPr>
        <w:t>3D</w:t>
      </w:r>
      <w:r w:rsidRPr="00B12A83">
        <w:rPr>
          <w:rFonts w:hint="eastAsia"/>
          <w:sz w:val="24"/>
        </w:rPr>
        <w:t>音效，即声音的大小及频率与用户和声音源之间的距离有关，距离越大声音越小，距离越小声音越大，且在同一舱室中不同声音的混合要求科学，真实。声音文件的播放至少应支持包括</w:t>
      </w:r>
      <w:r w:rsidRPr="00B12A83">
        <w:rPr>
          <w:rFonts w:hint="eastAsia"/>
          <w:sz w:val="24"/>
        </w:rPr>
        <w:t>WAV</w:t>
      </w:r>
      <w:r w:rsidRPr="00B12A83">
        <w:rPr>
          <w:rFonts w:hint="eastAsia"/>
          <w:sz w:val="24"/>
        </w:rPr>
        <w:t>，</w:t>
      </w:r>
      <w:r w:rsidRPr="00B12A83">
        <w:rPr>
          <w:rFonts w:hint="eastAsia"/>
          <w:sz w:val="24"/>
        </w:rPr>
        <w:t>MP3</w:t>
      </w:r>
      <w:r w:rsidRPr="00B12A83">
        <w:rPr>
          <w:rFonts w:hint="eastAsia"/>
          <w:sz w:val="24"/>
        </w:rPr>
        <w:t>两种格式。</w:t>
      </w:r>
    </w:p>
    <w:p w:rsidR="008369F4" w:rsidRDefault="008369F4" w:rsidP="008369F4">
      <w:pPr>
        <w:pStyle w:val="a6"/>
        <w:numPr>
          <w:ilvl w:val="0"/>
          <w:numId w:val="6"/>
        </w:numPr>
        <w:ind w:firstLineChars="0"/>
        <w:rPr>
          <w:sz w:val="24"/>
        </w:rPr>
      </w:pPr>
      <w:r w:rsidRPr="00C65C71">
        <w:rPr>
          <w:rFonts w:hint="eastAsia"/>
          <w:sz w:val="24"/>
        </w:rPr>
        <w:t>在软件主界面及虚拟机舱场景中应提供选项卡，用于开启</w:t>
      </w:r>
      <w:r w:rsidRPr="00C65C71">
        <w:rPr>
          <w:sz w:val="24"/>
        </w:rPr>
        <w:t>/</w:t>
      </w:r>
      <w:r w:rsidRPr="00C65C71">
        <w:rPr>
          <w:rFonts w:hint="eastAsia"/>
          <w:sz w:val="24"/>
        </w:rPr>
        <w:t>关闭音效及增</w:t>
      </w:r>
      <w:r w:rsidRPr="00C65C71">
        <w:rPr>
          <w:sz w:val="24"/>
        </w:rPr>
        <w:t>/</w:t>
      </w:r>
      <w:r w:rsidRPr="00C65C71">
        <w:rPr>
          <w:rFonts w:hint="eastAsia"/>
          <w:sz w:val="24"/>
        </w:rPr>
        <w:t>减声音大小。</w:t>
      </w:r>
    </w:p>
    <w:p w:rsidR="008369F4" w:rsidRDefault="008369F4" w:rsidP="008369F4">
      <w:pPr>
        <w:pStyle w:val="a6"/>
        <w:numPr>
          <w:ilvl w:val="0"/>
          <w:numId w:val="6"/>
        </w:numPr>
        <w:ind w:firstLineChars="0"/>
        <w:rPr>
          <w:sz w:val="24"/>
        </w:rPr>
      </w:pPr>
      <w:r w:rsidRPr="00975771">
        <w:rPr>
          <w:rFonts w:hint="eastAsia"/>
          <w:sz w:val="24"/>
        </w:rPr>
        <w:t>根据操作、提示与动作需求配设语音。语音文件可配置。语音的播放与停止机置灵活实用。</w:t>
      </w:r>
      <w:r w:rsidRPr="00975771">
        <w:rPr>
          <w:rFonts w:hint="eastAsia"/>
          <w:sz w:val="24"/>
        </w:rPr>
        <w:lastRenderedPageBreak/>
        <w:t>设备运行声音与语言配音或对话的音量单独可调大小。</w:t>
      </w:r>
    </w:p>
    <w:p w:rsidR="00B163AD" w:rsidRDefault="00B163AD" w:rsidP="00ED2252">
      <w:pPr>
        <w:pStyle w:val="2"/>
        <w:spacing w:before="156" w:after="156"/>
      </w:pPr>
      <w:r>
        <w:rPr>
          <w:rFonts w:hint="eastAsia"/>
        </w:rPr>
        <w:t>1</w:t>
      </w:r>
      <w:r>
        <w:t>.8</w:t>
      </w:r>
      <w:r>
        <w:rPr>
          <w:rFonts w:hint="eastAsia"/>
        </w:rPr>
        <w:t>功能</w:t>
      </w:r>
      <w:r>
        <w:t>测试</w:t>
      </w:r>
    </w:p>
    <w:p w:rsidR="00B163AD" w:rsidRPr="00F35DB7" w:rsidRDefault="00B163AD" w:rsidP="00B163AD">
      <w:pPr>
        <w:ind w:firstLineChars="200" w:firstLine="480"/>
        <w:rPr>
          <w:sz w:val="24"/>
          <w:szCs w:val="24"/>
        </w:rPr>
      </w:pPr>
      <w:r w:rsidRPr="00F35DB7">
        <w:rPr>
          <w:rFonts w:hint="eastAsia"/>
          <w:sz w:val="24"/>
          <w:szCs w:val="24"/>
        </w:rPr>
        <w:t>根据</w:t>
      </w:r>
      <w:r w:rsidRPr="00F35DB7">
        <w:rPr>
          <w:rFonts w:hint="eastAsia"/>
          <w:sz w:val="24"/>
          <w:szCs w:val="24"/>
        </w:rPr>
        <w:t>LNG</w:t>
      </w:r>
      <w:r w:rsidRPr="00F35DB7">
        <w:rPr>
          <w:rFonts w:hint="eastAsia"/>
          <w:sz w:val="24"/>
          <w:szCs w:val="24"/>
        </w:rPr>
        <w:t>实</w:t>
      </w:r>
      <w:r w:rsidRPr="00F35DB7">
        <w:rPr>
          <w:sz w:val="24"/>
          <w:szCs w:val="24"/>
        </w:rPr>
        <w:t>船液货系统原理，</w:t>
      </w:r>
      <w:r w:rsidRPr="00F35DB7">
        <w:rPr>
          <w:rFonts w:hint="eastAsia"/>
          <w:sz w:val="24"/>
          <w:szCs w:val="24"/>
        </w:rPr>
        <w:t>用</w:t>
      </w:r>
      <w:r w:rsidRPr="00F35DB7">
        <w:rPr>
          <w:rFonts w:hint="eastAsia"/>
          <w:sz w:val="24"/>
          <w:szCs w:val="24"/>
        </w:rPr>
        <w:t>C#</w:t>
      </w:r>
      <w:r w:rsidRPr="00F35DB7">
        <w:rPr>
          <w:rFonts w:hint="eastAsia"/>
          <w:sz w:val="24"/>
          <w:szCs w:val="24"/>
        </w:rPr>
        <w:t>语言</w:t>
      </w:r>
      <w:r w:rsidRPr="00F35DB7">
        <w:rPr>
          <w:sz w:val="24"/>
          <w:szCs w:val="24"/>
        </w:rPr>
        <w:t>进行</w:t>
      </w:r>
      <w:r w:rsidRPr="00F35DB7">
        <w:rPr>
          <w:rFonts w:hint="eastAsia"/>
          <w:sz w:val="24"/>
          <w:szCs w:val="24"/>
        </w:rPr>
        <w:t>交互</w:t>
      </w:r>
      <w:r w:rsidRPr="00F35DB7">
        <w:rPr>
          <w:sz w:val="24"/>
          <w:szCs w:val="24"/>
        </w:rPr>
        <w:t>功能、动画脚</w:t>
      </w:r>
      <w:r w:rsidRPr="00F35DB7">
        <w:rPr>
          <w:rFonts w:hint="eastAsia"/>
          <w:sz w:val="24"/>
          <w:szCs w:val="24"/>
        </w:rPr>
        <w:t>本</w:t>
      </w:r>
      <w:r w:rsidRPr="00F35DB7">
        <w:rPr>
          <w:sz w:val="24"/>
          <w:szCs w:val="24"/>
        </w:rPr>
        <w:t>编译与开发</w:t>
      </w:r>
      <w:r w:rsidRPr="00F35DB7">
        <w:rPr>
          <w:rFonts w:hint="eastAsia"/>
          <w:sz w:val="24"/>
          <w:szCs w:val="24"/>
        </w:rPr>
        <w:t>，展</w:t>
      </w:r>
      <w:r w:rsidRPr="00F35DB7">
        <w:rPr>
          <w:sz w:val="24"/>
          <w:szCs w:val="24"/>
        </w:rPr>
        <w:t>现</w:t>
      </w:r>
      <w:r w:rsidRPr="00F35DB7">
        <w:rPr>
          <w:rFonts w:hint="eastAsia"/>
          <w:sz w:val="24"/>
          <w:szCs w:val="24"/>
        </w:rPr>
        <w:t>液货</w:t>
      </w:r>
      <w:r w:rsidRPr="00F35DB7">
        <w:rPr>
          <w:sz w:val="24"/>
          <w:szCs w:val="24"/>
        </w:rPr>
        <w:t>系</w:t>
      </w:r>
      <w:r w:rsidRPr="00F35DB7">
        <w:rPr>
          <w:rFonts w:hint="eastAsia"/>
          <w:sz w:val="24"/>
          <w:szCs w:val="24"/>
        </w:rPr>
        <w:t>统干</w:t>
      </w:r>
      <w:r w:rsidRPr="00F35DB7">
        <w:rPr>
          <w:sz w:val="24"/>
          <w:szCs w:val="24"/>
        </w:rPr>
        <w:t>燥、惰化、驱气等</w:t>
      </w:r>
      <w:r w:rsidRPr="00F35DB7">
        <w:rPr>
          <w:rFonts w:hint="eastAsia"/>
          <w:sz w:val="24"/>
          <w:szCs w:val="24"/>
        </w:rPr>
        <w:t>相</w:t>
      </w:r>
      <w:r w:rsidRPr="00F35DB7">
        <w:rPr>
          <w:sz w:val="24"/>
          <w:szCs w:val="24"/>
        </w:rPr>
        <w:t>关</w:t>
      </w:r>
      <w:r w:rsidRPr="00F35DB7">
        <w:rPr>
          <w:rFonts w:hint="eastAsia"/>
          <w:sz w:val="24"/>
          <w:szCs w:val="24"/>
        </w:rPr>
        <w:t>设备动画及原理</w:t>
      </w:r>
      <w:r w:rsidRPr="00F35DB7">
        <w:rPr>
          <w:sz w:val="24"/>
          <w:szCs w:val="24"/>
        </w:rPr>
        <w:t>。</w:t>
      </w:r>
    </w:p>
    <w:p w:rsidR="00B163AD" w:rsidRDefault="00B163AD" w:rsidP="00C03C7E">
      <w:pPr>
        <w:spacing w:line="360" w:lineRule="auto"/>
        <w:ind w:firstLineChars="200" w:firstLine="480"/>
        <w:rPr>
          <w:rFonts w:ascii="Times New Roman" w:hAnsi="Times New Roman"/>
          <w:sz w:val="24"/>
          <w:szCs w:val="24"/>
        </w:rPr>
      </w:pPr>
      <w:r>
        <w:rPr>
          <w:rFonts w:ascii="Times New Roman" w:hAnsi="Times New Roman" w:hint="eastAsia"/>
          <w:sz w:val="24"/>
          <w:szCs w:val="24"/>
        </w:rPr>
        <w:t>具有操作</w:t>
      </w:r>
      <w:r>
        <w:rPr>
          <w:rFonts w:ascii="Times New Roman" w:hAnsi="Times New Roman"/>
          <w:sz w:val="24"/>
          <w:szCs w:val="24"/>
        </w:rPr>
        <w:t>测试功能</w:t>
      </w:r>
      <w:r>
        <w:rPr>
          <w:rFonts w:ascii="Times New Roman" w:hAnsi="Times New Roman" w:hint="eastAsia"/>
          <w:sz w:val="24"/>
          <w:szCs w:val="24"/>
        </w:rPr>
        <w:t>。具</w:t>
      </w:r>
      <w:r>
        <w:rPr>
          <w:rFonts w:ascii="Times New Roman" w:hAnsi="Times New Roman"/>
          <w:sz w:val="24"/>
          <w:szCs w:val="24"/>
        </w:rPr>
        <w:t>体按</w:t>
      </w:r>
      <w:r>
        <w:rPr>
          <w:rFonts w:ascii="Times New Roman" w:hAnsi="Times New Roman" w:hint="eastAsia"/>
          <w:sz w:val="24"/>
          <w:szCs w:val="24"/>
        </w:rPr>
        <w:t>母</w:t>
      </w:r>
      <w:r>
        <w:rPr>
          <w:rFonts w:ascii="Times New Roman" w:hAnsi="Times New Roman"/>
          <w:sz w:val="24"/>
          <w:szCs w:val="24"/>
        </w:rPr>
        <w:t>型船所</w:t>
      </w:r>
      <w:r>
        <w:rPr>
          <w:rFonts w:ascii="Times New Roman" w:hAnsi="Times New Roman" w:hint="eastAsia"/>
          <w:sz w:val="24"/>
          <w:szCs w:val="24"/>
        </w:rPr>
        <w:t>属</w:t>
      </w:r>
      <w:r>
        <w:rPr>
          <w:rFonts w:ascii="Times New Roman" w:hAnsi="Times New Roman"/>
          <w:sz w:val="24"/>
          <w:szCs w:val="24"/>
        </w:rPr>
        <w:t>船级社</w:t>
      </w:r>
      <w:r>
        <w:rPr>
          <w:rFonts w:ascii="Times New Roman" w:hAnsi="Times New Roman" w:hint="eastAsia"/>
          <w:sz w:val="24"/>
          <w:szCs w:val="24"/>
        </w:rPr>
        <w:t>的</w:t>
      </w:r>
      <w:r>
        <w:rPr>
          <w:rFonts w:ascii="Times New Roman" w:hAnsi="Times New Roman"/>
          <w:sz w:val="24"/>
          <w:szCs w:val="24"/>
        </w:rPr>
        <w:t>标准</w:t>
      </w:r>
      <w:r>
        <w:rPr>
          <w:rFonts w:ascii="Times New Roman" w:hAnsi="Times New Roman" w:hint="eastAsia"/>
          <w:sz w:val="24"/>
          <w:szCs w:val="24"/>
        </w:rPr>
        <w:t>与</w:t>
      </w:r>
      <w:r>
        <w:rPr>
          <w:rFonts w:ascii="Times New Roman" w:hAnsi="Times New Roman"/>
          <w:sz w:val="24"/>
          <w:szCs w:val="24"/>
        </w:rPr>
        <w:t>设备厂商提供的</w:t>
      </w:r>
      <w:r>
        <w:rPr>
          <w:rFonts w:ascii="Times New Roman" w:hAnsi="Times New Roman" w:hint="eastAsia"/>
          <w:sz w:val="24"/>
          <w:szCs w:val="24"/>
        </w:rPr>
        <w:t>相</w:t>
      </w:r>
      <w:r>
        <w:rPr>
          <w:rFonts w:ascii="Times New Roman" w:hAnsi="Times New Roman"/>
          <w:sz w:val="24"/>
          <w:szCs w:val="24"/>
        </w:rPr>
        <w:t>关</w:t>
      </w:r>
      <w:r>
        <w:rPr>
          <w:rFonts w:ascii="Times New Roman" w:hAnsi="Times New Roman" w:hint="eastAsia"/>
          <w:sz w:val="24"/>
          <w:szCs w:val="24"/>
        </w:rPr>
        <w:t>资</w:t>
      </w:r>
      <w:r>
        <w:rPr>
          <w:rFonts w:ascii="Times New Roman" w:hAnsi="Times New Roman"/>
          <w:sz w:val="24"/>
          <w:szCs w:val="24"/>
        </w:rPr>
        <w:t>料进行</w:t>
      </w:r>
      <w:r>
        <w:rPr>
          <w:rFonts w:ascii="Times New Roman" w:hAnsi="Times New Roman" w:hint="eastAsia"/>
          <w:sz w:val="24"/>
          <w:szCs w:val="24"/>
        </w:rPr>
        <w:t>。</w:t>
      </w:r>
    </w:p>
    <w:p w:rsidR="00810695" w:rsidRDefault="009A12AC" w:rsidP="004F3DC9">
      <w:pPr>
        <w:pStyle w:val="1"/>
        <w:numPr>
          <w:ilvl w:val="0"/>
          <w:numId w:val="0"/>
        </w:numPr>
        <w:adjustRightInd w:val="0"/>
        <w:spacing w:beforeLines="100" w:afterLines="50"/>
        <w:textAlignment w:val="baseline"/>
      </w:pPr>
      <w:r>
        <w:rPr>
          <w:rFonts w:hint="eastAsia"/>
        </w:rPr>
        <w:t>二、</w:t>
      </w:r>
      <w:r w:rsidR="00810695">
        <w:rPr>
          <w:rFonts w:hint="eastAsia"/>
        </w:rPr>
        <w:t>机舱状态仿真</w:t>
      </w:r>
      <w:r w:rsidR="00810695" w:rsidRPr="007828C2">
        <w:rPr>
          <w:rFonts w:hint="eastAsia"/>
        </w:rPr>
        <w:t>要求</w:t>
      </w:r>
    </w:p>
    <w:p w:rsidR="00810695" w:rsidRPr="007C5A40" w:rsidRDefault="00810695" w:rsidP="00810695">
      <w:pPr>
        <w:pStyle w:val="a6"/>
        <w:numPr>
          <w:ilvl w:val="0"/>
          <w:numId w:val="7"/>
        </w:numPr>
        <w:ind w:firstLineChars="0"/>
        <w:rPr>
          <w:sz w:val="24"/>
        </w:rPr>
      </w:pPr>
      <w:r>
        <w:rPr>
          <w:rFonts w:hint="eastAsia"/>
          <w:sz w:val="24"/>
        </w:rPr>
        <w:t xml:space="preserve"> </w:t>
      </w:r>
      <w:r>
        <w:rPr>
          <w:sz w:val="24"/>
        </w:rPr>
        <w:t xml:space="preserve">  </w:t>
      </w:r>
      <w:r>
        <w:rPr>
          <w:rFonts w:hint="eastAsia"/>
          <w:sz w:val="24"/>
        </w:rPr>
        <w:t>针对液货系统中部分设备（如高、低负荷压缩机、真空泵</w:t>
      </w:r>
      <w:r w:rsidRPr="007C5A40">
        <w:rPr>
          <w:rFonts w:hint="eastAsia"/>
          <w:sz w:val="24"/>
        </w:rPr>
        <w:t>泵、</w:t>
      </w:r>
      <w:r>
        <w:rPr>
          <w:rFonts w:hint="eastAsia"/>
          <w:sz w:val="24"/>
        </w:rPr>
        <w:t>风机</w:t>
      </w:r>
      <w:r w:rsidRPr="007C5A40">
        <w:rPr>
          <w:rFonts w:hint="eastAsia"/>
          <w:sz w:val="24"/>
        </w:rPr>
        <w:t>、</w:t>
      </w:r>
      <w:r>
        <w:rPr>
          <w:rFonts w:hint="eastAsia"/>
          <w:sz w:val="24"/>
        </w:rPr>
        <w:t>冷却泵</w:t>
      </w:r>
      <w:r w:rsidRPr="007C5A40">
        <w:rPr>
          <w:rFonts w:hint="eastAsia"/>
          <w:sz w:val="24"/>
        </w:rPr>
        <w:t>等），要求为其添加运行时的振动状态，振动状态可由画面和设备相对抖动来表现，振动状态要求表现自然和明显，振动时要求不会出现设备进出口管路与设备之间和设备的零部件之间的穿插、脱节。</w:t>
      </w:r>
    </w:p>
    <w:p w:rsidR="00810695" w:rsidRDefault="00810695" w:rsidP="00810695">
      <w:pPr>
        <w:pStyle w:val="a6"/>
        <w:numPr>
          <w:ilvl w:val="0"/>
          <w:numId w:val="7"/>
        </w:numPr>
        <w:ind w:firstLineChars="0"/>
        <w:rPr>
          <w:sz w:val="24"/>
        </w:rPr>
      </w:pPr>
      <w:r w:rsidRPr="00B12A83">
        <w:rPr>
          <w:rFonts w:hint="eastAsia"/>
          <w:sz w:val="24"/>
        </w:rPr>
        <w:t>要</w:t>
      </w:r>
      <w:r w:rsidRPr="00B12A83">
        <w:rPr>
          <w:sz w:val="24"/>
        </w:rPr>
        <w:t>求</w:t>
      </w:r>
      <w:r w:rsidRPr="00B12A83">
        <w:rPr>
          <w:rFonts w:hint="eastAsia"/>
          <w:sz w:val="24"/>
        </w:rPr>
        <w:t>展</w:t>
      </w:r>
      <w:r w:rsidRPr="00B12A83">
        <w:rPr>
          <w:sz w:val="24"/>
        </w:rPr>
        <w:t>现仪表指针</w:t>
      </w:r>
      <w:r w:rsidRPr="00B12A83">
        <w:rPr>
          <w:rFonts w:hint="eastAsia"/>
          <w:sz w:val="24"/>
        </w:rPr>
        <w:t>在</w:t>
      </w:r>
      <w:r w:rsidRPr="00B12A83">
        <w:rPr>
          <w:sz w:val="24"/>
        </w:rPr>
        <w:t>运行环境中的颤动</w:t>
      </w:r>
      <w:r w:rsidRPr="00B12A83">
        <w:rPr>
          <w:rFonts w:hint="eastAsia"/>
          <w:sz w:val="24"/>
        </w:rPr>
        <w:t>、</w:t>
      </w:r>
      <w:r w:rsidRPr="00B12A83">
        <w:rPr>
          <w:sz w:val="24"/>
        </w:rPr>
        <w:t>动态变化</w:t>
      </w:r>
      <w:r w:rsidRPr="00B12A83">
        <w:rPr>
          <w:rFonts w:hint="eastAsia"/>
          <w:sz w:val="24"/>
        </w:rPr>
        <w:t>、</w:t>
      </w:r>
      <w:r w:rsidRPr="00B12A83">
        <w:rPr>
          <w:sz w:val="24"/>
        </w:rPr>
        <w:t>振动</w:t>
      </w:r>
      <w:r w:rsidRPr="00B12A83">
        <w:rPr>
          <w:rFonts w:hint="eastAsia"/>
          <w:sz w:val="24"/>
        </w:rPr>
        <w:t>和摇摆</w:t>
      </w:r>
      <w:r w:rsidRPr="00B12A83">
        <w:rPr>
          <w:sz w:val="24"/>
        </w:rPr>
        <w:t>效果</w:t>
      </w:r>
      <w:r w:rsidRPr="00B12A83">
        <w:rPr>
          <w:rFonts w:hint="eastAsia"/>
          <w:sz w:val="24"/>
        </w:rPr>
        <w:t>，其中的</w:t>
      </w:r>
      <w:r w:rsidRPr="00B12A83">
        <w:rPr>
          <w:sz w:val="24"/>
        </w:rPr>
        <w:t>一些指针表要求</w:t>
      </w:r>
      <w:r w:rsidRPr="00B12A83">
        <w:rPr>
          <w:rFonts w:hint="eastAsia"/>
          <w:sz w:val="24"/>
        </w:rPr>
        <w:t>按</w:t>
      </w:r>
      <w:r w:rsidRPr="00B12A83">
        <w:rPr>
          <w:sz w:val="24"/>
        </w:rPr>
        <w:t>实船</w:t>
      </w:r>
      <w:r w:rsidRPr="00B12A83">
        <w:rPr>
          <w:rFonts w:hint="eastAsia"/>
          <w:sz w:val="24"/>
        </w:rPr>
        <w:t>表</w:t>
      </w:r>
      <w:r w:rsidRPr="00B12A83">
        <w:rPr>
          <w:sz w:val="24"/>
        </w:rPr>
        <w:t>现出减震液与液位</w:t>
      </w:r>
      <w:r w:rsidRPr="00B12A83">
        <w:rPr>
          <w:rFonts w:hint="eastAsia"/>
          <w:sz w:val="24"/>
        </w:rPr>
        <w:t>变化，</w:t>
      </w:r>
      <w:r>
        <w:rPr>
          <w:rFonts w:hint="eastAsia"/>
          <w:sz w:val="24"/>
        </w:rPr>
        <w:t>虚拟</w:t>
      </w:r>
      <w:r w:rsidRPr="00B12A83">
        <w:rPr>
          <w:rFonts w:hint="eastAsia"/>
          <w:sz w:val="24"/>
        </w:rPr>
        <w:t>程序中并予以实现</w:t>
      </w:r>
      <w:r w:rsidRPr="00B12A83">
        <w:rPr>
          <w:sz w:val="24"/>
        </w:rPr>
        <w:t>。</w:t>
      </w:r>
    </w:p>
    <w:p w:rsidR="00B162C6" w:rsidRDefault="001F5122" w:rsidP="001F5122">
      <w:pPr>
        <w:pStyle w:val="a6"/>
        <w:numPr>
          <w:ilvl w:val="0"/>
          <w:numId w:val="7"/>
        </w:numPr>
        <w:ind w:firstLineChars="0"/>
        <w:rPr>
          <w:sz w:val="24"/>
        </w:rPr>
      </w:pPr>
      <w:r>
        <w:rPr>
          <w:rFonts w:hint="eastAsia"/>
          <w:sz w:val="24"/>
        </w:rPr>
        <w:t xml:space="preserve"> </w:t>
      </w:r>
      <w:r>
        <w:rPr>
          <w:sz w:val="24"/>
        </w:rPr>
        <w:t xml:space="preserve">  </w:t>
      </w:r>
      <w:r w:rsidRPr="001F5122">
        <w:rPr>
          <w:rFonts w:hint="eastAsia"/>
          <w:sz w:val="24"/>
        </w:rPr>
        <w:t>虚拟现实仿真软件中的油柜放残效果等特效需要制作逼真、合理。对于其中有集油盘的油柜在进行放残时需模拟动态的液体漫流过程，并有水油交替</w:t>
      </w:r>
      <w:r>
        <w:rPr>
          <w:rFonts w:hint="eastAsia"/>
          <w:sz w:val="24"/>
        </w:rPr>
        <w:t>的过程。</w:t>
      </w:r>
    </w:p>
    <w:p w:rsidR="00DD5AC4" w:rsidRDefault="00A56696" w:rsidP="00DD5AC4">
      <w:pPr>
        <w:pStyle w:val="a6"/>
        <w:numPr>
          <w:ilvl w:val="0"/>
          <w:numId w:val="7"/>
        </w:numPr>
        <w:ind w:firstLineChars="0"/>
        <w:rPr>
          <w:sz w:val="24"/>
        </w:rPr>
      </w:pPr>
      <w:r>
        <w:rPr>
          <w:rFonts w:hint="eastAsia"/>
          <w:sz w:val="24"/>
        </w:rPr>
        <w:t xml:space="preserve"> </w:t>
      </w:r>
      <w:r>
        <w:rPr>
          <w:sz w:val="24"/>
        </w:rPr>
        <w:t xml:space="preserve">   </w:t>
      </w:r>
      <w:r w:rsidRPr="00A56696">
        <w:rPr>
          <w:rFonts w:hint="eastAsia"/>
          <w:sz w:val="24"/>
        </w:rPr>
        <w:t>各</w:t>
      </w:r>
      <w:r w:rsidRPr="00A56696">
        <w:rPr>
          <w:sz w:val="24"/>
        </w:rPr>
        <w:t>旋转部件的中心轴</w:t>
      </w:r>
      <w:r w:rsidRPr="00A56696">
        <w:rPr>
          <w:rFonts w:hint="eastAsia"/>
          <w:sz w:val="24"/>
        </w:rPr>
        <w:t>，转</w:t>
      </w:r>
      <w:r w:rsidRPr="00A56696">
        <w:rPr>
          <w:sz w:val="24"/>
        </w:rPr>
        <w:t>动效果</w:t>
      </w:r>
      <w:r w:rsidRPr="00A56696">
        <w:rPr>
          <w:rFonts w:hint="eastAsia"/>
          <w:sz w:val="24"/>
        </w:rPr>
        <w:t>，转</w:t>
      </w:r>
      <w:r w:rsidRPr="00A56696">
        <w:rPr>
          <w:sz w:val="24"/>
        </w:rPr>
        <w:t>动部件的层</w:t>
      </w:r>
      <w:r w:rsidRPr="00A56696">
        <w:rPr>
          <w:rFonts w:hint="eastAsia"/>
          <w:sz w:val="24"/>
        </w:rPr>
        <w:t>次</w:t>
      </w:r>
      <w:r w:rsidRPr="00A56696">
        <w:rPr>
          <w:sz w:val="24"/>
        </w:rPr>
        <w:t>感</w:t>
      </w:r>
      <w:r w:rsidRPr="00A56696">
        <w:rPr>
          <w:rFonts w:hint="eastAsia"/>
          <w:sz w:val="24"/>
        </w:rPr>
        <w:t>要</w:t>
      </w:r>
      <w:r w:rsidRPr="00A56696">
        <w:rPr>
          <w:sz w:val="24"/>
        </w:rPr>
        <w:t>求</w:t>
      </w:r>
      <w:r w:rsidRPr="00A56696">
        <w:rPr>
          <w:rFonts w:hint="eastAsia"/>
          <w:sz w:val="24"/>
        </w:rPr>
        <w:t>合</w:t>
      </w:r>
      <w:r w:rsidRPr="00A56696">
        <w:rPr>
          <w:sz w:val="24"/>
        </w:rPr>
        <w:t>理</w:t>
      </w:r>
      <w:r w:rsidRPr="00A56696">
        <w:rPr>
          <w:rFonts w:hint="eastAsia"/>
          <w:sz w:val="24"/>
        </w:rPr>
        <w:t>、</w:t>
      </w:r>
      <w:r w:rsidRPr="00A56696">
        <w:rPr>
          <w:sz w:val="24"/>
        </w:rPr>
        <w:t>逼真</w:t>
      </w:r>
      <w:r w:rsidRPr="00A56696">
        <w:rPr>
          <w:rFonts w:hint="eastAsia"/>
          <w:sz w:val="24"/>
        </w:rPr>
        <w:t>。旋</w:t>
      </w:r>
      <w:r w:rsidRPr="00A56696">
        <w:rPr>
          <w:sz w:val="24"/>
        </w:rPr>
        <w:t>转时的位移感</w:t>
      </w:r>
      <w:r w:rsidRPr="00A56696">
        <w:rPr>
          <w:rFonts w:hint="eastAsia"/>
          <w:sz w:val="24"/>
        </w:rPr>
        <w:t>和</w:t>
      </w:r>
      <w:r w:rsidRPr="00A56696">
        <w:rPr>
          <w:sz w:val="24"/>
        </w:rPr>
        <w:t>程</w:t>
      </w:r>
      <w:r w:rsidRPr="00A56696">
        <w:rPr>
          <w:rFonts w:hint="eastAsia"/>
          <w:sz w:val="24"/>
        </w:rPr>
        <w:t>度</w:t>
      </w:r>
      <w:r w:rsidRPr="00A56696">
        <w:rPr>
          <w:sz w:val="24"/>
        </w:rPr>
        <w:t>感要求符合实际</w:t>
      </w:r>
      <w:r w:rsidRPr="00A56696">
        <w:rPr>
          <w:rFonts w:hint="eastAsia"/>
          <w:sz w:val="24"/>
        </w:rPr>
        <w:t>。</w:t>
      </w:r>
    </w:p>
    <w:p w:rsidR="00A56696" w:rsidRPr="00815811" w:rsidRDefault="003622DC" w:rsidP="00815811">
      <w:pPr>
        <w:pStyle w:val="a6"/>
        <w:numPr>
          <w:ilvl w:val="0"/>
          <w:numId w:val="7"/>
        </w:numPr>
        <w:ind w:firstLineChars="0"/>
        <w:rPr>
          <w:sz w:val="24"/>
        </w:rPr>
      </w:pPr>
      <w:r>
        <w:rPr>
          <w:rFonts w:hint="eastAsia"/>
          <w:sz w:val="24"/>
        </w:rPr>
        <w:t xml:space="preserve"> </w:t>
      </w:r>
      <w:r>
        <w:rPr>
          <w:sz w:val="24"/>
        </w:rPr>
        <w:t xml:space="preserve">   </w:t>
      </w:r>
      <w:r w:rsidRPr="00B12A83">
        <w:rPr>
          <w:rFonts w:hint="eastAsia"/>
          <w:sz w:val="24"/>
        </w:rPr>
        <w:t>求建立真实、完整的机舱光照效果，阴影效果表现正确，明暗效果表现自然，针对不同的光源需表现出不同的光照效果（如机舱舱顶灯、住舱舱顶灯、应</w:t>
      </w:r>
      <w:r w:rsidRPr="00B12A83">
        <w:rPr>
          <w:sz w:val="24"/>
        </w:rPr>
        <w:t>急灯、</w:t>
      </w:r>
      <w:r w:rsidRPr="00B12A83">
        <w:rPr>
          <w:rFonts w:hint="eastAsia"/>
          <w:sz w:val="24"/>
        </w:rPr>
        <w:t>报警灯柱各灯、其他</w:t>
      </w:r>
      <w:r w:rsidRPr="00B12A83">
        <w:rPr>
          <w:sz w:val="24"/>
        </w:rPr>
        <w:t>声光</w:t>
      </w:r>
      <w:r w:rsidRPr="00B12A83">
        <w:rPr>
          <w:rFonts w:hint="eastAsia"/>
          <w:sz w:val="24"/>
        </w:rPr>
        <w:t>报警设备和</w:t>
      </w:r>
      <w:r w:rsidRPr="00B12A83">
        <w:rPr>
          <w:sz w:val="24"/>
        </w:rPr>
        <w:t>闪光灯</w:t>
      </w:r>
      <w:r w:rsidRPr="00B12A83">
        <w:rPr>
          <w:rFonts w:hint="eastAsia"/>
          <w:sz w:val="24"/>
        </w:rPr>
        <w:t>、机舱防潮防爆灯等）。同时舱室的明暗程度、阴暗效果要求完全由舱室照明系统决定。</w:t>
      </w:r>
    </w:p>
    <w:p w:rsidR="00815811" w:rsidRDefault="00815811" w:rsidP="00815811">
      <w:pPr>
        <w:pStyle w:val="a6"/>
        <w:numPr>
          <w:ilvl w:val="0"/>
          <w:numId w:val="7"/>
        </w:numPr>
        <w:ind w:firstLineChars="0"/>
        <w:rPr>
          <w:sz w:val="24"/>
        </w:rPr>
      </w:pPr>
      <w:r>
        <w:rPr>
          <w:rFonts w:hint="eastAsia"/>
          <w:sz w:val="24"/>
        </w:rPr>
        <w:t>场景特效效果</w:t>
      </w:r>
      <w:r w:rsidR="00700989">
        <w:rPr>
          <w:rFonts w:hint="eastAsia"/>
          <w:sz w:val="24"/>
        </w:rPr>
        <w:t>展示</w:t>
      </w:r>
      <w:r w:rsidRPr="00B12A83">
        <w:rPr>
          <w:rFonts w:hint="eastAsia"/>
          <w:sz w:val="24"/>
        </w:rPr>
        <w:t>及</w:t>
      </w:r>
      <w:r w:rsidRPr="00B12A83">
        <w:rPr>
          <w:sz w:val="24"/>
        </w:rPr>
        <w:t>其</w:t>
      </w:r>
      <w:r>
        <w:rPr>
          <w:sz w:val="24"/>
        </w:rPr>
        <w:t>设备运转状态</w:t>
      </w:r>
      <w:r w:rsidRPr="00B12A83">
        <w:rPr>
          <w:sz w:val="24"/>
        </w:rPr>
        <w:t>的模拟</w:t>
      </w:r>
      <w:r w:rsidRPr="00B12A83">
        <w:rPr>
          <w:rFonts w:hint="eastAsia"/>
          <w:sz w:val="24"/>
        </w:rPr>
        <w:t>。</w:t>
      </w:r>
    </w:p>
    <w:p w:rsidR="00403465" w:rsidRPr="00326F82" w:rsidRDefault="00326F82" w:rsidP="00326F82">
      <w:pPr>
        <w:pStyle w:val="a6"/>
        <w:numPr>
          <w:ilvl w:val="0"/>
          <w:numId w:val="7"/>
        </w:numPr>
        <w:ind w:firstLineChars="0"/>
        <w:rPr>
          <w:sz w:val="24"/>
        </w:rPr>
      </w:pPr>
      <w:r w:rsidRPr="00326F82">
        <w:rPr>
          <w:rFonts w:hint="eastAsia"/>
          <w:sz w:val="24"/>
        </w:rPr>
        <w:t>以母型船</w:t>
      </w:r>
      <w:r w:rsidRPr="00326F82">
        <w:rPr>
          <w:sz w:val="24"/>
        </w:rPr>
        <w:t>为依据</w:t>
      </w:r>
      <w:r w:rsidRPr="00326F82">
        <w:rPr>
          <w:rFonts w:hint="eastAsia"/>
          <w:sz w:val="24"/>
        </w:rPr>
        <w:t>，含</w:t>
      </w:r>
      <w:r w:rsidRPr="00326F82">
        <w:rPr>
          <w:sz w:val="24"/>
        </w:rPr>
        <w:t>盖</w:t>
      </w:r>
      <w:r w:rsidRPr="00326F82">
        <w:rPr>
          <w:rFonts w:hint="eastAsia"/>
          <w:sz w:val="24"/>
        </w:rPr>
        <w:t>实</w:t>
      </w:r>
      <w:r w:rsidRPr="00326F82">
        <w:rPr>
          <w:sz w:val="24"/>
        </w:rPr>
        <w:t>船液货区域相关的各种</w:t>
      </w:r>
      <w:r w:rsidRPr="00326F82">
        <w:rPr>
          <w:rFonts w:hint="eastAsia"/>
          <w:sz w:val="24"/>
        </w:rPr>
        <w:t>交互类型，</w:t>
      </w:r>
      <w:r w:rsidRPr="00326F82">
        <w:rPr>
          <w:sz w:val="24"/>
        </w:rPr>
        <w:t>具有连续量</w:t>
      </w:r>
      <w:r w:rsidRPr="00326F82">
        <w:rPr>
          <w:rFonts w:hint="eastAsia"/>
          <w:sz w:val="24"/>
        </w:rPr>
        <w:t>、开</w:t>
      </w:r>
      <w:r w:rsidRPr="00326F82">
        <w:rPr>
          <w:sz w:val="24"/>
        </w:rPr>
        <w:t>关</w:t>
      </w:r>
      <w:r w:rsidRPr="00326F82">
        <w:rPr>
          <w:rFonts w:hint="eastAsia"/>
          <w:sz w:val="24"/>
        </w:rPr>
        <w:t>量、动作</w:t>
      </w:r>
      <w:r w:rsidRPr="00326F82">
        <w:rPr>
          <w:sz w:val="24"/>
        </w:rPr>
        <w:t>状态</w:t>
      </w:r>
      <w:r w:rsidRPr="00326F82">
        <w:rPr>
          <w:rFonts w:hint="eastAsia"/>
          <w:sz w:val="24"/>
        </w:rPr>
        <w:t>、过程、现象</w:t>
      </w:r>
      <w:r w:rsidRPr="00326F82">
        <w:rPr>
          <w:sz w:val="24"/>
        </w:rPr>
        <w:t>与</w:t>
      </w:r>
      <w:r w:rsidRPr="00326F82">
        <w:rPr>
          <w:rFonts w:hint="eastAsia"/>
          <w:sz w:val="24"/>
        </w:rPr>
        <w:t>结果</w:t>
      </w:r>
      <w:r w:rsidRPr="00326F82">
        <w:rPr>
          <w:sz w:val="24"/>
        </w:rPr>
        <w:t>等</w:t>
      </w:r>
      <w:r w:rsidRPr="00326F82">
        <w:rPr>
          <w:rFonts w:hint="eastAsia"/>
          <w:sz w:val="24"/>
        </w:rPr>
        <w:t>。对所有交互点（各</w:t>
      </w:r>
      <w:r w:rsidRPr="00326F82">
        <w:rPr>
          <w:sz w:val="24"/>
        </w:rPr>
        <w:t>种按钮</w:t>
      </w:r>
      <w:r w:rsidRPr="00326F82">
        <w:rPr>
          <w:rFonts w:hint="eastAsia"/>
          <w:sz w:val="24"/>
        </w:rPr>
        <w:t>(</w:t>
      </w:r>
      <w:r w:rsidRPr="00326F82">
        <w:rPr>
          <w:rFonts w:hint="eastAsia"/>
          <w:sz w:val="24"/>
        </w:rPr>
        <w:t>如自复位按钮、非自复位按钮</w:t>
      </w:r>
      <w:r w:rsidRPr="00326F82">
        <w:rPr>
          <w:rFonts w:hint="eastAsia"/>
          <w:sz w:val="24"/>
        </w:rPr>
        <w:t>)</w:t>
      </w:r>
      <w:r w:rsidRPr="00326F82">
        <w:rPr>
          <w:rFonts w:hint="eastAsia"/>
          <w:sz w:val="24"/>
        </w:rPr>
        <w:t>、指</w:t>
      </w:r>
      <w:r w:rsidRPr="00326F82">
        <w:rPr>
          <w:sz w:val="24"/>
        </w:rPr>
        <w:t>示灯</w:t>
      </w:r>
      <w:r w:rsidRPr="00326F82">
        <w:rPr>
          <w:rFonts w:hint="eastAsia"/>
          <w:sz w:val="24"/>
        </w:rPr>
        <w:t>，仪表、钟</w:t>
      </w:r>
      <w:r w:rsidRPr="00326F82">
        <w:rPr>
          <w:sz w:val="24"/>
        </w:rPr>
        <w:t>表</w:t>
      </w:r>
      <w:r w:rsidRPr="00326F82">
        <w:rPr>
          <w:rFonts w:hint="eastAsia"/>
          <w:sz w:val="24"/>
        </w:rPr>
        <w:t>、测</w:t>
      </w:r>
      <w:r w:rsidRPr="00326F82">
        <w:rPr>
          <w:sz w:val="24"/>
        </w:rPr>
        <w:t>量油尺</w:t>
      </w:r>
      <w:r w:rsidRPr="00326F82">
        <w:rPr>
          <w:rFonts w:hint="eastAsia"/>
          <w:sz w:val="24"/>
        </w:rPr>
        <w:t>、阀门、手柄、手摇杆</w:t>
      </w:r>
      <w:r w:rsidRPr="00326F82">
        <w:rPr>
          <w:rFonts w:hint="eastAsia"/>
          <w:sz w:val="24"/>
        </w:rPr>
        <w:t>(</w:t>
      </w:r>
      <w:r w:rsidRPr="00326F82">
        <w:rPr>
          <w:rFonts w:hint="eastAsia"/>
          <w:sz w:val="24"/>
        </w:rPr>
        <w:t>起动，</w:t>
      </w:r>
      <w:r w:rsidRPr="00326F82">
        <w:rPr>
          <w:sz w:val="24"/>
        </w:rPr>
        <w:t>泵送</w:t>
      </w:r>
      <w:r w:rsidRPr="00326F82">
        <w:rPr>
          <w:rFonts w:hint="eastAsia"/>
          <w:sz w:val="24"/>
        </w:rPr>
        <w:t>或</w:t>
      </w:r>
      <w:r w:rsidRPr="00326F82">
        <w:rPr>
          <w:sz w:val="24"/>
        </w:rPr>
        <w:t>加压</w:t>
      </w:r>
      <w:r w:rsidRPr="00326F82">
        <w:rPr>
          <w:rFonts w:hint="eastAsia"/>
          <w:sz w:val="24"/>
        </w:rPr>
        <w:t>)</w:t>
      </w:r>
      <w:r w:rsidRPr="00326F82">
        <w:rPr>
          <w:rFonts w:hint="eastAsia"/>
          <w:sz w:val="24"/>
        </w:rPr>
        <w:t>、液</w:t>
      </w:r>
      <w:r w:rsidRPr="00326F82">
        <w:rPr>
          <w:sz w:val="24"/>
        </w:rPr>
        <w:t>位计的操作与观测</w:t>
      </w:r>
      <w:r w:rsidRPr="00326F82">
        <w:rPr>
          <w:rFonts w:hint="eastAsia"/>
          <w:sz w:val="24"/>
        </w:rPr>
        <w:t>、拉</w:t>
      </w:r>
      <w:r w:rsidRPr="00326F82">
        <w:rPr>
          <w:sz w:val="24"/>
        </w:rPr>
        <w:t>索或拉环</w:t>
      </w:r>
      <w:r w:rsidRPr="00326F82">
        <w:rPr>
          <w:rFonts w:hint="eastAsia"/>
          <w:sz w:val="24"/>
        </w:rPr>
        <w:t>、手</w:t>
      </w:r>
      <w:r w:rsidRPr="00326F82">
        <w:rPr>
          <w:sz w:val="24"/>
        </w:rPr>
        <w:t>提</w:t>
      </w:r>
      <w:r w:rsidRPr="00326F82">
        <w:rPr>
          <w:rFonts w:hint="eastAsia"/>
          <w:sz w:val="24"/>
        </w:rPr>
        <w:t>遥控按</w:t>
      </w:r>
      <w:r w:rsidRPr="00326F82">
        <w:rPr>
          <w:sz w:val="24"/>
        </w:rPr>
        <w:t>钮盒</w:t>
      </w:r>
      <w:r w:rsidRPr="00326F82">
        <w:rPr>
          <w:rFonts w:hint="eastAsia"/>
          <w:sz w:val="24"/>
        </w:rPr>
        <w:t>、各</w:t>
      </w:r>
      <w:r w:rsidRPr="00326F82">
        <w:rPr>
          <w:sz w:val="24"/>
        </w:rPr>
        <w:t>型</w:t>
      </w:r>
      <w:r w:rsidRPr="00326F82">
        <w:rPr>
          <w:rFonts w:hint="eastAsia"/>
          <w:sz w:val="24"/>
        </w:rPr>
        <w:t>液位计、各</w:t>
      </w:r>
      <w:r w:rsidRPr="00326F82">
        <w:rPr>
          <w:sz w:val="24"/>
        </w:rPr>
        <w:t>型</w:t>
      </w:r>
      <w:r w:rsidRPr="00326F82">
        <w:rPr>
          <w:rFonts w:hint="eastAsia"/>
          <w:sz w:val="24"/>
        </w:rPr>
        <w:t>温度计、流</w:t>
      </w:r>
      <w:r w:rsidRPr="00326F82">
        <w:rPr>
          <w:sz w:val="24"/>
        </w:rPr>
        <w:t>量计、</w:t>
      </w:r>
      <w:r w:rsidRPr="00326F82">
        <w:rPr>
          <w:rFonts w:hint="eastAsia"/>
          <w:sz w:val="24"/>
        </w:rPr>
        <w:t>压</w:t>
      </w:r>
      <w:r w:rsidRPr="00326F82">
        <w:rPr>
          <w:sz w:val="24"/>
        </w:rPr>
        <w:t>力表、</w:t>
      </w:r>
      <w:r w:rsidRPr="00326F82">
        <w:rPr>
          <w:rFonts w:hint="eastAsia"/>
          <w:sz w:val="24"/>
        </w:rPr>
        <w:t>小时计、开</w:t>
      </w:r>
      <w:r w:rsidRPr="00326F82">
        <w:rPr>
          <w:sz w:val="24"/>
        </w:rPr>
        <w:t>关</w:t>
      </w:r>
      <w:r w:rsidRPr="00326F82">
        <w:rPr>
          <w:rFonts w:hint="eastAsia"/>
          <w:sz w:val="24"/>
        </w:rPr>
        <w:t>(</w:t>
      </w:r>
      <w:r w:rsidRPr="00326F82">
        <w:rPr>
          <w:rFonts w:hint="eastAsia"/>
          <w:sz w:val="24"/>
        </w:rPr>
        <w:t>如组合开关、负载开关等</w:t>
      </w:r>
      <w:r w:rsidRPr="00326F82">
        <w:rPr>
          <w:rFonts w:hint="eastAsia"/>
          <w:sz w:val="24"/>
        </w:rPr>
        <w:t>)</w:t>
      </w:r>
      <w:r w:rsidRPr="00326F82">
        <w:rPr>
          <w:rFonts w:hint="eastAsia"/>
          <w:sz w:val="24"/>
        </w:rPr>
        <w:t>、断</w:t>
      </w:r>
      <w:r w:rsidRPr="00326F82">
        <w:rPr>
          <w:sz w:val="24"/>
        </w:rPr>
        <w:t>路器</w:t>
      </w:r>
      <w:r w:rsidRPr="00326F82">
        <w:rPr>
          <w:rFonts w:hint="eastAsia"/>
          <w:sz w:val="24"/>
        </w:rPr>
        <w:t>、各设备</w:t>
      </w:r>
      <w:r w:rsidRPr="00326F82">
        <w:rPr>
          <w:sz w:val="24"/>
        </w:rPr>
        <w:t>操纵杆操纵</w:t>
      </w:r>
      <w:r w:rsidRPr="00326F82">
        <w:rPr>
          <w:rFonts w:hint="eastAsia"/>
          <w:sz w:val="24"/>
        </w:rPr>
        <w:t>、风扇、多位旋钮、报警灯柱、闪</w:t>
      </w:r>
      <w:r w:rsidRPr="00326F82">
        <w:rPr>
          <w:sz w:val="24"/>
        </w:rPr>
        <w:t>光灯、</w:t>
      </w:r>
      <w:r w:rsidRPr="00326F82">
        <w:rPr>
          <w:rFonts w:hint="eastAsia"/>
          <w:sz w:val="24"/>
        </w:rPr>
        <w:t>蜂鸣器、喇</w:t>
      </w:r>
      <w:r w:rsidRPr="00326F82">
        <w:rPr>
          <w:sz w:val="24"/>
        </w:rPr>
        <w:t>叭</w:t>
      </w:r>
      <w:r w:rsidRPr="00326F82">
        <w:rPr>
          <w:rFonts w:hint="eastAsia"/>
          <w:sz w:val="24"/>
        </w:rPr>
        <w:t>、广</w:t>
      </w:r>
      <w:r w:rsidRPr="00326F82">
        <w:rPr>
          <w:sz w:val="24"/>
        </w:rPr>
        <w:t>播</w:t>
      </w:r>
      <w:r w:rsidRPr="00326F82">
        <w:rPr>
          <w:rFonts w:hint="eastAsia"/>
          <w:sz w:val="24"/>
        </w:rPr>
        <w:t>、数码管、</w:t>
      </w:r>
      <w:r w:rsidRPr="00326F82">
        <w:rPr>
          <w:rFonts w:hint="eastAsia"/>
          <w:sz w:val="24"/>
        </w:rPr>
        <w:t>LCD</w:t>
      </w:r>
      <w:r w:rsidRPr="00326F82">
        <w:rPr>
          <w:rFonts w:hint="eastAsia"/>
          <w:sz w:val="24"/>
        </w:rPr>
        <w:t>屏、</w:t>
      </w:r>
      <w:r w:rsidRPr="00326F82">
        <w:rPr>
          <w:sz w:val="24"/>
        </w:rPr>
        <w:t>机构动作</w:t>
      </w:r>
      <w:r w:rsidRPr="00326F82">
        <w:rPr>
          <w:rFonts w:hint="eastAsia"/>
          <w:sz w:val="24"/>
        </w:rPr>
        <w:t>等）制作操作动</w:t>
      </w:r>
      <w:r w:rsidRPr="00326F82">
        <w:rPr>
          <w:sz w:val="24"/>
        </w:rPr>
        <w:t>作三维</w:t>
      </w:r>
      <w:r w:rsidRPr="00326F82">
        <w:rPr>
          <w:rFonts w:hint="eastAsia"/>
          <w:sz w:val="24"/>
        </w:rPr>
        <w:t>，交互点的动作形式应要与实船液货区域保持一致，其中如测</w:t>
      </w:r>
      <w:r w:rsidRPr="00326F82">
        <w:rPr>
          <w:sz w:val="24"/>
        </w:rPr>
        <w:t>量显示</w:t>
      </w:r>
      <w:r w:rsidRPr="00326F82">
        <w:rPr>
          <w:rFonts w:hint="eastAsia"/>
          <w:sz w:val="24"/>
        </w:rPr>
        <w:t>仪表、小时计、</w:t>
      </w:r>
      <w:r w:rsidRPr="00326F82">
        <w:rPr>
          <w:rFonts w:hint="eastAsia"/>
          <w:sz w:val="24"/>
        </w:rPr>
        <w:lastRenderedPageBreak/>
        <w:t>液位计、温度计等连续变化的交互点要求在三维场景中保证其变化的连续性，如指示灯可如实船明显区分其亮灭状态和</w:t>
      </w:r>
      <w:r w:rsidRPr="00326F82">
        <w:rPr>
          <w:sz w:val="24"/>
        </w:rPr>
        <w:t>程</w:t>
      </w:r>
      <w:r w:rsidRPr="00326F82">
        <w:rPr>
          <w:rFonts w:hint="eastAsia"/>
          <w:sz w:val="24"/>
        </w:rPr>
        <w:t>度，指示灯亮时具有明显的灯周边漫反射及光影效果，各本地</w:t>
      </w:r>
      <w:r w:rsidRPr="00326F82">
        <w:rPr>
          <w:sz w:val="24"/>
        </w:rPr>
        <w:t>控制箱</w:t>
      </w:r>
      <w:r w:rsidRPr="00326F82">
        <w:rPr>
          <w:rFonts w:hint="eastAsia"/>
          <w:sz w:val="24"/>
        </w:rPr>
        <w:t>中</w:t>
      </w:r>
      <w:r w:rsidRPr="00326F82">
        <w:rPr>
          <w:sz w:val="24"/>
        </w:rPr>
        <w:t>小液晶屏</w:t>
      </w:r>
      <w:r w:rsidRPr="00326F82">
        <w:rPr>
          <w:rFonts w:hint="eastAsia"/>
          <w:sz w:val="24"/>
        </w:rPr>
        <w:t>的</w:t>
      </w:r>
      <w:r w:rsidRPr="00326F82">
        <w:rPr>
          <w:sz w:val="24"/>
        </w:rPr>
        <w:t>操作</w:t>
      </w:r>
      <w:r w:rsidRPr="00326F82">
        <w:rPr>
          <w:rFonts w:hint="eastAsia"/>
          <w:sz w:val="24"/>
        </w:rPr>
        <w:t>与</w:t>
      </w:r>
      <w:r w:rsidRPr="00326F82">
        <w:rPr>
          <w:sz w:val="24"/>
        </w:rPr>
        <w:t>内容</w:t>
      </w:r>
      <w:r w:rsidRPr="00326F82">
        <w:rPr>
          <w:rFonts w:hint="eastAsia"/>
          <w:sz w:val="24"/>
        </w:rPr>
        <w:t>显示。断</w:t>
      </w:r>
      <w:r w:rsidRPr="00326F82">
        <w:rPr>
          <w:sz w:val="24"/>
        </w:rPr>
        <w:t>路器</w:t>
      </w:r>
      <w:r w:rsidRPr="00326F82">
        <w:rPr>
          <w:rFonts w:hint="eastAsia"/>
          <w:sz w:val="24"/>
        </w:rPr>
        <w:t>，空气</w:t>
      </w:r>
      <w:r w:rsidRPr="00326F82">
        <w:rPr>
          <w:sz w:val="24"/>
        </w:rPr>
        <w:t>断路器要求具有手操</w:t>
      </w:r>
      <w:r w:rsidRPr="00326F82">
        <w:rPr>
          <w:rFonts w:hint="eastAsia"/>
          <w:sz w:val="24"/>
        </w:rPr>
        <w:t>、手</w:t>
      </w:r>
      <w:r w:rsidRPr="00326F82">
        <w:rPr>
          <w:sz w:val="24"/>
        </w:rPr>
        <w:t>动</w:t>
      </w:r>
      <w:r w:rsidRPr="00326F82">
        <w:rPr>
          <w:rFonts w:hint="eastAsia"/>
          <w:sz w:val="24"/>
        </w:rPr>
        <w:t>储</w:t>
      </w:r>
      <w:r w:rsidRPr="00326F82">
        <w:rPr>
          <w:sz w:val="24"/>
        </w:rPr>
        <w:t>能</w:t>
      </w:r>
      <w:r w:rsidRPr="00326F82">
        <w:rPr>
          <w:rFonts w:hint="eastAsia"/>
          <w:sz w:val="24"/>
        </w:rPr>
        <w:t>、设置</w:t>
      </w:r>
      <w:r w:rsidRPr="00326F82">
        <w:rPr>
          <w:sz w:val="24"/>
        </w:rPr>
        <w:t>与测试交互功能</w:t>
      </w:r>
      <w:r w:rsidRPr="00326F82">
        <w:rPr>
          <w:rFonts w:hint="eastAsia"/>
          <w:sz w:val="24"/>
        </w:rPr>
        <w:t>。</w:t>
      </w:r>
      <w:r w:rsidRPr="00326F82">
        <w:rPr>
          <w:rFonts w:asciiTheme="majorEastAsia" w:eastAsiaTheme="majorEastAsia" w:hAnsiTheme="majorEastAsia" w:cs="宋体" w:hint="eastAsia"/>
          <w:b/>
          <w:kern w:val="0"/>
          <w:sz w:val="36"/>
          <w:szCs w:val="36"/>
        </w:rPr>
        <w:t xml:space="preserve"> </w:t>
      </w:r>
    </w:p>
    <w:p w:rsidR="007F28D8" w:rsidRDefault="007F28D8" w:rsidP="007F28D8">
      <w:pPr>
        <w:pStyle w:val="a6"/>
        <w:numPr>
          <w:ilvl w:val="0"/>
          <w:numId w:val="7"/>
        </w:numPr>
        <w:ind w:firstLineChars="0"/>
        <w:rPr>
          <w:sz w:val="24"/>
        </w:rPr>
      </w:pPr>
      <w:r>
        <w:rPr>
          <w:rFonts w:hint="eastAsia"/>
          <w:sz w:val="24"/>
        </w:rPr>
        <w:t>液流、液位观察辅助等的亮灭状态要求自然、美观，且液位与液流要求表现正确。</w:t>
      </w:r>
      <w:r>
        <w:rPr>
          <w:sz w:val="24"/>
        </w:rPr>
        <w:t xml:space="preserve"> </w:t>
      </w:r>
    </w:p>
    <w:p w:rsidR="005B505C" w:rsidRDefault="009A12AC" w:rsidP="004F3DC9">
      <w:pPr>
        <w:pStyle w:val="1"/>
        <w:numPr>
          <w:ilvl w:val="0"/>
          <w:numId w:val="0"/>
        </w:numPr>
        <w:adjustRightInd w:val="0"/>
        <w:spacing w:beforeLines="100" w:afterLines="50"/>
        <w:textAlignment w:val="baseline"/>
      </w:pPr>
      <w:r w:rsidRPr="009A12AC">
        <w:rPr>
          <w:rFonts w:hint="eastAsia"/>
        </w:rPr>
        <w:t>三、</w:t>
      </w:r>
      <w:r w:rsidR="005B505C">
        <w:rPr>
          <w:rFonts w:hint="eastAsia"/>
        </w:rPr>
        <w:t>其他</w:t>
      </w:r>
      <w:r w:rsidR="005B505C" w:rsidRPr="007828C2">
        <w:rPr>
          <w:rFonts w:hint="eastAsia"/>
        </w:rPr>
        <w:t>要求</w:t>
      </w:r>
    </w:p>
    <w:p w:rsidR="005B505C" w:rsidRDefault="005B505C" w:rsidP="005B505C">
      <w:pPr>
        <w:pStyle w:val="a6"/>
        <w:numPr>
          <w:ilvl w:val="0"/>
          <w:numId w:val="8"/>
        </w:numPr>
        <w:ind w:firstLineChars="0"/>
        <w:rPr>
          <w:sz w:val="24"/>
        </w:rPr>
      </w:pPr>
      <w:r>
        <w:rPr>
          <w:sz w:val="24"/>
        </w:rPr>
        <w:t>本软件应与现有的</w:t>
      </w:r>
      <w:r w:rsidR="00D62200">
        <w:rPr>
          <w:rFonts w:hint="eastAsia"/>
          <w:sz w:val="24"/>
        </w:rPr>
        <w:t>模型及交互、情景再现等进行液货系统原理展示</w:t>
      </w:r>
      <w:r>
        <w:rPr>
          <w:sz w:val="24"/>
        </w:rPr>
        <w:t>，完成各程序之间的协调与互联，确保整体效率最优。</w:t>
      </w:r>
    </w:p>
    <w:p w:rsidR="005B505C" w:rsidRPr="00850D44" w:rsidRDefault="005B505C" w:rsidP="005B505C">
      <w:pPr>
        <w:pStyle w:val="a6"/>
        <w:numPr>
          <w:ilvl w:val="0"/>
          <w:numId w:val="8"/>
        </w:numPr>
        <w:ind w:firstLineChars="0"/>
        <w:rPr>
          <w:sz w:val="24"/>
        </w:rPr>
      </w:pPr>
      <w:r w:rsidRPr="00B12A83">
        <w:rPr>
          <w:rFonts w:hint="eastAsia"/>
          <w:sz w:val="24"/>
        </w:rPr>
        <w:t>软件需保证大部分用户在虚拟场景漫游</w:t>
      </w:r>
      <w:r w:rsidRPr="00B12A83">
        <w:rPr>
          <w:rFonts w:hint="eastAsia"/>
          <w:sz w:val="24"/>
        </w:rPr>
        <w:t>2</w:t>
      </w:r>
      <w:r w:rsidRPr="00B12A83">
        <w:rPr>
          <w:rFonts w:hint="eastAsia"/>
          <w:sz w:val="24"/>
        </w:rPr>
        <w:t>小时以上不出现眩晕、恶心等状况。要</w:t>
      </w:r>
      <w:r w:rsidRPr="00B12A83">
        <w:rPr>
          <w:sz w:val="24"/>
        </w:rPr>
        <w:t>求加入</w:t>
      </w:r>
      <w:r w:rsidRPr="00B12A83">
        <w:rPr>
          <w:rFonts w:hint="eastAsia"/>
          <w:sz w:val="24"/>
        </w:rPr>
        <w:t>各种优化措施，确</w:t>
      </w:r>
      <w:r w:rsidRPr="00B12A83">
        <w:rPr>
          <w:sz w:val="24"/>
        </w:rPr>
        <w:t>保</w:t>
      </w:r>
      <w:r w:rsidRPr="00B12A83">
        <w:rPr>
          <w:rFonts w:hint="eastAsia"/>
          <w:sz w:val="24"/>
        </w:rPr>
        <w:t>场景画面帧数不小于</w:t>
      </w:r>
      <w:r w:rsidRPr="00B12A83">
        <w:rPr>
          <w:rFonts w:hint="eastAsia"/>
          <w:sz w:val="24"/>
        </w:rPr>
        <w:t>30fps</w:t>
      </w:r>
      <w:r w:rsidRPr="00B12A83">
        <w:rPr>
          <w:rFonts w:hint="eastAsia"/>
          <w:sz w:val="24"/>
        </w:rPr>
        <w:t>，不允许出现跳帧、卡帧、画面卡滞等情况，画面帧频差为</w:t>
      </w:r>
      <w:r w:rsidRPr="00B12A83">
        <w:rPr>
          <w:rFonts w:hint="eastAsia"/>
          <w:sz w:val="24"/>
        </w:rPr>
        <w:t>2fps</w:t>
      </w:r>
      <w:r w:rsidRPr="00B12A83">
        <w:rPr>
          <w:rFonts w:hint="eastAsia"/>
          <w:sz w:val="24"/>
        </w:rPr>
        <w:t>以内。</w:t>
      </w:r>
    </w:p>
    <w:p w:rsidR="005B505C" w:rsidRPr="00B12A83" w:rsidRDefault="001E1318" w:rsidP="005B505C">
      <w:pPr>
        <w:pStyle w:val="a6"/>
        <w:numPr>
          <w:ilvl w:val="0"/>
          <w:numId w:val="8"/>
        </w:numPr>
        <w:ind w:firstLineChars="0"/>
        <w:rPr>
          <w:sz w:val="24"/>
        </w:rPr>
      </w:pPr>
      <w:r>
        <w:rPr>
          <w:rFonts w:hint="eastAsia"/>
          <w:sz w:val="24"/>
        </w:rPr>
        <w:t>本项目所开发的船舶液货系统</w:t>
      </w:r>
      <w:r w:rsidR="005B505C" w:rsidRPr="00B12A83">
        <w:rPr>
          <w:rFonts w:hint="eastAsia"/>
          <w:sz w:val="24"/>
        </w:rPr>
        <w:t>虚拟现实软件界面、文件名中不能够出现乙方制作公司有关的任何文字信息与图标信息。</w:t>
      </w:r>
    </w:p>
    <w:p w:rsidR="005B505C" w:rsidRPr="00B12A83" w:rsidRDefault="005B505C" w:rsidP="005B505C">
      <w:pPr>
        <w:pStyle w:val="a6"/>
        <w:numPr>
          <w:ilvl w:val="0"/>
          <w:numId w:val="8"/>
        </w:numPr>
        <w:ind w:firstLineChars="0"/>
        <w:rPr>
          <w:sz w:val="24"/>
        </w:rPr>
      </w:pPr>
      <w:r w:rsidRPr="00B12A83">
        <w:rPr>
          <w:rFonts w:hint="eastAsia"/>
          <w:sz w:val="24"/>
        </w:rPr>
        <w:t>鉴于</w:t>
      </w:r>
      <w:r w:rsidR="001E1318">
        <w:rPr>
          <w:rFonts w:hint="eastAsia"/>
          <w:sz w:val="24"/>
        </w:rPr>
        <w:t>程序需要定时升级、改造，因此在项目验收后、如需要升级，请</w:t>
      </w:r>
      <w:r w:rsidRPr="00B12A83">
        <w:rPr>
          <w:rFonts w:hint="eastAsia"/>
          <w:sz w:val="24"/>
        </w:rPr>
        <w:t>及</w:t>
      </w:r>
      <w:r w:rsidRPr="00B12A83">
        <w:rPr>
          <w:sz w:val="24"/>
        </w:rPr>
        <w:t>时</w:t>
      </w:r>
      <w:r w:rsidR="001E1318">
        <w:rPr>
          <w:sz w:val="24"/>
        </w:rPr>
        <w:t>联系</w:t>
      </w:r>
      <w:r w:rsidRPr="00B12A83">
        <w:rPr>
          <w:rFonts w:hint="eastAsia"/>
          <w:sz w:val="24"/>
        </w:rPr>
        <w:t>修改本三维软件以与最新版本的母型船</w:t>
      </w:r>
      <w:r w:rsidR="001E1318">
        <w:rPr>
          <w:rFonts w:hint="eastAsia"/>
          <w:sz w:val="24"/>
        </w:rPr>
        <w:t>进行版本升级，</w:t>
      </w:r>
      <w:r w:rsidRPr="00B12A83">
        <w:rPr>
          <w:rFonts w:hint="eastAsia"/>
          <w:sz w:val="24"/>
        </w:rPr>
        <w:t>达到完整交互的目的。</w:t>
      </w:r>
    </w:p>
    <w:p w:rsidR="005B505C" w:rsidRPr="00B12A83" w:rsidRDefault="005B505C" w:rsidP="005B505C">
      <w:pPr>
        <w:pStyle w:val="a6"/>
        <w:numPr>
          <w:ilvl w:val="0"/>
          <w:numId w:val="8"/>
        </w:numPr>
        <w:ind w:firstLineChars="0"/>
        <w:rPr>
          <w:sz w:val="24"/>
        </w:rPr>
      </w:pPr>
      <w:r>
        <w:rPr>
          <w:rFonts w:hint="eastAsia"/>
          <w:sz w:val="24"/>
        </w:rPr>
        <w:t>每二周提供一次全部程序源代码和模型源文件。其中程序要求</w:t>
      </w:r>
      <w:r w:rsidRPr="00B12A83">
        <w:rPr>
          <w:rFonts w:hint="eastAsia"/>
          <w:sz w:val="24"/>
        </w:rPr>
        <w:t>全部使用</w:t>
      </w:r>
      <w:r w:rsidRPr="00B12A83">
        <w:rPr>
          <w:rFonts w:hint="eastAsia"/>
          <w:sz w:val="24"/>
        </w:rPr>
        <w:t>C#</w:t>
      </w:r>
      <w:r w:rsidRPr="00B12A83">
        <w:rPr>
          <w:rFonts w:hint="eastAsia"/>
          <w:sz w:val="24"/>
        </w:rPr>
        <w:t>编程语言完成软件脚本文件、通讯协议的编写，代码要求逻辑清晰，简</w:t>
      </w:r>
      <w:r w:rsidRPr="00B12A83">
        <w:rPr>
          <w:sz w:val="24"/>
        </w:rPr>
        <w:t>捷</w:t>
      </w:r>
      <w:r w:rsidRPr="00B12A83">
        <w:rPr>
          <w:rFonts w:hint="eastAsia"/>
          <w:sz w:val="24"/>
        </w:rPr>
        <w:t>优化，注释完</w:t>
      </w:r>
      <w:r w:rsidRPr="00B12A83">
        <w:rPr>
          <w:sz w:val="24"/>
        </w:rPr>
        <w:t>整</w:t>
      </w:r>
      <w:r w:rsidRPr="00B12A83">
        <w:rPr>
          <w:rFonts w:hint="eastAsia"/>
          <w:sz w:val="24"/>
        </w:rPr>
        <w:t>，明了准确。</w:t>
      </w:r>
    </w:p>
    <w:p w:rsidR="005B505C" w:rsidRPr="00B12A83" w:rsidRDefault="005B505C" w:rsidP="005B505C">
      <w:pPr>
        <w:pStyle w:val="a6"/>
        <w:numPr>
          <w:ilvl w:val="0"/>
          <w:numId w:val="8"/>
        </w:numPr>
        <w:ind w:firstLineChars="0"/>
        <w:rPr>
          <w:sz w:val="24"/>
        </w:rPr>
      </w:pPr>
      <w:r w:rsidRPr="00B12A83">
        <w:rPr>
          <w:rFonts w:hint="eastAsia"/>
          <w:sz w:val="24"/>
        </w:rPr>
        <w:t>软件中的相关界面、提示、帮助信息均采用全英文显示，各</w:t>
      </w:r>
      <w:r w:rsidRPr="00B12A83">
        <w:rPr>
          <w:sz w:val="24"/>
        </w:rPr>
        <w:t>种命名</w:t>
      </w:r>
      <w:r w:rsidRPr="00B12A83">
        <w:rPr>
          <w:rFonts w:hint="eastAsia"/>
          <w:sz w:val="24"/>
        </w:rPr>
        <w:t>也</w:t>
      </w:r>
      <w:r w:rsidRPr="00B12A83">
        <w:rPr>
          <w:sz w:val="24"/>
        </w:rPr>
        <w:t>要</w:t>
      </w:r>
      <w:r w:rsidRPr="00B12A83">
        <w:rPr>
          <w:rFonts w:hint="eastAsia"/>
          <w:sz w:val="24"/>
        </w:rPr>
        <w:t>采用全英文，不可使用拼音与中文。</w:t>
      </w:r>
    </w:p>
    <w:p w:rsidR="005B505C" w:rsidRPr="00B12A83" w:rsidRDefault="005B505C" w:rsidP="005B505C">
      <w:pPr>
        <w:pStyle w:val="a6"/>
        <w:numPr>
          <w:ilvl w:val="0"/>
          <w:numId w:val="8"/>
        </w:numPr>
        <w:ind w:firstLineChars="0"/>
        <w:rPr>
          <w:sz w:val="24"/>
        </w:rPr>
      </w:pPr>
      <w:r w:rsidRPr="00B12A83">
        <w:rPr>
          <w:rFonts w:hint="eastAsia"/>
          <w:sz w:val="24"/>
        </w:rPr>
        <w:t>细致全面地</w:t>
      </w:r>
      <w:r w:rsidRPr="00B12A83">
        <w:rPr>
          <w:sz w:val="24"/>
        </w:rPr>
        <w:t>讲</w:t>
      </w:r>
      <w:r w:rsidRPr="00B12A83">
        <w:rPr>
          <w:rFonts w:hint="eastAsia"/>
          <w:sz w:val="24"/>
        </w:rPr>
        <w:t>解整个程序框架设计和各种功能的代码实</w:t>
      </w:r>
      <w:r w:rsidRPr="00B12A83">
        <w:rPr>
          <w:sz w:val="24"/>
        </w:rPr>
        <w:t>现</w:t>
      </w:r>
      <w:r w:rsidRPr="00B12A83">
        <w:rPr>
          <w:rFonts w:hint="eastAsia"/>
          <w:sz w:val="24"/>
        </w:rPr>
        <w:t>。</w:t>
      </w:r>
    </w:p>
    <w:p w:rsidR="005B505C" w:rsidRPr="00B12A83" w:rsidRDefault="005B505C" w:rsidP="005B505C">
      <w:pPr>
        <w:pStyle w:val="a6"/>
        <w:numPr>
          <w:ilvl w:val="0"/>
          <w:numId w:val="8"/>
        </w:numPr>
        <w:ind w:firstLineChars="0"/>
        <w:rPr>
          <w:sz w:val="24"/>
        </w:rPr>
      </w:pPr>
      <w:r w:rsidRPr="00B35A4A">
        <w:rPr>
          <w:rFonts w:hint="eastAsia"/>
          <w:sz w:val="24"/>
        </w:rPr>
        <w:t>在质保期间，对于甲方</w:t>
      </w:r>
      <w:r>
        <w:rPr>
          <w:rFonts w:hint="eastAsia"/>
          <w:sz w:val="24"/>
        </w:rPr>
        <w:t>提出的</w:t>
      </w:r>
      <w:r w:rsidRPr="00B35A4A">
        <w:rPr>
          <w:rFonts w:hint="eastAsia"/>
          <w:sz w:val="24"/>
        </w:rPr>
        <w:t>不</w:t>
      </w:r>
      <w:r>
        <w:rPr>
          <w:rFonts w:hint="eastAsia"/>
          <w:sz w:val="24"/>
        </w:rPr>
        <w:t>符</w:t>
      </w:r>
      <w:r w:rsidRPr="00B35A4A">
        <w:rPr>
          <w:rFonts w:hint="eastAsia"/>
          <w:sz w:val="24"/>
        </w:rPr>
        <w:t>合技术要求的内容，包括文字标识、模型内容、交互功能及各类软件功能，乙方都需免费承担修改工作。</w:t>
      </w:r>
    </w:p>
    <w:p w:rsidR="005B505C" w:rsidRPr="00B12A83" w:rsidRDefault="005B505C" w:rsidP="005B505C">
      <w:pPr>
        <w:pStyle w:val="a6"/>
        <w:numPr>
          <w:ilvl w:val="0"/>
          <w:numId w:val="8"/>
        </w:numPr>
        <w:ind w:firstLineChars="0"/>
        <w:rPr>
          <w:sz w:val="24"/>
        </w:rPr>
      </w:pPr>
      <w:r w:rsidRPr="00B12A83">
        <w:rPr>
          <w:rFonts w:hint="eastAsia"/>
          <w:sz w:val="24"/>
        </w:rPr>
        <w:t>本</w:t>
      </w:r>
      <w:r>
        <w:rPr>
          <w:rFonts w:hint="eastAsia"/>
          <w:sz w:val="24"/>
        </w:rPr>
        <w:t>技术协议</w:t>
      </w:r>
      <w:r w:rsidRPr="00B12A83">
        <w:rPr>
          <w:sz w:val="24"/>
        </w:rPr>
        <w:t>中有的论述内容重叠</w:t>
      </w:r>
      <w:r w:rsidRPr="00B12A83">
        <w:rPr>
          <w:rFonts w:hint="eastAsia"/>
          <w:sz w:val="24"/>
        </w:rPr>
        <w:t>，制作</w:t>
      </w:r>
      <w:r w:rsidRPr="00B12A83">
        <w:rPr>
          <w:sz w:val="24"/>
        </w:rPr>
        <w:t>要求按其中</w:t>
      </w:r>
      <w:r w:rsidRPr="00B12A83">
        <w:rPr>
          <w:rFonts w:hint="eastAsia"/>
          <w:sz w:val="24"/>
        </w:rPr>
        <w:t>综</w:t>
      </w:r>
      <w:r w:rsidRPr="00B12A83">
        <w:rPr>
          <w:sz w:val="24"/>
        </w:rPr>
        <w:t>合最高的执行</w:t>
      </w:r>
      <w:r w:rsidRPr="00B12A83">
        <w:rPr>
          <w:rFonts w:hint="eastAsia"/>
          <w:sz w:val="24"/>
        </w:rPr>
        <w:t>。</w:t>
      </w:r>
    </w:p>
    <w:p w:rsidR="005B505C" w:rsidRPr="007C5A40" w:rsidRDefault="005B505C" w:rsidP="005B505C">
      <w:pPr>
        <w:pStyle w:val="a6"/>
        <w:numPr>
          <w:ilvl w:val="0"/>
          <w:numId w:val="8"/>
        </w:numPr>
        <w:ind w:firstLineChars="0"/>
        <w:rPr>
          <w:sz w:val="24"/>
        </w:rPr>
      </w:pPr>
      <w:r w:rsidRPr="00B12A83">
        <w:rPr>
          <w:rFonts w:hint="eastAsia"/>
          <w:sz w:val="24"/>
        </w:rPr>
        <w:t>各</w:t>
      </w:r>
      <w:r w:rsidRPr="00B12A83">
        <w:rPr>
          <w:sz w:val="24"/>
        </w:rPr>
        <w:t>种操作要求响应迅速</w:t>
      </w:r>
      <w:r w:rsidRPr="00B12A83">
        <w:rPr>
          <w:rFonts w:hint="eastAsia"/>
          <w:sz w:val="24"/>
        </w:rPr>
        <w:t>，信号</w:t>
      </w:r>
      <w:r w:rsidRPr="00B12A83">
        <w:rPr>
          <w:sz w:val="24"/>
        </w:rPr>
        <w:t>传递</w:t>
      </w:r>
      <w:r w:rsidRPr="00B12A83">
        <w:rPr>
          <w:rFonts w:hint="eastAsia"/>
          <w:sz w:val="24"/>
        </w:rPr>
        <w:t>与</w:t>
      </w:r>
      <w:r w:rsidRPr="00B12A83">
        <w:rPr>
          <w:sz w:val="24"/>
        </w:rPr>
        <w:t>收发要求实时高</w:t>
      </w:r>
      <w:r w:rsidRPr="00B12A83">
        <w:rPr>
          <w:rFonts w:hint="eastAsia"/>
          <w:sz w:val="24"/>
        </w:rPr>
        <w:t>效，没</w:t>
      </w:r>
      <w:r w:rsidRPr="00B12A83">
        <w:rPr>
          <w:sz w:val="24"/>
        </w:rPr>
        <w:t>有延误</w:t>
      </w:r>
      <w:r w:rsidRPr="00B12A83">
        <w:rPr>
          <w:rFonts w:hint="eastAsia"/>
          <w:sz w:val="24"/>
        </w:rPr>
        <w:t>，动</w:t>
      </w:r>
      <w:r w:rsidRPr="00B12A83">
        <w:rPr>
          <w:sz w:val="24"/>
        </w:rPr>
        <w:t>态变化过程要求</w:t>
      </w:r>
      <w:r w:rsidRPr="00B12A83">
        <w:rPr>
          <w:rFonts w:hint="eastAsia"/>
          <w:sz w:val="24"/>
        </w:rPr>
        <w:t>视</w:t>
      </w:r>
      <w:r w:rsidRPr="00B12A83">
        <w:rPr>
          <w:sz w:val="24"/>
        </w:rPr>
        <w:t>觉上</w:t>
      </w:r>
      <w:r w:rsidRPr="00B12A83">
        <w:rPr>
          <w:rFonts w:hint="eastAsia"/>
          <w:sz w:val="24"/>
        </w:rPr>
        <w:t>平</w:t>
      </w:r>
      <w:r w:rsidRPr="00B12A83">
        <w:rPr>
          <w:sz w:val="24"/>
        </w:rPr>
        <w:t>滑连续</w:t>
      </w:r>
      <w:r w:rsidRPr="00B12A83">
        <w:rPr>
          <w:rFonts w:hint="eastAsia"/>
          <w:sz w:val="24"/>
        </w:rPr>
        <w:t>。本</w:t>
      </w:r>
      <w:r w:rsidRPr="00B12A83">
        <w:rPr>
          <w:sz w:val="24"/>
        </w:rPr>
        <w:t>技术方案只是规定了最低要求</w:t>
      </w:r>
      <w:r w:rsidRPr="00B12A83">
        <w:rPr>
          <w:rFonts w:hint="eastAsia"/>
          <w:sz w:val="24"/>
        </w:rPr>
        <w:t>，承</w:t>
      </w:r>
      <w:r w:rsidRPr="00B12A83">
        <w:rPr>
          <w:sz w:val="24"/>
        </w:rPr>
        <w:t>制方可以采用更优的方案与技术达到更好的</w:t>
      </w:r>
      <w:r w:rsidRPr="00B12A83">
        <w:rPr>
          <w:rFonts w:hint="eastAsia"/>
          <w:sz w:val="24"/>
        </w:rPr>
        <w:t>质量</w:t>
      </w:r>
      <w:r w:rsidRPr="00B12A83">
        <w:rPr>
          <w:sz w:val="24"/>
        </w:rPr>
        <w:t>与效果</w:t>
      </w:r>
      <w:r w:rsidRPr="00B12A83">
        <w:rPr>
          <w:rFonts w:hint="eastAsia"/>
          <w:sz w:val="24"/>
        </w:rPr>
        <w:t>。</w:t>
      </w:r>
    </w:p>
    <w:p w:rsidR="001E1318" w:rsidRPr="007828C2" w:rsidRDefault="009A12AC" w:rsidP="004F3DC9">
      <w:pPr>
        <w:pStyle w:val="1"/>
        <w:numPr>
          <w:ilvl w:val="0"/>
          <w:numId w:val="0"/>
        </w:numPr>
        <w:adjustRightInd w:val="0"/>
        <w:spacing w:beforeLines="100" w:afterLines="50"/>
        <w:textAlignment w:val="baseline"/>
      </w:pPr>
      <w:r>
        <w:rPr>
          <w:rFonts w:hint="eastAsia"/>
        </w:rPr>
        <w:lastRenderedPageBreak/>
        <w:t>四、</w:t>
      </w:r>
      <w:r w:rsidR="001E1318">
        <w:rPr>
          <w:rFonts w:hint="eastAsia"/>
        </w:rPr>
        <w:t>平台兼容性</w:t>
      </w:r>
      <w:r w:rsidR="001E1318" w:rsidRPr="007828C2">
        <w:rPr>
          <w:rFonts w:hint="eastAsia"/>
        </w:rPr>
        <w:t>要求</w:t>
      </w:r>
    </w:p>
    <w:p w:rsidR="001E1318" w:rsidRPr="005D7BBC" w:rsidRDefault="001E1318" w:rsidP="001E1318">
      <w:pPr>
        <w:spacing w:line="360" w:lineRule="auto"/>
        <w:ind w:firstLine="480"/>
        <w:rPr>
          <w:sz w:val="24"/>
          <w:szCs w:val="24"/>
        </w:rPr>
      </w:pPr>
      <w:r w:rsidRPr="005D7BBC">
        <w:rPr>
          <w:rFonts w:hint="eastAsia"/>
          <w:sz w:val="24"/>
          <w:szCs w:val="24"/>
        </w:rPr>
        <w:t>要求使用正版</w:t>
      </w:r>
      <w:r w:rsidRPr="005D7BBC">
        <w:rPr>
          <w:rFonts w:hint="eastAsia"/>
          <w:sz w:val="24"/>
          <w:szCs w:val="24"/>
        </w:rPr>
        <w:t xml:space="preserve">Unity3D </w:t>
      </w:r>
      <w:r w:rsidRPr="005D7BBC">
        <w:rPr>
          <w:sz w:val="24"/>
          <w:szCs w:val="24"/>
        </w:rPr>
        <w:t>2017</w:t>
      </w:r>
      <w:r w:rsidRPr="005D7BBC">
        <w:rPr>
          <w:rFonts w:hint="eastAsia"/>
          <w:sz w:val="24"/>
          <w:szCs w:val="24"/>
        </w:rPr>
        <w:t>，</w:t>
      </w:r>
      <w:r w:rsidRPr="005D7BBC">
        <w:rPr>
          <w:sz w:val="24"/>
          <w:szCs w:val="24"/>
        </w:rPr>
        <w:t>3</w:t>
      </w:r>
      <w:r w:rsidRPr="005D7BBC">
        <w:rPr>
          <w:rFonts w:hint="eastAsia"/>
          <w:sz w:val="24"/>
          <w:szCs w:val="24"/>
        </w:rPr>
        <w:t>dmax</w:t>
      </w:r>
      <w:r w:rsidRPr="005D7BBC">
        <w:rPr>
          <w:rFonts w:hint="eastAsia"/>
          <w:sz w:val="24"/>
          <w:szCs w:val="24"/>
        </w:rPr>
        <w:t>进行项目的开发制作，所开发的软件可正常、流畅地应用在</w:t>
      </w:r>
      <w:r w:rsidRPr="005D7BBC">
        <w:rPr>
          <w:rFonts w:hint="eastAsia"/>
          <w:sz w:val="24"/>
          <w:szCs w:val="24"/>
        </w:rPr>
        <w:t>WINDOWS7</w:t>
      </w:r>
      <w:r w:rsidRPr="005D7BBC">
        <w:rPr>
          <w:rFonts w:hint="eastAsia"/>
          <w:sz w:val="24"/>
          <w:szCs w:val="24"/>
        </w:rPr>
        <w:t>、</w:t>
      </w:r>
      <w:r w:rsidRPr="005D7BBC">
        <w:rPr>
          <w:rFonts w:hint="eastAsia"/>
          <w:sz w:val="24"/>
          <w:szCs w:val="24"/>
        </w:rPr>
        <w:t>WINDOWS8</w:t>
      </w:r>
      <w:r w:rsidRPr="005D7BBC">
        <w:rPr>
          <w:rFonts w:hint="eastAsia"/>
          <w:sz w:val="24"/>
          <w:szCs w:val="24"/>
        </w:rPr>
        <w:t>、</w:t>
      </w:r>
      <w:r w:rsidRPr="005D7BBC">
        <w:rPr>
          <w:rFonts w:hint="eastAsia"/>
          <w:sz w:val="24"/>
          <w:szCs w:val="24"/>
        </w:rPr>
        <w:t>WINDOWS</w:t>
      </w:r>
      <w:r w:rsidRPr="005D7BBC">
        <w:rPr>
          <w:sz w:val="24"/>
          <w:szCs w:val="24"/>
        </w:rPr>
        <w:t>10</w:t>
      </w:r>
      <w:r w:rsidRPr="005D7BBC">
        <w:rPr>
          <w:rFonts w:hint="eastAsia"/>
          <w:sz w:val="24"/>
          <w:szCs w:val="24"/>
        </w:rPr>
        <w:t>中文</w:t>
      </w:r>
      <w:r w:rsidRPr="005D7BBC">
        <w:rPr>
          <w:sz w:val="24"/>
          <w:szCs w:val="24"/>
        </w:rPr>
        <w:t>和英</w:t>
      </w:r>
      <w:r w:rsidRPr="005D7BBC">
        <w:rPr>
          <w:rFonts w:hint="eastAsia"/>
          <w:sz w:val="24"/>
          <w:szCs w:val="24"/>
        </w:rPr>
        <w:t>文版的</w:t>
      </w:r>
      <w:r w:rsidRPr="005D7BBC">
        <w:rPr>
          <w:rFonts w:hint="eastAsia"/>
          <w:sz w:val="24"/>
          <w:szCs w:val="24"/>
        </w:rPr>
        <w:t>P</w:t>
      </w:r>
      <w:r w:rsidRPr="005D7BBC">
        <w:rPr>
          <w:sz w:val="24"/>
          <w:szCs w:val="24"/>
        </w:rPr>
        <w:t>C</w:t>
      </w:r>
      <w:r w:rsidRPr="005D7BBC">
        <w:rPr>
          <w:rFonts w:hint="eastAsia"/>
          <w:sz w:val="24"/>
          <w:szCs w:val="24"/>
        </w:rPr>
        <w:t>机</w:t>
      </w:r>
      <w:r w:rsidRPr="005D7BBC">
        <w:rPr>
          <w:sz w:val="24"/>
          <w:szCs w:val="24"/>
        </w:rPr>
        <w:t>与</w:t>
      </w:r>
      <w:r w:rsidRPr="005D7BBC">
        <w:rPr>
          <w:rFonts w:hint="eastAsia"/>
          <w:sz w:val="24"/>
          <w:szCs w:val="24"/>
        </w:rPr>
        <w:t>I</w:t>
      </w:r>
      <w:r w:rsidRPr="005D7BBC">
        <w:rPr>
          <w:sz w:val="24"/>
          <w:szCs w:val="24"/>
        </w:rPr>
        <w:t>7 CPU</w:t>
      </w:r>
      <w:r w:rsidRPr="005D7BBC">
        <w:rPr>
          <w:rFonts w:hint="eastAsia"/>
          <w:sz w:val="24"/>
          <w:szCs w:val="24"/>
        </w:rPr>
        <w:t>的</w:t>
      </w:r>
      <w:r w:rsidRPr="005D7BBC">
        <w:rPr>
          <w:sz w:val="24"/>
          <w:szCs w:val="24"/>
        </w:rPr>
        <w:t>平板</w:t>
      </w:r>
      <w:r w:rsidRPr="005D7BBC">
        <w:rPr>
          <w:rFonts w:hint="eastAsia"/>
          <w:sz w:val="24"/>
          <w:szCs w:val="24"/>
        </w:rPr>
        <w:t>上。软件要求能够在各屏幕分辨率（默认分辨率为</w:t>
      </w:r>
      <w:r w:rsidRPr="005D7BBC">
        <w:rPr>
          <w:rFonts w:hint="eastAsia"/>
          <w:sz w:val="24"/>
          <w:szCs w:val="24"/>
        </w:rPr>
        <w:t>1920*1080</w:t>
      </w:r>
      <w:r w:rsidRPr="005D7BBC">
        <w:rPr>
          <w:sz w:val="24"/>
          <w:szCs w:val="24"/>
        </w:rPr>
        <w:t>，</w:t>
      </w:r>
      <w:r w:rsidRPr="005D7BBC">
        <w:rPr>
          <w:rFonts w:hint="eastAsia"/>
          <w:sz w:val="24"/>
          <w:szCs w:val="24"/>
        </w:rPr>
        <w:t>常</w:t>
      </w:r>
      <w:r w:rsidRPr="005D7BBC">
        <w:rPr>
          <w:sz w:val="24"/>
          <w:szCs w:val="24"/>
        </w:rPr>
        <w:t>用的</w:t>
      </w:r>
      <w:r w:rsidRPr="005D7BBC">
        <w:rPr>
          <w:rFonts w:hint="eastAsia"/>
          <w:sz w:val="24"/>
          <w:szCs w:val="24"/>
        </w:rPr>
        <w:t>分辨率还</w:t>
      </w:r>
      <w:r w:rsidRPr="005D7BBC">
        <w:rPr>
          <w:sz w:val="24"/>
          <w:szCs w:val="24"/>
        </w:rPr>
        <w:t>有</w:t>
      </w:r>
      <w:r w:rsidRPr="005D7BBC">
        <w:rPr>
          <w:sz w:val="24"/>
          <w:szCs w:val="24"/>
        </w:rPr>
        <w:t>3840*2160</w:t>
      </w:r>
      <w:r w:rsidRPr="005D7BBC">
        <w:rPr>
          <w:sz w:val="24"/>
          <w:szCs w:val="24"/>
        </w:rPr>
        <w:t>，</w:t>
      </w:r>
      <w:r w:rsidRPr="005D7BBC">
        <w:rPr>
          <w:sz w:val="24"/>
          <w:szCs w:val="24"/>
        </w:rPr>
        <w:t>2560*1440</w:t>
      </w:r>
      <w:r w:rsidRPr="005D7BBC">
        <w:rPr>
          <w:rFonts w:hint="eastAsia"/>
          <w:sz w:val="24"/>
          <w:szCs w:val="24"/>
        </w:rPr>
        <w:t>）下高</w:t>
      </w:r>
      <w:r w:rsidRPr="005D7BBC">
        <w:rPr>
          <w:sz w:val="24"/>
          <w:szCs w:val="24"/>
        </w:rPr>
        <w:t>质量运行与</w:t>
      </w:r>
      <w:r w:rsidRPr="005D7BBC">
        <w:rPr>
          <w:rFonts w:hint="eastAsia"/>
          <w:sz w:val="24"/>
          <w:szCs w:val="24"/>
        </w:rPr>
        <w:t>显示、操作（</w:t>
      </w:r>
      <w:r w:rsidRPr="005D7BBC">
        <w:rPr>
          <w:rFonts w:hint="eastAsia"/>
          <w:sz w:val="24"/>
          <w:szCs w:val="24"/>
        </w:rPr>
        <w:t>UI</w:t>
      </w:r>
      <w:r w:rsidRPr="005D7BBC">
        <w:rPr>
          <w:rFonts w:hint="eastAsia"/>
          <w:sz w:val="24"/>
          <w:szCs w:val="24"/>
        </w:rPr>
        <w:t>界面能</w:t>
      </w:r>
      <w:r w:rsidRPr="005D7BBC">
        <w:rPr>
          <w:sz w:val="24"/>
          <w:szCs w:val="24"/>
        </w:rPr>
        <w:t>适应</w:t>
      </w:r>
      <w:r w:rsidRPr="005D7BBC">
        <w:rPr>
          <w:rFonts w:hint="eastAsia"/>
          <w:sz w:val="24"/>
          <w:szCs w:val="24"/>
        </w:rPr>
        <w:t>不</w:t>
      </w:r>
      <w:r w:rsidRPr="005D7BBC">
        <w:rPr>
          <w:sz w:val="24"/>
          <w:szCs w:val="24"/>
        </w:rPr>
        <w:t>同的分辨率</w:t>
      </w:r>
      <w:r w:rsidRPr="005D7BBC">
        <w:rPr>
          <w:rFonts w:hint="eastAsia"/>
          <w:sz w:val="24"/>
          <w:szCs w:val="24"/>
        </w:rPr>
        <w:t>，布局和各</w:t>
      </w:r>
      <w:r w:rsidRPr="005D7BBC">
        <w:rPr>
          <w:sz w:val="24"/>
          <w:szCs w:val="24"/>
        </w:rPr>
        <w:t>部分的</w:t>
      </w:r>
      <w:r w:rsidRPr="005D7BBC">
        <w:rPr>
          <w:rFonts w:hint="eastAsia"/>
          <w:sz w:val="24"/>
          <w:szCs w:val="24"/>
        </w:rPr>
        <w:t>比例不随分辨率的不同而失常），并能够完美支持键</w:t>
      </w:r>
      <w:r w:rsidRPr="005D7BBC">
        <w:rPr>
          <w:sz w:val="24"/>
          <w:szCs w:val="24"/>
        </w:rPr>
        <w:t>鼠和</w:t>
      </w:r>
      <w:r w:rsidRPr="005D7BBC">
        <w:rPr>
          <w:rFonts w:hint="eastAsia"/>
          <w:sz w:val="24"/>
          <w:szCs w:val="24"/>
        </w:rPr>
        <w:t>触摸操作（包括漫游、虚拟交互操作及</w:t>
      </w:r>
      <w:r w:rsidRPr="005D7BBC">
        <w:rPr>
          <w:sz w:val="24"/>
          <w:szCs w:val="24"/>
        </w:rPr>
        <w:t>其他</w:t>
      </w:r>
      <w:r w:rsidRPr="005D7BBC">
        <w:rPr>
          <w:rFonts w:hint="eastAsia"/>
          <w:sz w:val="24"/>
          <w:szCs w:val="24"/>
        </w:rPr>
        <w:t>各项功能）。</w:t>
      </w:r>
    </w:p>
    <w:p w:rsidR="001E1318" w:rsidRDefault="001E1318" w:rsidP="001E1318">
      <w:pPr>
        <w:spacing w:line="360" w:lineRule="auto"/>
        <w:ind w:firstLineChars="200" w:firstLine="480"/>
        <w:rPr>
          <w:sz w:val="24"/>
          <w:szCs w:val="24"/>
        </w:rPr>
      </w:pPr>
      <w:r w:rsidRPr="005D7BBC">
        <w:rPr>
          <w:rFonts w:hint="eastAsia"/>
          <w:sz w:val="24"/>
          <w:szCs w:val="24"/>
        </w:rPr>
        <w:t>乙方所开发的软件要求在</w:t>
      </w:r>
      <w:r w:rsidRPr="005D7BBC">
        <w:rPr>
          <w:rFonts w:hint="eastAsia"/>
          <w:sz w:val="24"/>
          <w:szCs w:val="24"/>
        </w:rPr>
        <w:t>I7 CPU</w:t>
      </w:r>
      <w:r w:rsidRPr="005D7BBC">
        <w:rPr>
          <w:rFonts w:hint="eastAsia"/>
          <w:sz w:val="24"/>
          <w:szCs w:val="24"/>
        </w:rPr>
        <w:t>，</w:t>
      </w:r>
      <w:r w:rsidRPr="005D7BBC">
        <w:rPr>
          <w:rFonts w:hint="eastAsia"/>
          <w:sz w:val="24"/>
          <w:szCs w:val="24"/>
        </w:rPr>
        <w:t>8G DDR3</w:t>
      </w:r>
      <w:r w:rsidRPr="005D7BBC">
        <w:rPr>
          <w:rFonts w:hint="eastAsia"/>
          <w:sz w:val="24"/>
          <w:szCs w:val="24"/>
        </w:rPr>
        <w:t>内存，</w:t>
      </w:r>
      <w:r w:rsidRPr="005D7BBC">
        <w:rPr>
          <w:sz w:val="24"/>
          <w:szCs w:val="24"/>
        </w:rPr>
        <w:t>4</w:t>
      </w:r>
      <w:r w:rsidRPr="005D7BBC">
        <w:rPr>
          <w:rFonts w:hint="eastAsia"/>
          <w:sz w:val="24"/>
          <w:szCs w:val="24"/>
        </w:rPr>
        <w:t>G</w:t>
      </w:r>
      <w:r w:rsidRPr="005D7BBC">
        <w:rPr>
          <w:rFonts w:hint="eastAsia"/>
          <w:sz w:val="24"/>
          <w:szCs w:val="24"/>
        </w:rPr>
        <w:t>显存的双显示器的</w:t>
      </w:r>
      <w:r w:rsidRPr="005D7BBC">
        <w:rPr>
          <w:rFonts w:hint="eastAsia"/>
          <w:sz w:val="24"/>
          <w:szCs w:val="24"/>
        </w:rPr>
        <w:t>PC</w:t>
      </w:r>
      <w:r w:rsidRPr="005D7BBC">
        <w:rPr>
          <w:rFonts w:hint="eastAsia"/>
          <w:sz w:val="24"/>
          <w:szCs w:val="24"/>
        </w:rPr>
        <w:t>计算机和</w:t>
      </w:r>
      <w:r w:rsidRPr="005D7BBC">
        <w:rPr>
          <w:rFonts w:hint="eastAsia"/>
          <w:sz w:val="24"/>
          <w:szCs w:val="24"/>
        </w:rPr>
        <w:t>I</w:t>
      </w:r>
      <w:r w:rsidRPr="005D7BBC">
        <w:rPr>
          <w:sz w:val="24"/>
          <w:szCs w:val="24"/>
        </w:rPr>
        <w:t xml:space="preserve">7 </w:t>
      </w:r>
      <w:r w:rsidRPr="005D7BBC">
        <w:rPr>
          <w:rFonts w:hint="eastAsia"/>
          <w:sz w:val="24"/>
          <w:szCs w:val="24"/>
        </w:rPr>
        <w:t>CPU</w:t>
      </w:r>
      <w:r w:rsidRPr="005D7BBC">
        <w:rPr>
          <w:rFonts w:hint="eastAsia"/>
          <w:sz w:val="24"/>
          <w:szCs w:val="24"/>
        </w:rPr>
        <w:t>的全</w:t>
      </w:r>
      <w:r w:rsidRPr="005D7BBC">
        <w:rPr>
          <w:sz w:val="24"/>
          <w:szCs w:val="24"/>
        </w:rPr>
        <w:t>高清平板</w:t>
      </w:r>
      <w:r w:rsidRPr="005D7BBC">
        <w:rPr>
          <w:rFonts w:hint="eastAsia"/>
          <w:sz w:val="24"/>
          <w:szCs w:val="24"/>
        </w:rPr>
        <w:t>中与</w:t>
      </w:r>
      <w:r w:rsidRPr="005D7BBC">
        <w:rPr>
          <w:sz w:val="24"/>
          <w:szCs w:val="24"/>
        </w:rPr>
        <w:t>模型端一起</w:t>
      </w:r>
      <w:r w:rsidRPr="005D7BBC">
        <w:rPr>
          <w:rFonts w:hint="eastAsia"/>
          <w:sz w:val="24"/>
          <w:szCs w:val="24"/>
        </w:rPr>
        <w:t>联</w:t>
      </w:r>
      <w:r w:rsidRPr="005D7BBC">
        <w:rPr>
          <w:sz w:val="24"/>
          <w:szCs w:val="24"/>
        </w:rPr>
        <w:t>合流畅运行</w:t>
      </w:r>
      <w:r w:rsidRPr="005D7BBC">
        <w:rPr>
          <w:rFonts w:hint="eastAsia"/>
          <w:sz w:val="24"/>
          <w:szCs w:val="24"/>
        </w:rPr>
        <w:t>。</w:t>
      </w:r>
      <w:r w:rsidRPr="005D7BBC">
        <w:rPr>
          <w:sz w:val="24"/>
          <w:szCs w:val="24"/>
        </w:rPr>
        <w:t>实时大场景切换时间不少于</w:t>
      </w:r>
      <w:r w:rsidRPr="005D7BBC">
        <w:rPr>
          <w:rFonts w:hint="eastAsia"/>
          <w:sz w:val="24"/>
          <w:szCs w:val="24"/>
        </w:rPr>
        <w:t>3</w:t>
      </w:r>
      <w:r w:rsidRPr="005D7BBC">
        <w:rPr>
          <w:sz w:val="24"/>
          <w:szCs w:val="24"/>
        </w:rPr>
        <w:t>0</w:t>
      </w:r>
      <w:r w:rsidRPr="005D7BBC">
        <w:rPr>
          <w:sz w:val="24"/>
          <w:szCs w:val="24"/>
        </w:rPr>
        <w:t>秒，数据响应不低于</w:t>
      </w:r>
      <w:r w:rsidRPr="005D7BBC">
        <w:rPr>
          <w:rFonts w:hint="eastAsia"/>
          <w:sz w:val="24"/>
          <w:szCs w:val="24"/>
        </w:rPr>
        <w:t>1</w:t>
      </w:r>
      <w:r w:rsidRPr="005D7BBC">
        <w:rPr>
          <w:sz w:val="24"/>
          <w:szCs w:val="24"/>
        </w:rPr>
        <w:t>秒。</w:t>
      </w:r>
    </w:p>
    <w:p w:rsidR="00CF7D28" w:rsidRPr="007828C2" w:rsidRDefault="009A12AC" w:rsidP="004F3DC9">
      <w:pPr>
        <w:pStyle w:val="1"/>
        <w:numPr>
          <w:ilvl w:val="0"/>
          <w:numId w:val="0"/>
        </w:numPr>
        <w:adjustRightInd w:val="0"/>
        <w:spacing w:beforeLines="100" w:afterLines="50"/>
        <w:textAlignment w:val="baseline"/>
      </w:pPr>
      <w:r>
        <w:rPr>
          <w:rFonts w:hint="eastAsia"/>
        </w:rPr>
        <w:t>五、</w:t>
      </w:r>
      <w:r w:rsidR="00CF7D28">
        <w:rPr>
          <w:rFonts w:hint="eastAsia"/>
        </w:rPr>
        <w:t>公司资质</w:t>
      </w:r>
      <w:r w:rsidR="00CF7D28" w:rsidRPr="007828C2">
        <w:rPr>
          <w:rFonts w:hint="eastAsia"/>
        </w:rPr>
        <w:t>要求</w:t>
      </w:r>
    </w:p>
    <w:p w:rsidR="00000000" w:rsidRDefault="00CF7D28">
      <w:pPr>
        <w:pStyle w:val="a6"/>
        <w:numPr>
          <w:ilvl w:val="3"/>
          <w:numId w:val="9"/>
        </w:numPr>
        <w:ind w:left="0" w:firstLineChars="0" w:firstLine="0"/>
        <w:jc w:val="left"/>
        <w:rPr>
          <w:sz w:val="24"/>
          <w:szCs w:val="24"/>
        </w:rPr>
      </w:pPr>
      <w:r>
        <w:rPr>
          <w:sz w:val="24"/>
          <w:szCs w:val="24"/>
        </w:rPr>
        <w:t>投标人（</w:t>
      </w:r>
      <w:r>
        <w:rPr>
          <w:rFonts w:hint="eastAsia"/>
          <w:sz w:val="24"/>
          <w:szCs w:val="24"/>
        </w:rPr>
        <w:t>3</w:t>
      </w:r>
      <w:r>
        <w:rPr>
          <w:rFonts w:hint="eastAsia"/>
          <w:sz w:val="24"/>
          <w:szCs w:val="24"/>
        </w:rPr>
        <w:t>年内</w:t>
      </w:r>
      <w:r>
        <w:rPr>
          <w:sz w:val="24"/>
          <w:szCs w:val="24"/>
        </w:rPr>
        <w:t>）具有做过船舶模拟器和船舶三维虚拟仿真系统等项目的类似案例。</w:t>
      </w:r>
    </w:p>
    <w:p w:rsidR="00000000" w:rsidRDefault="00CF7D28">
      <w:pPr>
        <w:pStyle w:val="a6"/>
        <w:numPr>
          <w:ilvl w:val="3"/>
          <w:numId w:val="9"/>
        </w:numPr>
        <w:ind w:left="0" w:firstLineChars="0" w:firstLine="0"/>
        <w:jc w:val="left"/>
        <w:rPr>
          <w:sz w:val="24"/>
          <w:szCs w:val="24"/>
        </w:rPr>
      </w:pPr>
      <w:r>
        <w:rPr>
          <w:sz w:val="24"/>
          <w:szCs w:val="24"/>
        </w:rPr>
        <w:t>具有相应的软件安装及测试能力，并具有良好的技术支持能力和较强的售后服务能力；</w:t>
      </w:r>
    </w:p>
    <w:p w:rsidR="003462F3" w:rsidRPr="0008040F" w:rsidRDefault="003462F3" w:rsidP="0008040F">
      <w:pPr>
        <w:ind w:left="1260"/>
        <w:rPr>
          <w:sz w:val="24"/>
          <w:szCs w:val="24"/>
        </w:rPr>
      </w:pPr>
    </w:p>
    <w:p w:rsidR="008E366E" w:rsidRDefault="009A12AC" w:rsidP="004F3DC9">
      <w:pPr>
        <w:pStyle w:val="1"/>
        <w:numPr>
          <w:ilvl w:val="0"/>
          <w:numId w:val="0"/>
        </w:numPr>
        <w:adjustRightInd w:val="0"/>
        <w:spacing w:beforeLines="100" w:afterLines="50"/>
        <w:textAlignment w:val="baseline"/>
      </w:pPr>
      <w:r>
        <w:rPr>
          <w:rFonts w:hint="eastAsia"/>
        </w:rPr>
        <w:t>六、</w:t>
      </w:r>
      <w:bookmarkStart w:id="2" w:name="_GoBack"/>
      <w:bookmarkEnd w:id="2"/>
      <w:r w:rsidR="008E366E">
        <w:rPr>
          <w:rFonts w:hint="eastAsia"/>
        </w:rPr>
        <w:t>交货日期</w:t>
      </w:r>
    </w:p>
    <w:p w:rsidR="008E366E" w:rsidRPr="00AB4E0B" w:rsidRDefault="008E366E" w:rsidP="008E366E">
      <w:pPr>
        <w:shd w:val="clear" w:color="auto" w:fill="FFFFFF"/>
        <w:spacing w:line="360" w:lineRule="auto"/>
        <w:ind w:firstLine="420"/>
        <w:jc w:val="left"/>
        <w:rPr>
          <w:rFonts w:ascii="Times New Roman" w:hAnsi="Times New Roman"/>
          <w:sz w:val="24"/>
          <w:szCs w:val="24"/>
        </w:rPr>
      </w:pPr>
      <w:r w:rsidRPr="00AB4E0B">
        <w:rPr>
          <w:rFonts w:ascii="宋体" w:hAnsi="宋体" w:hint="eastAsia"/>
          <w:sz w:val="24"/>
          <w:szCs w:val="24"/>
        </w:rPr>
        <w:t>从合同签订日期起，要求</w:t>
      </w:r>
      <w:r>
        <w:rPr>
          <w:rFonts w:ascii="宋体" w:hAnsi="宋体"/>
          <w:sz w:val="24"/>
          <w:szCs w:val="24"/>
        </w:rPr>
        <w:t>3</w:t>
      </w:r>
      <w:r w:rsidRPr="00AB4E0B">
        <w:rPr>
          <w:rFonts w:ascii="宋体" w:hAnsi="宋体"/>
          <w:sz w:val="24"/>
          <w:szCs w:val="24"/>
        </w:rPr>
        <w:t>个月内完成整个项目，测试修改时间</w:t>
      </w:r>
      <w:r>
        <w:rPr>
          <w:rFonts w:ascii="宋体" w:hAnsi="宋体"/>
          <w:sz w:val="24"/>
          <w:szCs w:val="24"/>
        </w:rPr>
        <w:t>1周</w:t>
      </w:r>
      <w:r w:rsidRPr="00AB4E0B">
        <w:rPr>
          <w:rFonts w:ascii="宋体" w:hAnsi="宋体"/>
          <w:sz w:val="24"/>
          <w:szCs w:val="24"/>
        </w:rPr>
        <w:t>，验收时间</w:t>
      </w:r>
      <w:r>
        <w:rPr>
          <w:rFonts w:ascii="宋体" w:hAnsi="宋体"/>
          <w:sz w:val="24"/>
          <w:szCs w:val="24"/>
        </w:rPr>
        <w:t>1</w:t>
      </w:r>
      <w:r>
        <w:rPr>
          <w:rFonts w:ascii="宋体" w:hAnsi="宋体" w:hint="eastAsia"/>
          <w:sz w:val="24"/>
          <w:szCs w:val="24"/>
        </w:rPr>
        <w:t>周</w:t>
      </w:r>
      <w:r w:rsidRPr="00AB4E0B">
        <w:rPr>
          <w:rFonts w:ascii="宋体" w:hAnsi="宋体" w:hint="eastAsia"/>
          <w:sz w:val="24"/>
          <w:szCs w:val="24"/>
        </w:rPr>
        <w:t>。</w:t>
      </w:r>
      <w:r w:rsidRPr="00AB4E0B">
        <w:rPr>
          <w:rFonts w:ascii="Times New Roman" w:hAnsi="Times New Roman" w:hint="eastAsia"/>
          <w:sz w:val="24"/>
          <w:szCs w:val="24"/>
        </w:rPr>
        <w:t>要确保总体工期按时完成，如发现工期延后，乙方应及时加强措施以防止工期延后。</w:t>
      </w:r>
    </w:p>
    <w:p w:rsidR="008E366E" w:rsidRPr="00AB4E0B" w:rsidRDefault="008E366E" w:rsidP="008E366E">
      <w:pPr>
        <w:shd w:val="clear" w:color="auto" w:fill="FFFFFF"/>
        <w:spacing w:line="360" w:lineRule="auto"/>
        <w:ind w:firstLine="420"/>
        <w:jc w:val="left"/>
        <w:rPr>
          <w:rFonts w:ascii="宋体" w:hAnsi="宋体"/>
          <w:sz w:val="24"/>
          <w:szCs w:val="24"/>
        </w:rPr>
      </w:pPr>
      <w:r>
        <w:rPr>
          <w:rFonts w:ascii="宋体" w:hAnsi="宋体" w:hint="eastAsia"/>
          <w:sz w:val="24"/>
          <w:szCs w:val="24"/>
        </w:rPr>
        <w:t>通过基本测试才能进行项目验收。基本测试分二个阶段进行，自测试，公测。每阶段所发现的所有测试问题都得到修改后，将送甲方</w:t>
      </w:r>
      <w:r w:rsidRPr="00AB4E0B">
        <w:rPr>
          <w:rFonts w:ascii="宋体" w:hAnsi="宋体" w:hint="eastAsia"/>
          <w:sz w:val="24"/>
          <w:szCs w:val="24"/>
        </w:rPr>
        <w:t>公测，公测时间不应超过质保时间。测试中发现的问题的修改时间应在提出问题后三天内开始，修改工作须持续进行直到完成，不得故意停工。</w:t>
      </w:r>
    </w:p>
    <w:p w:rsidR="008E366E" w:rsidRPr="0099257D" w:rsidRDefault="008E366E" w:rsidP="008E366E">
      <w:pPr>
        <w:shd w:val="clear" w:color="auto" w:fill="FFFFFF"/>
        <w:spacing w:line="360" w:lineRule="auto"/>
        <w:ind w:firstLine="420"/>
        <w:jc w:val="left"/>
        <w:rPr>
          <w:rFonts w:ascii="宋体" w:hAnsi="宋体"/>
          <w:sz w:val="24"/>
          <w:szCs w:val="24"/>
        </w:rPr>
      </w:pPr>
      <w:r w:rsidRPr="0099257D">
        <w:rPr>
          <w:rFonts w:ascii="宋体" w:hAnsi="宋体" w:hint="eastAsia"/>
          <w:sz w:val="24"/>
          <w:szCs w:val="24"/>
        </w:rPr>
        <w:t>整个项目以通过最终用户认可、验收为最终认可和验收。</w:t>
      </w:r>
    </w:p>
    <w:p w:rsidR="008E366E" w:rsidRPr="008E366E" w:rsidRDefault="008E366E" w:rsidP="008E366E"/>
    <w:p w:rsidR="00326F82" w:rsidRPr="005D7BBC" w:rsidRDefault="00326F82" w:rsidP="002A007F">
      <w:pPr>
        <w:rPr>
          <w:sz w:val="24"/>
          <w:szCs w:val="24"/>
        </w:rPr>
      </w:pPr>
    </w:p>
    <w:p w:rsidR="0061308D" w:rsidRPr="0061308D" w:rsidRDefault="0061308D" w:rsidP="004F3DC9">
      <w:pPr>
        <w:spacing w:beforeLines="50" w:afterLines="50"/>
      </w:pPr>
    </w:p>
    <w:sectPr w:rsidR="0061308D" w:rsidRPr="0061308D" w:rsidSect="00ED2252">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1195" w:rsidRDefault="00681195" w:rsidP="0065610E">
      <w:r>
        <w:separator/>
      </w:r>
    </w:p>
  </w:endnote>
  <w:endnote w:type="continuationSeparator" w:id="1">
    <w:p w:rsidR="00681195" w:rsidRDefault="00681195" w:rsidP="006561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default"/>
    <w:sig w:usb0="00000000"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1195" w:rsidRDefault="00681195" w:rsidP="0065610E">
      <w:r>
        <w:separator/>
      </w:r>
    </w:p>
  </w:footnote>
  <w:footnote w:type="continuationSeparator" w:id="1">
    <w:p w:rsidR="00681195" w:rsidRDefault="00681195" w:rsidP="006561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61FE2"/>
    <w:multiLevelType w:val="multilevel"/>
    <w:tmpl w:val="941696C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24F57F77"/>
    <w:multiLevelType w:val="multilevel"/>
    <w:tmpl w:val="24F57F77"/>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nsid w:val="28E806D6"/>
    <w:multiLevelType w:val="hybridMultilevel"/>
    <w:tmpl w:val="EC46FDD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736E0D"/>
    <w:multiLevelType w:val="hybridMultilevel"/>
    <w:tmpl w:val="B8A65B4E"/>
    <w:lvl w:ilvl="0" w:tplc="C360E5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C242D6"/>
    <w:multiLevelType w:val="multilevel"/>
    <w:tmpl w:val="55C242D6"/>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49A2F91"/>
    <w:multiLevelType w:val="multilevel"/>
    <w:tmpl w:val="6F1304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decimal"/>
      <w:lvlText w:val="%3、"/>
      <w:lvlJc w:val="left"/>
      <w:pPr>
        <w:ind w:left="120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98C6ED7"/>
    <w:multiLevelType w:val="multilevel"/>
    <w:tmpl w:val="589A9916"/>
    <w:lvl w:ilvl="0">
      <w:start w:val="1"/>
      <w:numFmt w:val="decimal"/>
      <w:lvlText w:val="第%1章"/>
      <w:lvlJc w:val="left"/>
      <w:pPr>
        <w:tabs>
          <w:tab w:val="num" w:pos="0"/>
        </w:tabs>
        <w:ind w:left="0" w:firstLine="0"/>
      </w:pPr>
      <w:rPr>
        <w:rFonts w:ascii="Times New Roman" w:eastAsia="宋体" w:hAnsi="Times New Roman" w:cs="Times New Roman" w:hint="default"/>
        <w:b/>
        <w:i w:val="0"/>
        <w:sz w:val="32"/>
        <w:szCs w:val="32"/>
      </w:rPr>
    </w:lvl>
    <w:lvl w:ilvl="1">
      <w:start w:val="1"/>
      <w:numFmt w:val="decimal"/>
      <w:lvlText w:val="%1.%2"/>
      <w:lvlJc w:val="left"/>
      <w:pPr>
        <w:tabs>
          <w:tab w:val="num" w:pos="0"/>
        </w:tabs>
        <w:ind w:left="0" w:firstLine="0"/>
      </w:pPr>
      <w:rPr>
        <w:rFonts w:hint="eastAsia"/>
      </w:rPr>
    </w:lvl>
    <w:lvl w:ilvl="2">
      <w:start w:val="1"/>
      <w:numFmt w:val="decimal"/>
      <w:lvlText w:val="%1.%2.%3"/>
      <w:lvlJc w:val="left"/>
      <w:pPr>
        <w:tabs>
          <w:tab w:val="num" w:pos="0"/>
        </w:tabs>
        <w:ind w:left="0" w:firstLine="0"/>
      </w:pPr>
      <w:rPr>
        <w:rFonts w:ascii="Times New Roman" w:eastAsia="宋体" w:hAnsi="Times New Roman" w:cs="Times New Roman" w:hint="default"/>
        <w:b/>
        <w:i w:val="0"/>
        <w:sz w:val="28"/>
        <w:szCs w:val="28"/>
      </w:rPr>
    </w:lvl>
    <w:lvl w:ilvl="3">
      <w:start w:val="1"/>
      <w:numFmt w:val="decimal"/>
      <w:lvlText w:val="%1.%2.%3.%4"/>
      <w:lvlJc w:val="left"/>
      <w:pPr>
        <w:tabs>
          <w:tab w:val="num" w:pos="0"/>
        </w:tabs>
        <w:ind w:left="0" w:firstLine="0"/>
      </w:pPr>
      <w:rPr>
        <w:rFonts w:hint="eastAsia"/>
      </w:rPr>
    </w:lvl>
    <w:lvl w:ilvl="4">
      <w:start w:val="1"/>
      <w:numFmt w:val="decimal"/>
      <w:lvlText w:val="(%5)"/>
      <w:lvlJc w:val="left"/>
      <w:pPr>
        <w:tabs>
          <w:tab w:val="num" w:pos="0"/>
        </w:tabs>
        <w:ind w:left="0" w:firstLine="0"/>
      </w:pPr>
      <w:rPr>
        <w:rFonts w:ascii="Times New Roman" w:hAnsi="Times New Roman" w:cs="Times New Roman" w:hint="default"/>
        <w:position w:val="0"/>
      </w:rPr>
    </w:lvl>
    <w:lvl w:ilvl="5">
      <w:start w:val="1"/>
      <w:numFmt w:val="decimal"/>
      <w:lvlText w:val="%1.%2.%3.%4.%5.%6"/>
      <w:lvlJc w:val="left"/>
      <w:pPr>
        <w:tabs>
          <w:tab w:val="num" w:pos="0"/>
        </w:tabs>
        <w:ind w:left="0" w:firstLine="0"/>
      </w:pPr>
      <w:rPr>
        <w:rFonts w:hint="eastAsia"/>
      </w:rPr>
    </w:lvl>
    <w:lvl w:ilvl="6">
      <w:start w:val="1"/>
      <w:numFmt w:val="decimal"/>
      <w:lvlText w:val="%1.%2.%3.%4.%5.%6.%7"/>
      <w:lvlJc w:val="left"/>
      <w:pPr>
        <w:tabs>
          <w:tab w:val="num" w:pos="0"/>
        </w:tabs>
        <w:ind w:left="0" w:firstLine="0"/>
      </w:pPr>
      <w:rPr>
        <w:rFonts w:hint="eastAsia"/>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7">
    <w:nsid w:val="6CB12346"/>
    <w:multiLevelType w:val="hybridMultilevel"/>
    <w:tmpl w:val="F04C4D72"/>
    <w:lvl w:ilvl="0" w:tplc="898409CC">
      <w:start w:val="1"/>
      <w:numFmt w:val="decimal"/>
      <w:lvlText w:val="%1）"/>
      <w:lvlJc w:val="left"/>
      <w:pPr>
        <w:ind w:left="420" w:hanging="420"/>
      </w:pPr>
      <w:rPr>
        <w:rFonts w:ascii="Calibri" w:hAnsi="Calibr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D970563"/>
    <w:multiLevelType w:val="multilevel"/>
    <w:tmpl w:val="6D970563"/>
    <w:lvl w:ilvl="0">
      <w:start w:val="1"/>
      <w:numFmt w:val="chineseCountingThousand"/>
      <w:pStyle w:val="1"/>
      <w:lvlText w:val="第%1章 "/>
      <w:lvlJc w:val="left"/>
      <w:pPr>
        <w:ind w:left="2417" w:hanging="432"/>
      </w:pPr>
      <w:rPr>
        <w:rFonts w:hint="eastAsia"/>
      </w:rPr>
    </w:lvl>
    <w:lvl w:ilvl="1">
      <w:start w:val="1"/>
      <w:numFmt w:val="decimal"/>
      <w:isLgl/>
      <w:lvlText w:val="%1.%2"/>
      <w:lvlJc w:val="left"/>
      <w:pPr>
        <w:ind w:left="576" w:hanging="576"/>
      </w:pPr>
      <w:rPr>
        <w:rFonts w:hint="eastAsia"/>
      </w:rPr>
    </w:lvl>
    <w:lvl w:ilvl="2">
      <w:start w:val="1"/>
      <w:numFmt w:val="decimal"/>
      <w:isLgl/>
      <w:lvlText w:val="%1.%2.%3"/>
      <w:lvlJc w:val="left"/>
      <w:pPr>
        <w:ind w:left="720" w:hanging="720"/>
      </w:pPr>
      <w:rPr>
        <w:rFonts w:hint="eastAsia"/>
      </w:rPr>
    </w:lvl>
    <w:lvl w:ilvl="3">
      <w:start w:val="1"/>
      <w:numFmt w:val="decimal"/>
      <w:isLg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9">
    <w:nsid w:val="6F13047D"/>
    <w:multiLevelType w:val="multilevel"/>
    <w:tmpl w:val="6F1304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decimal"/>
      <w:lvlText w:val="%3、"/>
      <w:lvlJc w:val="left"/>
      <w:pPr>
        <w:ind w:left="120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9"/>
  </w:num>
  <w:num w:numId="3">
    <w:abstractNumId w:val="1"/>
  </w:num>
  <w:num w:numId="4">
    <w:abstractNumId w:val="5"/>
  </w:num>
  <w:num w:numId="5">
    <w:abstractNumId w:val="6"/>
  </w:num>
  <w:num w:numId="6">
    <w:abstractNumId w:val="7"/>
  </w:num>
  <w:num w:numId="7">
    <w:abstractNumId w:val="2"/>
  </w:num>
  <w:num w:numId="8">
    <w:abstractNumId w:val="3"/>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30AF"/>
    <w:rsid w:val="00011ED6"/>
    <w:rsid w:val="00043CCF"/>
    <w:rsid w:val="0008040F"/>
    <w:rsid w:val="0009641B"/>
    <w:rsid w:val="0016386E"/>
    <w:rsid w:val="001E1318"/>
    <w:rsid w:val="001F5122"/>
    <w:rsid w:val="002A007F"/>
    <w:rsid w:val="00326F82"/>
    <w:rsid w:val="003462F3"/>
    <w:rsid w:val="003622DC"/>
    <w:rsid w:val="00384593"/>
    <w:rsid w:val="003B0736"/>
    <w:rsid w:val="00403465"/>
    <w:rsid w:val="004430AF"/>
    <w:rsid w:val="00453BEF"/>
    <w:rsid w:val="00475126"/>
    <w:rsid w:val="004829BA"/>
    <w:rsid w:val="00484717"/>
    <w:rsid w:val="004B47C5"/>
    <w:rsid w:val="004C01DD"/>
    <w:rsid w:val="004D3F69"/>
    <w:rsid w:val="004F3DC9"/>
    <w:rsid w:val="00536C28"/>
    <w:rsid w:val="005379AF"/>
    <w:rsid w:val="00581389"/>
    <w:rsid w:val="005B505C"/>
    <w:rsid w:val="005C590A"/>
    <w:rsid w:val="005D7BBC"/>
    <w:rsid w:val="0061308D"/>
    <w:rsid w:val="00620685"/>
    <w:rsid w:val="0065610E"/>
    <w:rsid w:val="00657B7A"/>
    <w:rsid w:val="00681195"/>
    <w:rsid w:val="006B272A"/>
    <w:rsid w:val="00700989"/>
    <w:rsid w:val="00727800"/>
    <w:rsid w:val="00775E8E"/>
    <w:rsid w:val="007905DD"/>
    <w:rsid w:val="007B408E"/>
    <w:rsid w:val="007D279E"/>
    <w:rsid w:val="007D4A35"/>
    <w:rsid w:val="007E09DD"/>
    <w:rsid w:val="007F28D8"/>
    <w:rsid w:val="00810695"/>
    <w:rsid w:val="00815811"/>
    <w:rsid w:val="008369F4"/>
    <w:rsid w:val="00854EC1"/>
    <w:rsid w:val="00885384"/>
    <w:rsid w:val="008A1B86"/>
    <w:rsid w:val="008E366E"/>
    <w:rsid w:val="009A12AC"/>
    <w:rsid w:val="009E4B87"/>
    <w:rsid w:val="00A56696"/>
    <w:rsid w:val="00B162C6"/>
    <w:rsid w:val="00B163AD"/>
    <w:rsid w:val="00B402D1"/>
    <w:rsid w:val="00B431EC"/>
    <w:rsid w:val="00B6354B"/>
    <w:rsid w:val="00B85881"/>
    <w:rsid w:val="00BA75EE"/>
    <w:rsid w:val="00BB5728"/>
    <w:rsid w:val="00BB708E"/>
    <w:rsid w:val="00BB786B"/>
    <w:rsid w:val="00BD6029"/>
    <w:rsid w:val="00C03C7E"/>
    <w:rsid w:val="00C62B89"/>
    <w:rsid w:val="00CF7D28"/>
    <w:rsid w:val="00D62200"/>
    <w:rsid w:val="00DD31A6"/>
    <w:rsid w:val="00DD5AC4"/>
    <w:rsid w:val="00DE5E83"/>
    <w:rsid w:val="00E271BF"/>
    <w:rsid w:val="00E60DF0"/>
    <w:rsid w:val="00E644F6"/>
    <w:rsid w:val="00E74F4D"/>
    <w:rsid w:val="00ED2252"/>
    <w:rsid w:val="00F1032F"/>
    <w:rsid w:val="00F35DB7"/>
    <w:rsid w:val="00F658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685"/>
    <w:pPr>
      <w:widowControl w:val="0"/>
      <w:jc w:val="both"/>
    </w:pPr>
  </w:style>
  <w:style w:type="paragraph" w:styleId="1">
    <w:name w:val="heading 1"/>
    <w:basedOn w:val="a0"/>
    <w:next w:val="a"/>
    <w:link w:val="1Char"/>
    <w:qFormat/>
    <w:rsid w:val="0065610E"/>
    <w:pPr>
      <w:keepNext/>
      <w:keepLines/>
      <w:numPr>
        <w:numId w:val="1"/>
      </w:numPr>
      <w:spacing w:before="120" w:after="120" w:line="360" w:lineRule="auto"/>
      <w:ind w:left="0" w:firstLine="0"/>
    </w:pPr>
    <w:rPr>
      <w:rFonts w:ascii="宋体" w:hAnsi="宋体" w:cs="Times New Roman"/>
      <w:bCs w:val="0"/>
      <w:kern w:val="44"/>
      <w:szCs w:val="21"/>
    </w:rPr>
  </w:style>
  <w:style w:type="paragraph" w:styleId="2">
    <w:name w:val="heading 2"/>
    <w:basedOn w:val="a"/>
    <w:next w:val="a"/>
    <w:link w:val="2Char"/>
    <w:autoRedefine/>
    <w:uiPriority w:val="9"/>
    <w:qFormat/>
    <w:rsid w:val="00DD5AC4"/>
    <w:pPr>
      <w:keepNext/>
      <w:keepLines/>
      <w:spacing w:beforeLines="50" w:afterLines="50" w:line="360" w:lineRule="auto"/>
      <w:ind w:left="677" w:hangingChars="241" w:hanging="677"/>
      <w:jc w:val="left"/>
      <w:textAlignment w:val="baseline"/>
      <w:outlineLvl w:val="1"/>
    </w:pPr>
    <w:rPr>
      <w:rFonts w:asciiTheme="majorEastAsia" w:eastAsiaTheme="majorEastAsia" w:hAnsiTheme="majorEastAsia" w:cs="Times New Roman"/>
      <w:b/>
      <w:bCs/>
      <w:color w:val="000000"/>
      <w:kern w:val="44"/>
      <w:sz w:val="28"/>
      <w:szCs w:val="30"/>
    </w:rPr>
  </w:style>
  <w:style w:type="paragraph" w:styleId="3">
    <w:name w:val="heading 3"/>
    <w:basedOn w:val="a"/>
    <w:next w:val="a"/>
    <w:link w:val="3Char"/>
    <w:autoRedefine/>
    <w:qFormat/>
    <w:rsid w:val="008A1B86"/>
    <w:pPr>
      <w:keepNext/>
      <w:keepLines/>
      <w:tabs>
        <w:tab w:val="num" w:pos="0"/>
      </w:tabs>
      <w:adjustRightInd w:val="0"/>
      <w:spacing w:beforeLines="50" w:afterLines="50" w:line="360" w:lineRule="auto"/>
      <w:jc w:val="left"/>
      <w:textAlignment w:val="baseline"/>
      <w:outlineLvl w:val="2"/>
    </w:pPr>
    <w:rPr>
      <w:rFonts w:ascii="Times New Roman" w:eastAsia="宋体" w:hAnsi="Times New Roman" w:cs="Times New Roman"/>
      <w:b/>
      <w:kern w:val="44"/>
      <w:sz w:val="28"/>
      <w:szCs w:val="28"/>
    </w:rPr>
  </w:style>
  <w:style w:type="paragraph" w:styleId="5">
    <w:name w:val="heading 5"/>
    <w:aliases w:val="第四层条,h5,Second Subheading,H5,PIM 5,Heading5,5,H5-Heading 5,l5,heading5,prop5,Para5,Para51,H51,Para52,H52,Para511,H511,Para53,H53,Para512,H512,Para54,H54,Para513,H513,Para55,H55,Para514,H514,Para56,H56,Para515,H515,Para57,H57,Para516,H516,H58,dash,口"/>
    <w:basedOn w:val="a"/>
    <w:next w:val="a"/>
    <w:link w:val="5Char"/>
    <w:uiPriority w:val="9"/>
    <w:qFormat/>
    <w:rsid w:val="008A1B86"/>
    <w:pPr>
      <w:keepNext/>
      <w:keepLines/>
      <w:tabs>
        <w:tab w:val="num" w:pos="0"/>
      </w:tabs>
      <w:adjustRightInd w:val="0"/>
      <w:spacing w:line="360" w:lineRule="auto"/>
      <w:jc w:val="left"/>
      <w:textAlignment w:val="baseline"/>
      <w:outlineLvl w:val="4"/>
    </w:pPr>
    <w:rPr>
      <w:rFonts w:ascii="Times New Roman" w:eastAsia="宋体" w:hAnsi="Times New Roman" w:cs="Times New Roman"/>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561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5610E"/>
    <w:rPr>
      <w:sz w:val="18"/>
      <w:szCs w:val="18"/>
    </w:rPr>
  </w:style>
  <w:style w:type="paragraph" w:styleId="a5">
    <w:name w:val="footer"/>
    <w:basedOn w:val="a"/>
    <w:link w:val="Char0"/>
    <w:uiPriority w:val="99"/>
    <w:unhideWhenUsed/>
    <w:rsid w:val="0065610E"/>
    <w:pPr>
      <w:tabs>
        <w:tab w:val="center" w:pos="4153"/>
        <w:tab w:val="right" w:pos="8306"/>
      </w:tabs>
      <w:snapToGrid w:val="0"/>
      <w:jc w:val="left"/>
    </w:pPr>
    <w:rPr>
      <w:sz w:val="18"/>
      <w:szCs w:val="18"/>
    </w:rPr>
  </w:style>
  <w:style w:type="character" w:customStyle="1" w:styleId="Char0">
    <w:name w:val="页脚 Char"/>
    <w:basedOn w:val="a1"/>
    <w:link w:val="a5"/>
    <w:uiPriority w:val="99"/>
    <w:rsid w:val="0065610E"/>
    <w:rPr>
      <w:sz w:val="18"/>
      <w:szCs w:val="18"/>
    </w:rPr>
  </w:style>
  <w:style w:type="character" w:customStyle="1" w:styleId="1Char">
    <w:name w:val="标题 1 Char"/>
    <w:basedOn w:val="a1"/>
    <w:link w:val="1"/>
    <w:rsid w:val="0065610E"/>
    <w:rPr>
      <w:rFonts w:ascii="宋体" w:eastAsia="宋体" w:hAnsi="宋体" w:cs="Times New Roman"/>
      <w:b/>
      <w:kern w:val="44"/>
      <w:sz w:val="32"/>
      <w:szCs w:val="21"/>
    </w:rPr>
  </w:style>
  <w:style w:type="character" w:customStyle="1" w:styleId="Char1">
    <w:name w:val="列出段落 Char"/>
    <w:link w:val="a6"/>
    <w:uiPriority w:val="34"/>
    <w:qFormat/>
    <w:rsid w:val="0065610E"/>
    <w:rPr>
      <w:rFonts w:ascii="Calibri" w:hAnsi="Calibri"/>
    </w:rPr>
  </w:style>
  <w:style w:type="paragraph" w:styleId="a6">
    <w:name w:val="List Paragraph"/>
    <w:basedOn w:val="a"/>
    <w:link w:val="Char1"/>
    <w:uiPriority w:val="34"/>
    <w:qFormat/>
    <w:rsid w:val="0065610E"/>
    <w:pPr>
      <w:spacing w:line="360" w:lineRule="auto"/>
      <w:ind w:firstLineChars="200" w:firstLine="420"/>
    </w:pPr>
    <w:rPr>
      <w:rFonts w:ascii="Calibri" w:hAnsi="Calibri"/>
    </w:rPr>
  </w:style>
  <w:style w:type="paragraph" w:styleId="a0">
    <w:name w:val="Title"/>
    <w:basedOn w:val="a"/>
    <w:next w:val="a"/>
    <w:link w:val="Char2"/>
    <w:uiPriority w:val="10"/>
    <w:qFormat/>
    <w:rsid w:val="0065610E"/>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1"/>
    <w:link w:val="a0"/>
    <w:uiPriority w:val="10"/>
    <w:rsid w:val="0065610E"/>
    <w:rPr>
      <w:rFonts w:asciiTheme="majorHAnsi" w:eastAsia="宋体" w:hAnsiTheme="majorHAnsi" w:cstheme="majorBidi"/>
      <w:b/>
      <w:bCs/>
      <w:sz w:val="32"/>
      <w:szCs w:val="32"/>
    </w:rPr>
  </w:style>
  <w:style w:type="character" w:customStyle="1" w:styleId="2Char">
    <w:name w:val="标题 2 Char"/>
    <w:basedOn w:val="a1"/>
    <w:link w:val="2"/>
    <w:uiPriority w:val="9"/>
    <w:rsid w:val="00DD5AC4"/>
    <w:rPr>
      <w:rFonts w:asciiTheme="majorEastAsia" w:eastAsiaTheme="majorEastAsia" w:hAnsiTheme="majorEastAsia" w:cs="Times New Roman"/>
      <w:b/>
      <w:bCs/>
      <w:color w:val="000000"/>
      <w:kern w:val="44"/>
      <w:sz w:val="28"/>
      <w:szCs w:val="30"/>
    </w:rPr>
  </w:style>
  <w:style w:type="character" w:customStyle="1" w:styleId="3Char">
    <w:name w:val="标题 3 Char"/>
    <w:basedOn w:val="a1"/>
    <w:link w:val="3"/>
    <w:rsid w:val="008A1B86"/>
    <w:rPr>
      <w:rFonts w:ascii="Times New Roman" w:eastAsia="宋体" w:hAnsi="Times New Roman" w:cs="Times New Roman"/>
      <w:b/>
      <w:kern w:val="44"/>
      <w:sz w:val="28"/>
      <w:szCs w:val="28"/>
      <w:lang w:val="en-US" w:eastAsia="zh-CN"/>
    </w:rPr>
  </w:style>
  <w:style w:type="character" w:customStyle="1" w:styleId="5Char">
    <w:name w:val="标题 5 Char"/>
    <w:aliases w:val="第四层条 Char,h5 Char,Second Subheading Char,H5 Char,PIM 5 Char,Heading5 Char,5 Char,H5-Heading 5 Char,l5 Char,heading5 Char,prop5 Char,Para5 Char,Para51 Char,H51 Char,Para52 Char,H52 Char,Para511 Char,H511 Char,Para53 Char,H53 Char,Para512 Char"/>
    <w:basedOn w:val="a1"/>
    <w:link w:val="5"/>
    <w:uiPriority w:val="9"/>
    <w:rsid w:val="008A1B86"/>
    <w:rPr>
      <w:rFonts w:ascii="Times New Roman" w:eastAsia="宋体" w:hAnsi="Times New Roman" w:cs="Times New Roman"/>
      <w:kern w:val="0"/>
      <w:sz w:val="24"/>
      <w:szCs w:val="20"/>
    </w:rPr>
  </w:style>
  <w:style w:type="character" w:customStyle="1" w:styleId="Char20">
    <w:name w:val="列出段落 Char2"/>
    <w:uiPriority w:val="34"/>
    <w:rsid w:val="004C01DD"/>
    <w:rPr>
      <w:kern w:val="2"/>
      <w:sz w:val="21"/>
      <w:szCs w:val="24"/>
    </w:rPr>
  </w:style>
  <w:style w:type="paragraph" w:customStyle="1" w:styleId="10">
    <w:name w:val="列出段落1"/>
    <w:basedOn w:val="a"/>
    <w:uiPriority w:val="34"/>
    <w:qFormat/>
    <w:rsid w:val="00384593"/>
    <w:pPr>
      <w:ind w:firstLineChars="200" w:firstLine="420"/>
    </w:pPr>
    <w:rPr>
      <w:rFonts w:ascii="Calibri" w:hAnsi="Calibri"/>
    </w:rPr>
  </w:style>
  <w:style w:type="paragraph" w:styleId="a7">
    <w:name w:val="Balloon Text"/>
    <w:basedOn w:val="a"/>
    <w:link w:val="Char3"/>
    <w:uiPriority w:val="99"/>
    <w:semiHidden/>
    <w:unhideWhenUsed/>
    <w:rsid w:val="00ED2252"/>
    <w:rPr>
      <w:sz w:val="18"/>
      <w:szCs w:val="18"/>
    </w:rPr>
  </w:style>
  <w:style w:type="character" w:customStyle="1" w:styleId="Char3">
    <w:name w:val="批注框文本 Char"/>
    <w:basedOn w:val="a1"/>
    <w:link w:val="a7"/>
    <w:uiPriority w:val="99"/>
    <w:semiHidden/>
    <w:rsid w:val="00ED225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0"/>
    <w:next w:val="a"/>
    <w:link w:val="1Char"/>
    <w:qFormat/>
    <w:rsid w:val="0065610E"/>
    <w:pPr>
      <w:keepNext/>
      <w:keepLines/>
      <w:numPr>
        <w:numId w:val="1"/>
      </w:numPr>
      <w:spacing w:before="120" w:after="120" w:line="360" w:lineRule="auto"/>
      <w:ind w:left="0" w:firstLine="0"/>
    </w:pPr>
    <w:rPr>
      <w:rFonts w:ascii="宋体" w:hAnsi="宋体" w:cs="Times New Roman"/>
      <w:bCs w:val="0"/>
      <w:kern w:val="44"/>
      <w:szCs w:val="21"/>
    </w:rPr>
  </w:style>
  <w:style w:type="paragraph" w:styleId="2">
    <w:name w:val="heading 2"/>
    <w:basedOn w:val="a"/>
    <w:next w:val="a"/>
    <w:link w:val="2Char"/>
    <w:autoRedefine/>
    <w:uiPriority w:val="9"/>
    <w:qFormat/>
    <w:rsid w:val="00DD5AC4"/>
    <w:pPr>
      <w:keepNext/>
      <w:keepLines/>
      <w:spacing w:beforeLines="50" w:before="156" w:afterLines="50" w:after="156" w:line="360" w:lineRule="auto"/>
      <w:ind w:left="677" w:hangingChars="241" w:hanging="677"/>
      <w:jc w:val="left"/>
      <w:textAlignment w:val="baseline"/>
      <w:outlineLvl w:val="1"/>
    </w:pPr>
    <w:rPr>
      <w:rFonts w:asciiTheme="majorEastAsia" w:eastAsiaTheme="majorEastAsia" w:hAnsiTheme="majorEastAsia" w:cs="Times New Roman"/>
      <w:b/>
      <w:bCs/>
      <w:color w:val="000000"/>
      <w:kern w:val="44"/>
      <w:sz w:val="28"/>
      <w:szCs w:val="30"/>
    </w:rPr>
  </w:style>
  <w:style w:type="paragraph" w:styleId="3">
    <w:name w:val="heading 3"/>
    <w:basedOn w:val="a"/>
    <w:next w:val="a"/>
    <w:link w:val="3Char"/>
    <w:autoRedefine/>
    <w:qFormat/>
    <w:rsid w:val="008A1B86"/>
    <w:pPr>
      <w:keepNext/>
      <w:keepLines/>
      <w:tabs>
        <w:tab w:val="num" w:pos="0"/>
      </w:tabs>
      <w:adjustRightInd w:val="0"/>
      <w:spacing w:beforeLines="50" w:before="120" w:afterLines="50" w:after="120" w:line="360" w:lineRule="auto"/>
      <w:jc w:val="left"/>
      <w:textAlignment w:val="baseline"/>
      <w:outlineLvl w:val="2"/>
    </w:pPr>
    <w:rPr>
      <w:rFonts w:ascii="Times New Roman" w:eastAsia="宋体" w:hAnsi="Times New Roman" w:cs="Times New Roman"/>
      <w:b/>
      <w:kern w:val="44"/>
      <w:sz w:val="28"/>
      <w:szCs w:val="28"/>
    </w:rPr>
  </w:style>
  <w:style w:type="paragraph" w:styleId="5">
    <w:name w:val="heading 5"/>
    <w:aliases w:val="第四层条,h5,Second Subheading,H5,PIM 5,Heading5,5,H5-Heading 5,l5,heading5,prop5,Para5,Para51,H51,Para52,H52,Para511,H511,Para53,H53,Para512,H512,Para54,H54,Para513,H513,Para55,H55,Para514,H514,Para56,H56,Para515,H515,Para57,H57,Para516,H516,H58,dash,口"/>
    <w:basedOn w:val="a"/>
    <w:next w:val="a"/>
    <w:link w:val="5Char"/>
    <w:uiPriority w:val="9"/>
    <w:qFormat/>
    <w:rsid w:val="008A1B86"/>
    <w:pPr>
      <w:keepNext/>
      <w:keepLines/>
      <w:tabs>
        <w:tab w:val="num" w:pos="0"/>
      </w:tabs>
      <w:adjustRightInd w:val="0"/>
      <w:spacing w:line="360" w:lineRule="auto"/>
      <w:jc w:val="left"/>
      <w:textAlignment w:val="baseline"/>
      <w:outlineLvl w:val="4"/>
    </w:pPr>
    <w:rPr>
      <w:rFonts w:ascii="Times New Roman" w:eastAsia="宋体" w:hAnsi="Times New Roman" w:cs="Times New Roman"/>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561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5610E"/>
    <w:rPr>
      <w:sz w:val="18"/>
      <w:szCs w:val="18"/>
    </w:rPr>
  </w:style>
  <w:style w:type="paragraph" w:styleId="a5">
    <w:name w:val="footer"/>
    <w:basedOn w:val="a"/>
    <w:link w:val="Char0"/>
    <w:uiPriority w:val="99"/>
    <w:unhideWhenUsed/>
    <w:rsid w:val="0065610E"/>
    <w:pPr>
      <w:tabs>
        <w:tab w:val="center" w:pos="4153"/>
        <w:tab w:val="right" w:pos="8306"/>
      </w:tabs>
      <w:snapToGrid w:val="0"/>
      <w:jc w:val="left"/>
    </w:pPr>
    <w:rPr>
      <w:sz w:val="18"/>
      <w:szCs w:val="18"/>
    </w:rPr>
  </w:style>
  <w:style w:type="character" w:customStyle="1" w:styleId="Char0">
    <w:name w:val="页脚 Char"/>
    <w:basedOn w:val="a1"/>
    <w:link w:val="a5"/>
    <w:uiPriority w:val="99"/>
    <w:rsid w:val="0065610E"/>
    <w:rPr>
      <w:sz w:val="18"/>
      <w:szCs w:val="18"/>
    </w:rPr>
  </w:style>
  <w:style w:type="character" w:customStyle="1" w:styleId="1Char">
    <w:name w:val="标题 1 Char"/>
    <w:basedOn w:val="a1"/>
    <w:link w:val="1"/>
    <w:rsid w:val="0065610E"/>
    <w:rPr>
      <w:rFonts w:ascii="宋体" w:eastAsia="宋体" w:hAnsi="宋体" w:cs="Times New Roman"/>
      <w:b/>
      <w:kern w:val="44"/>
      <w:sz w:val="32"/>
      <w:szCs w:val="21"/>
    </w:rPr>
  </w:style>
  <w:style w:type="character" w:customStyle="1" w:styleId="Char1">
    <w:name w:val="列出段落 Char"/>
    <w:link w:val="a6"/>
    <w:uiPriority w:val="34"/>
    <w:qFormat/>
    <w:rsid w:val="0065610E"/>
    <w:rPr>
      <w:rFonts w:ascii="Calibri" w:hAnsi="Calibri"/>
    </w:rPr>
  </w:style>
  <w:style w:type="paragraph" w:styleId="a6">
    <w:name w:val="List Paragraph"/>
    <w:basedOn w:val="a"/>
    <w:link w:val="Char1"/>
    <w:uiPriority w:val="34"/>
    <w:qFormat/>
    <w:rsid w:val="0065610E"/>
    <w:pPr>
      <w:spacing w:line="360" w:lineRule="auto"/>
      <w:ind w:firstLineChars="200" w:firstLine="420"/>
    </w:pPr>
    <w:rPr>
      <w:rFonts w:ascii="Calibri" w:hAnsi="Calibri"/>
    </w:rPr>
  </w:style>
  <w:style w:type="paragraph" w:styleId="a0">
    <w:name w:val="Title"/>
    <w:basedOn w:val="a"/>
    <w:next w:val="a"/>
    <w:link w:val="Char2"/>
    <w:uiPriority w:val="10"/>
    <w:qFormat/>
    <w:rsid w:val="0065610E"/>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1"/>
    <w:link w:val="a0"/>
    <w:uiPriority w:val="10"/>
    <w:rsid w:val="0065610E"/>
    <w:rPr>
      <w:rFonts w:asciiTheme="majorHAnsi" w:eastAsia="宋体" w:hAnsiTheme="majorHAnsi" w:cstheme="majorBidi"/>
      <w:b/>
      <w:bCs/>
      <w:sz w:val="32"/>
      <w:szCs w:val="32"/>
    </w:rPr>
  </w:style>
  <w:style w:type="character" w:customStyle="1" w:styleId="2Char">
    <w:name w:val="标题 2 Char"/>
    <w:basedOn w:val="a1"/>
    <w:link w:val="2"/>
    <w:uiPriority w:val="9"/>
    <w:rsid w:val="00DD5AC4"/>
    <w:rPr>
      <w:rFonts w:asciiTheme="majorEastAsia" w:eastAsiaTheme="majorEastAsia" w:hAnsiTheme="majorEastAsia" w:cs="Times New Roman"/>
      <w:b/>
      <w:bCs/>
      <w:color w:val="000000"/>
      <w:kern w:val="44"/>
      <w:sz w:val="28"/>
      <w:szCs w:val="30"/>
    </w:rPr>
  </w:style>
  <w:style w:type="character" w:customStyle="1" w:styleId="3Char">
    <w:name w:val="标题 3 Char"/>
    <w:basedOn w:val="a1"/>
    <w:link w:val="3"/>
    <w:rsid w:val="008A1B86"/>
    <w:rPr>
      <w:rFonts w:ascii="Times New Roman" w:eastAsia="宋体" w:hAnsi="Times New Roman" w:cs="Times New Roman"/>
      <w:b/>
      <w:kern w:val="44"/>
      <w:sz w:val="28"/>
      <w:szCs w:val="28"/>
      <w:lang w:val="en-US" w:eastAsia="zh-CN"/>
    </w:rPr>
  </w:style>
  <w:style w:type="character" w:customStyle="1" w:styleId="5Char">
    <w:name w:val="标题 5 Char"/>
    <w:aliases w:val="第四层条 Char,h5 Char,Second Subheading Char,H5 Char,PIM 5 Char,Heading5 Char,5 Char,H5-Heading 5 Char,l5 Char,heading5 Char,prop5 Char,Para5 Char,Para51 Char,H51 Char,Para52 Char,H52 Char,Para511 Char,H511 Char,Para53 Char,H53 Char,Para512 Char"/>
    <w:basedOn w:val="a1"/>
    <w:link w:val="5"/>
    <w:uiPriority w:val="9"/>
    <w:rsid w:val="008A1B86"/>
    <w:rPr>
      <w:rFonts w:ascii="Times New Roman" w:eastAsia="宋体" w:hAnsi="Times New Roman" w:cs="Times New Roman"/>
      <w:kern w:val="0"/>
      <w:sz w:val="24"/>
      <w:szCs w:val="20"/>
    </w:rPr>
  </w:style>
  <w:style w:type="character" w:customStyle="1" w:styleId="Char20">
    <w:name w:val="列出段落 Char2"/>
    <w:uiPriority w:val="34"/>
    <w:rsid w:val="004C01DD"/>
    <w:rPr>
      <w:kern w:val="2"/>
      <w:sz w:val="21"/>
      <w:szCs w:val="24"/>
    </w:rPr>
  </w:style>
  <w:style w:type="paragraph" w:customStyle="1" w:styleId="10">
    <w:name w:val="列出段落1"/>
    <w:basedOn w:val="a"/>
    <w:uiPriority w:val="34"/>
    <w:qFormat/>
    <w:rsid w:val="00384593"/>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w:divs>
    <w:div w:id="298725662">
      <w:bodyDiv w:val="1"/>
      <w:marLeft w:val="0"/>
      <w:marRight w:val="0"/>
      <w:marTop w:val="0"/>
      <w:marBottom w:val="0"/>
      <w:divBdr>
        <w:top w:val="none" w:sz="0" w:space="0" w:color="auto"/>
        <w:left w:val="none" w:sz="0" w:space="0" w:color="auto"/>
        <w:bottom w:val="none" w:sz="0" w:space="0" w:color="auto"/>
        <w:right w:val="none" w:sz="0" w:space="0" w:color="auto"/>
      </w:divBdr>
      <w:divsChild>
        <w:div w:id="103503732">
          <w:marLeft w:val="0"/>
          <w:marRight w:val="0"/>
          <w:marTop w:val="0"/>
          <w:marBottom w:val="0"/>
          <w:divBdr>
            <w:top w:val="none" w:sz="0" w:space="0" w:color="auto"/>
            <w:left w:val="none" w:sz="0" w:space="0" w:color="auto"/>
            <w:bottom w:val="none" w:sz="0" w:space="0" w:color="auto"/>
            <w:right w:val="none" w:sz="0" w:space="0" w:color="auto"/>
          </w:divBdr>
        </w:div>
      </w:divsChild>
    </w:div>
    <w:div w:id="1538472814">
      <w:bodyDiv w:val="1"/>
      <w:marLeft w:val="0"/>
      <w:marRight w:val="0"/>
      <w:marTop w:val="0"/>
      <w:marBottom w:val="0"/>
      <w:divBdr>
        <w:top w:val="none" w:sz="0" w:space="0" w:color="auto"/>
        <w:left w:val="none" w:sz="0" w:space="0" w:color="auto"/>
        <w:bottom w:val="none" w:sz="0" w:space="0" w:color="auto"/>
        <w:right w:val="none" w:sz="0" w:space="0" w:color="auto"/>
      </w:divBdr>
      <w:divsChild>
        <w:div w:id="1140266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12</Pages>
  <Words>1640</Words>
  <Characters>9353</Characters>
  <Application>Microsoft Office Word</Application>
  <DocSecurity>0</DocSecurity>
  <Lines>77</Lines>
  <Paragraphs>21</Paragraphs>
  <ScaleCrop>false</ScaleCrop>
  <Company/>
  <LinksUpToDate>false</LinksUpToDate>
  <CharactersWithSpaces>10972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zjd</dc:creator>
  <cp:keywords/>
  <dc:description/>
  <cp:lastModifiedBy>FZ</cp:lastModifiedBy>
  <cp:revision>63</cp:revision>
  <dcterms:created xsi:type="dcterms:W3CDTF">2019-01-25T08:52:00Z</dcterms:created>
  <dcterms:modified xsi:type="dcterms:W3CDTF">2019-06-03T02:13:00Z</dcterms:modified>
</cp:coreProperties>
</file>