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BA" w:rsidRPr="00C162C0" w:rsidRDefault="005A02D7" w:rsidP="00FA3D73">
      <w:pPr>
        <w:spacing w:line="480" w:lineRule="auto"/>
        <w:jc w:val="center"/>
        <w:rPr>
          <w:rFonts w:ascii="微软雅黑" w:eastAsia="微软雅黑" w:hAnsi="微软雅黑"/>
          <w:b/>
          <w:sz w:val="24"/>
        </w:rPr>
      </w:pPr>
      <w:r w:rsidRPr="00C162C0">
        <w:rPr>
          <w:rFonts w:ascii="微软雅黑" w:eastAsia="微软雅黑" w:hAnsi="微软雅黑"/>
          <w:b/>
          <w:sz w:val="24"/>
        </w:rPr>
        <w:t>服务器</w:t>
      </w:r>
      <w:r w:rsidRPr="00C162C0">
        <w:rPr>
          <w:rFonts w:ascii="微软雅黑" w:eastAsia="微软雅黑" w:hAnsi="微软雅黑" w:hint="eastAsia"/>
          <w:b/>
          <w:sz w:val="24"/>
        </w:rPr>
        <w:t>，</w:t>
      </w:r>
      <w:r w:rsidRPr="00C162C0">
        <w:rPr>
          <w:rFonts w:ascii="微软雅黑" w:eastAsia="微软雅黑" w:hAnsi="微软雅黑"/>
          <w:b/>
          <w:sz w:val="24"/>
        </w:rPr>
        <w:t>图形工作站</w:t>
      </w:r>
      <w:r w:rsidRPr="00C162C0">
        <w:rPr>
          <w:rFonts w:ascii="微软雅黑" w:eastAsia="微软雅黑" w:hAnsi="微软雅黑" w:hint="eastAsia"/>
          <w:b/>
          <w:sz w:val="24"/>
        </w:rPr>
        <w:t>，</w:t>
      </w:r>
      <w:r w:rsidRPr="00C162C0">
        <w:rPr>
          <w:rFonts w:ascii="微软雅黑" w:eastAsia="微软雅黑" w:hAnsi="微软雅黑"/>
          <w:b/>
          <w:sz w:val="24"/>
        </w:rPr>
        <w:t>交换机采购项目</w:t>
      </w:r>
    </w:p>
    <w:p w:rsidR="00FA3D73" w:rsidRPr="00C162C0" w:rsidRDefault="00FA3D73" w:rsidP="00FA3D73">
      <w:pPr>
        <w:spacing w:line="480" w:lineRule="auto"/>
        <w:jc w:val="center"/>
        <w:rPr>
          <w:rFonts w:ascii="微软雅黑" w:eastAsia="微软雅黑" w:hAnsi="微软雅黑"/>
          <w:b/>
          <w:sz w:val="24"/>
        </w:rPr>
      </w:pPr>
      <w:r w:rsidRPr="00C162C0">
        <w:rPr>
          <w:rFonts w:ascii="微软雅黑" w:eastAsia="微软雅黑" w:hAnsi="微软雅黑"/>
          <w:b/>
          <w:sz w:val="24"/>
        </w:rPr>
        <w:t>技术要求</w:t>
      </w:r>
    </w:p>
    <w:p w:rsidR="00FA3D73" w:rsidRPr="00C162C0" w:rsidRDefault="00FA3D73" w:rsidP="00FA3D73">
      <w:pPr>
        <w:spacing w:line="480" w:lineRule="auto"/>
        <w:rPr>
          <w:rStyle w:val="a5"/>
          <w:rFonts w:ascii="微软雅黑" w:eastAsia="微软雅黑" w:hAnsi="微软雅黑"/>
          <w:kern w:val="0"/>
          <w:sz w:val="24"/>
        </w:rPr>
      </w:pPr>
      <w:r w:rsidRPr="00C162C0">
        <w:rPr>
          <w:rStyle w:val="a5"/>
          <w:rFonts w:ascii="微软雅黑" w:eastAsia="微软雅黑" w:hAnsi="微软雅黑" w:hint="eastAsia"/>
          <w:kern w:val="0"/>
          <w:sz w:val="24"/>
        </w:rPr>
        <w:t>一、基本要求</w:t>
      </w:r>
      <w:r w:rsidR="00C162C0">
        <w:rPr>
          <w:rStyle w:val="a5"/>
          <w:rFonts w:ascii="微软雅黑" w:eastAsia="微软雅黑" w:hAnsi="微软雅黑" w:hint="eastAsia"/>
          <w:kern w:val="0"/>
          <w:sz w:val="24"/>
        </w:rPr>
        <w:t>（参数及数量）</w:t>
      </w:r>
      <w:r w:rsidRPr="00C162C0">
        <w:rPr>
          <w:rStyle w:val="a5"/>
          <w:rFonts w:ascii="微软雅黑" w:eastAsia="微软雅黑" w:hAnsi="微软雅黑" w:hint="eastAsia"/>
          <w:kern w:val="0"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6999"/>
        <w:gridCol w:w="1002"/>
      </w:tblGrid>
      <w:tr w:rsidR="001973CA" w:rsidRPr="00496036" w:rsidTr="00EC3B60">
        <w:trPr>
          <w:trHeight w:val="841"/>
        </w:trPr>
        <w:tc>
          <w:tcPr>
            <w:tcW w:w="984" w:type="pct"/>
            <w:noWrap/>
            <w:vAlign w:val="center"/>
          </w:tcPr>
          <w:p w:rsidR="00000000" w:rsidRDefault="001973CA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Meiryo"/>
                <w:sz w:val="24"/>
              </w:rPr>
            </w:pPr>
            <w:r w:rsidRPr="00496036">
              <w:rPr>
                <w:rFonts w:ascii="微软雅黑" w:eastAsia="微软雅黑" w:hAnsi="微软雅黑" w:cs="Meiryo" w:hint="eastAsia"/>
                <w:sz w:val="24"/>
              </w:rPr>
              <w:t>品牌/</w:t>
            </w:r>
            <w:r w:rsidRPr="00496036">
              <w:rPr>
                <w:rFonts w:ascii="微软雅黑" w:eastAsia="微软雅黑" w:hAnsi="微软雅黑" w:cs="Meiryo"/>
                <w:sz w:val="24"/>
              </w:rPr>
              <w:t>型号</w:t>
            </w:r>
          </w:p>
        </w:tc>
        <w:tc>
          <w:tcPr>
            <w:tcW w:w="3513" w:type="pct"/>
            <w:vAlign w:val="center"/>
          </w:tcPr>
          <w:p w:rsidR="00000000" w:rsidRDefault="001973CA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Meiryo"/>
                <w:sz w:val="24"/>
              </w:rPr>
            </w:pPr>
            <w:r w:rsidRPr="00496036">
              <w:rPr>
                <w:rFonts w:ascii="微软雅黑" w:eastAsia="微软雅黑" w:hAnsi="微软雅黑" w:cs="Meiryo" w:hint="eastAsia"/>
                <w:sz w:val="24"/>
              </w:rPr>
              <w:t>型号/</w:t>
            </w:r>
            <w:r w:rsidRPr="00496036">
              <w:rPr>
                <w:rFonts w:ascii="微软雅黑" w:eastAsia="微软雅黑" w:hAnsi="微软雅黑" w:cs="微软雅黑" w:hint="eastAsia"/>
                <w:sz w:val="24"/>
              </w:rPr>
              <w:t>规</w:t>
            </w:r>
            <w:r w:rsidRPr="00496036">
              <w:rPr>
                <w:rFonts w:ascii="微软雅黑" w:eastAsia="微软雅黑" w:hAnsi="微软雅黑" w:cs="Meiryo" w:hint="eastAsia"/>
                <w:sz w:val="24"/>
              </w:rPr>
              <w:t>格</w:t>
            </w:r>
          </w:p>
        </w:tc>
        <w:tc>
          <w:tcPr>
            <w:tcW w:w="503" w:type="pct"/>
            <w:vAlign w:val="center"/>
          </w:tcPr>
          <w:p w:rsidR="00000000" w:rsidRDefault="005152C2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Meiryo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sz w:val="24"/>
              </w:rPr>
              <w:t>数量（台）</w:t>
            </w:r>
          </w:p>
        </w:tc>
      </w:tr>
      <w:tr w:rsidR="001973CA" w:rsidRPr="00496036" w:rsidTr="00EC3B60">
        <w:trPr>
          <w:trHeight w:val="426"/>
        </w:trPr>
        <w:tc>
          <w:tcPr>
            <w:tcW w:w="984" w:type="pct"/>
            <w:noWrap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服务器机柜</w:t>
            </w:r>
          </w:p>
        </w:tc>
        <w:tc>
          <w:tcPr>
            <w:tcW w:w="3513" w:type="pct"/>
            <w:vAlign w:val="center"/>
          </w:tcPr>
          <w:p w:rsidR="00000000" w:rsidRDefault="00312541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型号</w:t>
            </w:r>
            <w:r w:rsidR="008175B1"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：</w:t>
            </w:r>
            <w:r w:rsidR="001973CA" w:rsidRPr="00496036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42U</w:t>
            </w: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服务器机柜</w:t>
            </w:r>
          </w:p>
          <w:p w:rsidR="00000000" w:rsidRDefault="001973CA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496036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尺寸</w:t>
            </w:r>
            <w:r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：8</w:t>
            </w:r>
            <w:r w:rsidRPr="00496036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00</w:t>
            </w:r>
            <w:r w:rsidR="008175B1"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mm</w:t>
            </w:r>
            <w:r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*</w:t>
            </w:r>
            <w:r w:rsidRPr="00496036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1200</w:t>
            </w:r>
            <w:r w:rsidR="008175B1"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mm</w:t>
            </w:r>
            <w:r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*2</w:t>
            </w:r>
            <w:r w:rsidRPr="00496036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055</w:t>
            </w:r>
            <w:r w:rsidR="008175B1"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mm</w:t>
            </w:r>
          </w:p>
          <w:p w:rsidR="00000000" w:rsidRDefault="008175B1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496036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其他：3套走线槽、1套PDU、一套散热风扇</w:t>
            </w:r>
          </w:p>
        </w:tc>
        <w:tc>
          <w:tcPr>
            <w:tcW w:w="503" w:type="pct"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1</w:t>
            </w:r>
          </w:p>
        </w:tc>
      </w:tr>
      <w:tr w:rsidR="001973CA" w:rsidRPr="00496036" w:rsidTr="00EC3B60">
        <w:trPr>
          <w:trHeight w:val="1151"/>
        </w:trPr>
        <w:tc>
          <w:tcPr>
            <w:tcW w:w="984" w:type="pct"/>
            <w:noWrap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3513" w:type="pct"/>
            <w:vAlign w:val="center"/>
          </w:tcPr>
          <w:p w:rsidR="00000000" w:rsidRDefault="00312541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型号</w:t>
            </w:r>
            <w:r w:rsidR="005152C2"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：双路</w:t>
            </w:r>
            <w:r w:rsidR="005152C2"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2U机架式服务器</w:t>
            </w:r>
          </w:p>
          <w:p w:rsidR="00000000" w:rsidRDefault="005152C2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CPU：Intel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志强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4210R*2</w:t>
            </w:r>
          </w:p>
          <w:p w:rsidR="00000000" w:rsidRDefault="005152C2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内存：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32G RDIMM 2933 *2</w:t>
            </w:r>
          </w:p>
          <w:p w:rsidR="00000000" w:rsidRDefault="005152C2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阵列卡：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H730P 2GB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缓存</w:t>
            </w:r>
          </w:p>
          <w:p w:rsidR="0070477E" w:rsidRDefault="005152C2" w:rsidP="00496036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硬盘：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4TB 7200 SAS *2</w:t>
            </w:r>
          </w:p>
          <w:p w:rsidR="00000000" w:rsidRDefault="00B26096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系统：无</w:t>
            </w:r>
          </w:p>
          <w:p w:rsidR="00000000" w:rsidRDefault="005152C2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电源：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750W</w:t>
            </w:r>
          </w:p>
          <w:p w:rsidR="00000000" w:rsidRDefault="005152C2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附件：滑动导轨</w:t>
            </w:r>
          </w:p>
          <w:p w:rsidR="00000000" w:rsidRDefault="005152C2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其他：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3年服务支持</w:t>
            </w:r>
          </w:p>
        </w:tc>
        <w:tc>
          <w:tcPr>
            <w:tcW w:w="503" w:type="pct"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2</w:t>
            </w:r>
          </w:p>
        </w:tc>
      </w:tr>
      <w:tr w:rsidR="001973CA" w:rsidRPr="00496036" w:rsidTr="00EC3B60">
        <w:trPr>
          <w:trHeight w:val="514"/>
        </w:trPr>
        <w:tc>
          <w:tcPr>
            <w:tcW w:w="984" w:type="pct"/>
            <w:noWrap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移动工作站</w:t>
            </w:r>
          </w:p>
        </w:tc>
        <w:tc>
          <w:tcPr>
            <w:tcW w:w="3513" w:type="pct"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CPU：intel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酷睿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 xml:space="preserve"> I7-9850H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内存：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16G *2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硬盘：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512GNvmeSSD+2TB 7200SATA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显卡：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RTX3000 6G专业VR图形卡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屏幕：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15.6"100% sRGB色域（1920*1080）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系统：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Windows10 Home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键盘：背光键盘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其他：摄像头麦克风、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AX200无线蓝牙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6C 97W/3年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服务支持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/雷电接口/指纹</w:t>
            </w:r>
          </w:p>
        </w:tc>
        <w:tc>
          <w:tcPr>
            <w:tcW w:w="503" w:type="pct"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1</w:t>
            </w:r>
          </w:p>
        </w:tc>
      </w:tr>
      <w:tr w:rsidR="001973CA" w:rsidRPr="007F1D19" w:rsidTr="00EC3B60">
        <w:trPr>
          <w:trHeight w:val="426"/>
        </w:trPr>
        <w:tc>
          <w:tcPr>
            <w:tcW w:w="984" w:type="pct"/>
            <w:noWrap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3513" w:type="pct"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型号：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3层以太网交换机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端口：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48个10/100/1000Base-T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4个万兆SFP+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尺寸：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442mm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×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420mm</w:t>
            </w: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×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44.4mm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交换容量：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336Gbps/3.36Tbps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包转发率：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144Mpps/166Mpps</w:t>
            </w:r>
          </w:p>
          <w:p w:rsidR="007F1D19" w:rsidRDefault="005152C2" w:rsidP="007F1D1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功能支持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：</w:t>
            </w:r>
          </w:p>
          <w:p w:rsidR="007F1D19" w:rsidRDefault="005152C2" w:rsidP="00EC3B6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lastRenderedPageBreak/>
              <w:t>IPv4/IPv6双协议栈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IPv6路由协议RIPng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IPv6 over IPv4隧道（手工隧道/6to4隧道/ISATAP隧道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）；</w:t>
            </w:r>
          </w:p>
          <w:p w:rsidR="007F1D19" w:rsidRDefault="007F1D19" w:rsidP="007F1D1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支持</w:t>
            </w:r>
            <w:r w:rsidRPr="00906CE4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二、三层组播、</w:t>
            </w:r>
            <w:r w:rsidR="005152C2"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PIM SM</w:t>
            </w: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、</w:t>
            </w:r>
            <w:r w:rsidR="005152C2"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PIM DM、PIM SSM、MLD、IGMP Snooping</w:t>
            </w: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；</w:t>
            </w:r>
          </w:p>
          <w:p w:rsidR="007F1D19" w:rsidRDefault="007F1D19" w:rsidP="007F1D1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支持</w:t>
            </w:r>
            <w:r w:rsidRP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STP/RSTP/MSTP生成树协议</w:t>
            </w: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；</w:t>
            </w:r>
          </w:p>
          <w:p w:rsidR="007F1D19" w:rsidRDefault="005152C2" w:rsidP="00EC3B6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支持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MAC认证、802.1x认证、Portal认证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；</w:t>
            </w:r>
          </w:p>
          <w:p w:rsidR="007F1D19" w:rsidRDefault="005152C2" w:rsidP="00EC3B6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支持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DoS类防攻击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，</w:t>
            </w:r>
            <w:r w:rsidR="007F1D19" w:rsidRP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包括SYN Flood、Land、Smurf、ICMP Flood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；</w:t>
            </w:r>
          </w:p>
          <w:p w:rsidR="007F1D19" w:rsidRDefault="00543F41" w:rsidP="007F1D1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906CE4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支持</w:t>
            </w:r>
            <w:r w:rsidR="005152C2"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用户类防攻击</w:t>
            </w: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，包括</w:t>
            </w:r>
            <w:r w:rsidR="005152C2"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 xml:space="preserve">DHCP服务器仿冒攻击、IP/MAC欺骗、DHCP request flood、改变 DHCP CHADDR </w:t>
            </w:r>
            <w:r w:rsidR="005152C2"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值等等</w:t>
            </w:r>
            <w:r w:rsidR="007F1D1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；</w:t>
            </w:r>
          </w:p>
          <w:p w:rsidR="00543F41" w:rsidRDefault="00543F41" w:rsidP="007F1D19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支持</w:t>
            </w:r>
            <w:r w:rsidRPr="00543F41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DHCP Snooping</w:t>
            </w: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；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80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支持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SNMP v1/v2c/v3、CLI（命令行）、Web网管、SSHv2.0等多样化的管理和维护方式</w:t>
            </w:r>
          </w:p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工作温度：</w:t>
            </w:r>
            <w:r w:rsidR="007B6837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-5</w:t>
            </w:r>
            <w:r w:rsidR="007B6837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~</w:t>
            </w:r>
            <w:r w:rsidR="007B6837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45</w:t>
            </w:r>
            <w:r w:rsidR="007B6837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℃</w:t>
            </w:r>
          </w:p>
          <w:p w:rsidR="007F1D19" w:rsidRDefault="005152C2" w:rsidP="007F1D1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工作湿度：</w:t>
            </w: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t>5%～95%（无凝露）</w:t>
            </w:r>
          </w:p>
          <w:p w:rsidR="00000000" w:rsidRDefault="0084486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供电电压：</w:t>
            </w:r>
            <w:r w:rsidRPr="00844869">
              <w:rPr>
                <w:rFonts w:ascii="微软雅黑" w:eastAsia="微软雅黑" w:hAnsi="微软雅黑" w:cs="Meiryo" w:hint="eastAsia"/>
                <w:color w:val="000000"/>
                <w:kern w:val="0"/>
                <w:sz w:val="24"/>
              </w:rPr>
              <w:t>100~240V AC；50~60Hz</w:t>
            </w:r>
          </w:p>
        </w:tc>
        <w:tc>
          <w:tcPr>
            <w:tcW w:w="503" w:type="pct"/>
            <w:vAlign w:val="center"/>
          </w:tcPr>
          <w:p w:rsidR="00000000" w:rsidRDefault="005152C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</w:pPr>
            <w:r w:rsidRPr="005152C2">
              <w:rPr>
                <w:rFonts w:ascii="微软雅黑" w:eastAsia="微软雅黑" w:hAnsi="微软雅黑" w:cs="Meiryo"/>
                <w:color w:val="000000"/>
                <w:kern w:val="0"/>
                <w:sz w:val="24"/>
              </w:rPr>
              <w:lastRenderedPageBreak/>
              <w:t>1</w:t>
            </w:r>
          </w:p>
        </w:tc>
      </w:tr>
    </w:tbl>
    <w:p w:rsidR="00FA3D73" w:rsidRPr="00EC3B60" w:rsidRDefault="00FA3D73" w:rsidP="00FA3D73">
      <w:pPr>
        <w:spacing w:line="480" w:lineRule="auto"/>
        <w:jc w:val="left"/>
        <w:rPr>
          <w:rFonts w:ascii="微软雅黑" w:eastAsia="微软雅黑" w:hAnsi="微软雅黑" w:cs="Meiryo"/>
          <w:b/>
          <w:bCs/>
          <w:color w:val="000000"/>
          <w:kern w:val="0"/>
          <w:sz w:val="24"/>
        </w:rPr>
      </w:pPr>
      <w:r w:rsidRPr="00EC3B60">
        <w:rPr>
          <w:rFonts w:ascii="微软雅黑" w:eastAsia="微软雅黑" w:hAnsi="微软雅黑" w:cs="Meiryo"/>
          <w:b/>
          <w:color w:val="000000"/>
          <w:kern w:val="0"/>
          <w:sz w:val="24"/>
        </w:rPr>
        <w:lastRenderedPageBreak/>
        <w:t>交付周期</w:t>
      </w:r>
      <w:r w:rsidRPr="00EC3B60">
        <w:rPr>
          <w:rFonts w:ascii="微软雅黑" w:eastAsia="微软雅黑" w:hAnsi="微软雅黑" w:cs="Meiryo" w:hint="eastAsia"/>
          <w:b/>
          <w:color w:val="000000"/>
          <w:kern w:val="0"/>
          <w:sz w:val="24"/>
        </w:rPr>
        <w:t>：</w:t>
      </w:r>
      <w:r w:rsidRPr="00EC3B60">
        <w:rPr>
          <w:rFonts w:ascii="微软雅黑" w:eastAsia="微软雅黑" w:hAnsi="微软雅黑" w:cs="Meiryo"/>
          <w:b/>
          <w:color w:val="000000"/>
          <w:kern w:val="0"/>
          <w:sz w:val="24"/>
        </w:rPr>
        <w:t>合同签订后</w:t>
      </w:r>
      <w:r w:rsidRPr="00EC3B60">
        <w:rPr>
          <w:rFonts w:ascii="微软雅黑" w:eastAsia="微软雅黑" w:hAnsi="微软雅黑" w:cs="Meiryo" w:hint="eastAsia"/>
          <w:b/>
          <w:color w:val="000000"/>
          <w:kern w:val="0"/>
          <w:sz w:val="24"/>
        </w:rPr>
        <w:t>1</w:t>
      </w:r>
      <w:r w:rsidRPr="00EC3B60">
        <w:rPr>
          <w:rFonts w:ascii="微软雅黑" w:eastAsia="微软雅黑" w:hAnsi="微软雅黑" w:cs="Meiryo"/>
          <w:b/>
          <w:color w:val="000000"/>
          <w:kern w:val="0"/>
          <w:sz w:val="24"/>
        </w:rPr>
        <w:t>5天内交货完毕</w:t>
      </w:r>
      <w:r w:rsidRPr="00EC3B60">
        <w:rPr>
          <w:rFonts w:ascii="微软雅黑" w:eastAsia="微软雅黑" w:hAnsi="微软雅黑" w:cs="Meiryo" w:hint="eastAsia"/>
          <w:b/>
          <w:color w:val="000000"/>
          <w:kern w:val="0"/>
          <w:sz w:val="24"/>
        </w:rPr>
        <w:t>；</w:t>
      </w:r>
    </w:p>
    <w:p w:rsidR="00C806BA" w:rsidRPr="00EC3B60" w:rsidRDefault="00FA3D73" w:rsidP="00FA3D73">
      <w:pPr>
        <w:spacing w:line="480" w:lineRule="auto"/>
        <w:rPr>
          <w:rFonts w:ascii="微软雅黑" w:eastAsia="微软雅黑" w:hAnsi="微软雅黑"/>
          <w:b/>
          <w:sz w:val="24"/>
        </w:rPr>
      </w:pPr>
      <w:r w:rsidRPr="00EC3B60">
        <w:rPr>
          <w:rFonts w:ascii="微软雅黑" w:eastAsia="微软雅黑" w:hAnsi="微软雅黑"/>
          <w:b/>
          <w:kern w:val="0"/>
          <w:sz w:val="24"/>
        </w:rPr>
        <w:t>质保期</w:t>
      </w:r>
      <w:r w:rsidRPr="00EC3B60">
        <w:rPr>
          <w:rFonts w:ascii="微软雅黑" w:eastAsia="微软雅黑" w:hAnsi="微软雅黑" w:hint="eastAsia"/>
          <w:b/>
          <w:kern w:val="0"/>
          <w:sz w:val="24"/>
        </w:rPr>
        <w:t>：质保期</w:t>
      </w:r>
      <w:r w:rsidR="001973CA" w:rsidRPr="00EC3B60">
        <w:rPr>
          <w:rFonts w:ascii="微软雅黑" w:eastAsia="微软雅黑" w:hAnsi="微软雅黑" w:hint="eastAsia"/>
          <w:b/>
          <w:kern w:val="0"/>
          <w:sz w:val="24"/>
        </w:rPr>
        <w:t>不少于</w:t>
      </w:r>
      <w:r w:rsidRPr="00EC3B60">
        <w:rPr>
          <w:rFonts w:ascii="微软雅黑" w:eastAsia="微软雅黑" w:hAnsi="微软雅黑"/>
          <w:b/>
          <w:kern w:val="0"/>
          <w:sz w:val="24"/>
        </w:rPr>
        <w:t>2</w:t>
      </w:r>
      <w:r w:rsidRPr="00EC3B60">
        <w:rPr>
          <w:rFonts w:ascii="微软雅黑" w:eastAsia="微软雅黑" w:hAnsi="微软雅黑" w:hint="eastAsia"/>
          <w:b/>
          <w:kern w:val="0"/>
          <w:sz w:val="24"/>
        </w:rPr>
        <w:t>年，（从货到验收合格之日起，供需双方验收签字之日起）</w:t>
      </w:r>
      <w:r w:rsidR="00EC3B60">
        <w:rPr>
          <w:rFonts w:ascii="微软雅黑" w:eastAsia="微软雅黑" w:hAnsi="微软雅黑" w:hint="eastAsia"/>
          <w:b/>
          <w:kern w:val="0"/>
          <w:sz w:val="24"/>
        </w:rPr>
        <w:t>；</w:t>
      </w:r>
    </w:p>
    <w:sectPr w:rsidR="00C806BA" w:rsidRPr="00EC3B60" w:rsidSect="00FA3D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0A0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0A025C" w16cid:durableId="233C66C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20" w:rsidRDefault="000A3A20" w:rsidP="00FA3D73">
      <w:r>
        <w:separator/>
      </w:r>
    </w:p>
  </w:endnote>
  <w:endnote w:type="continuationSeparator" w:id="1">
    <w:p w:rsidR="000A3A20" w:rsidRDefault="000A3A20" w:rsidP="00FA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20" w:rsidRDefault="000A3A20" w:rsidP="00FA3D73">
      <w:r>
        <w:separator/>
      </w:r>
    </w:p>
  </w:footnote>
  <w:footnote w:type="continuationSeparator" w:id="1">
    <w:p w:rsidR="000A3A20" w:rsidRDefault="000A3A20" w:rsidP="00FA3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CE1"/>
    <w:multiLevelType w:val="multilevel"/>
    <w:tmpl w:val="4AF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F2E4F"/>
    <w:multiLevelType w:val="multilevel"/>
    <w:tmpl w:val="8B1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李 金起">
    <w15:presenceInfo w15:providerId="Windows Live" w15:userId="13a3cab13d1f9e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385"/>
    <w:rsid w:val="0005231D"/>
    <w:rsid w:val="00083250"/>
    <w:rsid w:val="000A3A20"/>
    <w:rsid w:val="000A78B1"/>
    <w:rsid w:val="000E0385"/>
    <w:rsid w:val="001249BF"/>
    <w:rsid w:val="001973CA"/>
    <w:rsid w:val="001D3378"/>
    <w:rsid w:val="001D586F"/>
    <w:rsid w:val="001E714A"/>
    <w:rsid w:val="002C4ECD"/>
    <w:rsid w:val="00312541"/>
    <w:rsid w:val="00314364"/>
    <w:rsid w:val="00330E2B"/>
    <w:rsid w:val="00392D2A"/>
    <w:rsid w:val="003D1735"/>
    <w:rsid w:val="003D4509"/>
    <w:rsid w:val="003E44B2"/>
    <w:rsid w:val="003E7092"/>
    <w:rsid w:val="0043040B"/>
    <w:rsid w:val="0044392A"/>
    <w:rsid w:val="00462DA8"/>
    <w:rsid w:val="00475DE5"/>
    <w:rsid w:val="00477D06"/>
    <w:rsid w:val="00496036"/>
    <w:rsid w:val="005027C2"/>
    <w:rsid w:val="005152C2"/>
    <w:rsid w:val="00543F41"/>
    <w:rsid w:val="005661B8"/>
    <w:rsid w:val="005A02D7"/>
    <w:rsid w:val="005C3311"/>
    <w:rsid w:val="005D2A5D"/>
    <w:rsid w:val="00646927"/>
    <w:rsid w:val="00651903"/>
    <w:rsid w:val="006B3425"/>
    <w:rsid w:val="006E7ECA"/>
    <w:rsid w:val="006F50A7"/>
    <w:rsid w:val="0070477E"/>
    <w:rsid w:val="0075526B"/>
    <w:rsid w:val="00756A24"/>
    <w:rsid w:val="007A5D71"/>
    <w:rsid w:val="007B6837"/>
    <w:rsid w:val="007E0555"/>
    <w:rsid w:val="007F1D19"/>
    <w:rsid w:val="00807707"/>
    <w:rsid w:val="008175B1"/>
    <w:rsid w:val="00844869"/>
    <w:rsid w:val="00886D50"/>
    <w:rsid w:val="00903DA1"/>
    <w:rsid w:val="00932D77"/>
    <w:rsid w:val="00952E3C"/>
    <w:rsid w:val="00987FAD"/>
    <w:rsid w:val="0099043D"/>
    <w:rsid w:val="009941AE"/>
    <w:rsid w:val="009961AD"/>
    <w:rsid w:val="009B7E8C"/>
    <w:rsid w:val="009C0483"/>
    <w:rsid w:val="00A21E0F"/>
    <w:rsid w:val="00A76425"/>
    <w:rsid w:val="00AA2848"/>
    <w:rsid w:val="00AB4976"/>
    <w:rsid w:val="00AC6121"/>
    <w:rsid w:val="00AE2201"/>
    <w:rsid w:val="00B26096"/>
    <w:rsid w:val="00B9658F"/>
    <w:rsid w:val="00C0764E"/>
    <w:rsid w:val="00C162C0"/>
    <w:rsid w:val="00C57473"/>
    <w:rsid w:val="00C806BA"/>
    <w:rsid w:val="00D515FC"/>
    <w:rsid w:val="00D70264"/>
    <w:rsid w:val="00DD05C0"/>
    <w:rsid w:val="00DF043B"/>
    <w:rsid w:val="00E40869"/>
    <w:rsid w:val="00E41682"/>
    <w:rsid w:val="00E47F25"/>
    <w:rsid w:val="00E84308"/>
    <w:rsid w:val="00E945AA"/>
    <w:rsid w:val="00EC3B60"/>
    <w:rsid w:val="00F05F8A"/>
    <w:rsid w:val="00F605DC"/>
    <w:rsid w:val="00F72E38"/>
    <w:rsid w:val="00FA22B7"/>
    <w:rsid w:val="00FA3D73"/>
    <w:rsid w:val="00FA5573"/>
    <w:rsid w:val="34703547"/>
    <w:rsid w:val="3CC4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3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99043D"/>
    <w:rPr>
      <w:b/>
      <w:bCs/>
    </w:rPr>
  </w:style>
  <w:style w:type="character" w:styleId="a6">
    <w:name w:val="Emphasis"/>
    <w:basedOn w:val="a0"/>
    <w:uiPriority w:val="20"/>
    <w:qFormat/>
    <w:rsid w:val="0099043D"/>
    <w:rPr>
      <w:i/>
      <w:iCs/>
    </w:rPr>
  </w:style>
  <w:style w:type="character" w:customStyle="1" w:styleId="Char0">
    <w:name w:val="页眉 Char"/>
    <w:basedOn w:val="a0"/>
    <w:link w:val="a4"/>
    <w:uiPriority w:val="99"/>
    <w:rsid w:val="009904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043D"/>
    <w:rPr>
      <w:sz w:val="18"/>
      <w:szCs w:val="18"/>
    </w:rPr>
  </w:style>
  <w:style w:type="paragraph" w:styleId="a7">
    <w:name w:val="List Paragraph"/>
    <w:basedOn w:val="a"/>
    <w:uiPriority w:val="34"/>
    <w:qFormat/>
    <w:rsid w:val="0099043D"/>
    <w:pPr>
      <w:ind w:firstLineChars="200" w:firstLine="420"/>
    </w:pPr>
  </w:style>
  <w:style w:type="table" w:customStyle="1" w:styleId="61">
    <w:name w:val="清单表 6 彩色1"/>
    <w:basedOn w:val="a1"/>
    <w:uiPriority w:val="51"/>
    <w:qFormat/>
    <w:rsid w:val="0099043D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973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73CA"/>
    <w:rPr>
      <w:rFonts w:ascii="Calibri" w:eastAsia="宋体" w:hAnsi="Calibr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73C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973C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973CA"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973C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973CA"/>
    <w:rPr>
      <w:rFonts w:ascii="Calibri" w:eastAsia="宋体" w:hAnsi="Calibri" w:cs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32B11A-4AD7-42BD-B09F-82A76D3AC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仲杰</cp:lastModifiedBy>
  <cp:revision>25</cp:revision>
  <dcterms:created xsi:type="dcterms:W3CDTF">2020-10-19T07:41:00Z</dcterms:created>
  <dcterms:modified xsi:type="dcterms:W3CDTF">2020-10-23T04:22:00Z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