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D" w:rsidRPr="0020563F" w:rsidRDefault="0020563F" w:rsidP="00094FB2">
      <w:pPr>
        <w:spacing w:before="240" w:line="360" w:lineRule="auto"/>
        <w:ind w:firstLineChars="200" w:firstLine="482"/>
        <w:jc w:val="center"/>
        <w:rPr>
          <w:rFonts w:ascii="simsun" w:hAnsi="simsun" w:hint="eastAsia"/>
          <w:b/>
        </w:rPr>
      </w:pPr>
      <w:r>
        <w:rPr>
          <w:rFonts w:ascii="simsun" w:hAnsi="simsun" w:hint="eastAsia"/>
          <w:b/>
        </w:rPr>
        <w:t>微型精密集成车钻铣一体机</w:t>
      </w:r>
      <w:r w:rsidR="00395BED">
        <w:rPr>
          <w:rFonts w:ascii="simsun" w:hAnsi="simsun" w:hint="eastAsia"/>
          <w:b/>
        </w:rPr>
        <w:t>技术要求</w:t>
      </w:r>
    </w:p>
    <w:p w:rsidR="00D8128D" w:rsidRPr="0020563F" w:rsidRDefault="00D8128D" w:rsidP="00094FB2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p w:rsidR="00D8128D" w:rsidRPr="00324BE5" w:rsidRDefault="00B71F0B" w:rsidP="00094FB2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 xml:space="preserve">一 </w:t>
      </w:r>
      <w:r w:rsidR="003B5367" w:rsidRPr="00324BE5">
        <w:rPr>
          <w:rFonts w:asciiTheme="minorEastAsia" w:eastAsiaTheme="minorEastAsia" w:hAnsiTheme="minorEastAsia" w:hint="eastAsia"/>
          <w:b/>
          <w:bCs/>
        </w:rPr>
        <w:t>主要技术</w:t>
      </w:r>
      <w:r w:rsidR="0020563F">
        <w:rPr>
          <w:rFonts w:asciiTheme="minorEastAsia" w:eastAsiaTheme="minorEastAsia" w:hAnsiTheme="minorEastAsia" w:hint="eastAsia"/>
          <w:b/>
          <w:bCs/>
        </w:rPr>
        <w:t>参数</w:t>
      </w:r>
    </w:p>
    <w:p w:rsidR="00B71F0B" w:rsidRDefault="000E6C4F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车钻铣一体，可在一台机器上完成车削、钻孔和铣削。</w:t>
      </w:r>
    </w:p>
    <w:p w:rsidR="000E6C4F" w:rsidRDefault="000E6C4F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20563F">
        <w:rPr>
          <w:rFonts w:asciiTheme="minorEastAsia" w:eastAsiaTheme="minorEastAsia" w:hAnsiTheme="minorEastAsia" w:hint="eastAsia"/>
          <w:szCs w:val="21"/>
        </w:rPr>
        <w:t>可加工钢、铜等金属及塑料、木头等非金属。</w:t>
      </w:r>
    </w:p>
    <w:p w:rsidR="00875409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额定电压220-240V，电压频率50/60Hz。</w:t>
      </w:r>
    </w:p>
    <w:p w:rsidR="00875409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车部分功率不小于550W，至少6级转速。</w:t>
      </w:r>
    </w:p>
    <w:p w:rsidR="0020563F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车部分</w:t>
      </w:r>
      <w:r w:rsidR="0020563F">
        <w:rPr>
          <w:rFonts w:asciiTheme="minorEastAsia" w:eastAsiaTheme="minorEastAsia" w:hAnsiTheme="minorEastAsia" w:hint="eastAsia"/>
          <w:szCs w:val="21"/>
        </w:rPr>
        <w:t>中心距400mm，</w:t>
      </w:r>
      <w:r w:rsidR="009E43CB">
        <w:rPr>
          <w:rFonts w:asciiTheme="minorEastAsia" w:eastAsiaTheme="minorEastAsia" w:hAnsiTheme="minorEastAsia" w:hint="eastAsia"/>
          <w:szCs w:val="21"/>
        </w:rPr>
        <w:t>横向行程</w:t>
      </w:r>
      <w:r w:rsidR="0020563F">
        <w:rPr>
          <w:rFonts w:asciiTheme="minorEastAsia" w:eastAsiaTheme="minorEastAsia" w:hAnsiTheme="minorEastAsia" w:hint="eastAsia"/>
          <w:szCs w:val="21"/>
        </w:rPr>
        <w:t>85mm，</w:t>
      </w:r>
      <w:r w:rsidR="009E43CB">
        <w:rPr>
          <w:rFonts w:asciiTheme="minorEastAsia" w:eastAsiaTheme="minorEastAsia" w:hAnsiTheme="minorEastAsia" w:hint="eastAsia"/>
          <w:szCs w:val="21"/>
        </w:rPr>
        <w:t>纵向行程55</w:t>
      </w:r>
      <w:r w:rsidR="0020563F">
        <w:rPr>
          <w:rFonts w:asciiTheme="minorEastAsia" w:eastAsiaTheme="minorEastAsia" w:hAnsiTheme="minorEastAsia" w:hint="eastAsia"/>
          <w:szCs w:val="21"/>
        </w:rPr>
        <w:t>mm。</w:t>
      </w:r>
    </w:p>
    <w:p w:rsidR="0020563F" w:rsidRDefault="0020563F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穿镗孔小于20.5mm，转轴最大运转误差</w:t>
      </w:r>
      <w:r w:rsidR="00875409">
        <w:rPr>
          <w:rFonts w:asciiTheme="minorEastAsia" w:eastAsiaTheme="minorEastAsia" w:hAnsiTheme="minorEastAsia" w:hint="eastAsia"/>
          <w:szCs w:val="21"/>
        </w:rPr>
        <w:t>0.01mm。</w:t>
      </w:r>
    </w:p>
    <w:p w:rsidR="00875409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手轮1刻度不大于0.025mm，一圈不大于1mm。</w:t>
      </w:r>
    </w:p>
    <w:p w:rsidR="00875409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尾座和主导轴1刻度不大于0.05mm，1圈不大于1.5mm。</w:t>
      </w:r>
    </w:p>
    <w:p w:rsidR="00875409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自动进给速度不小于0.07或者0.14mm/圈。</w:t>
      </w:r>
    </w:p>
    <w:p w:rsidR="00875409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内置齿轮箱可替换。</w:t>
      </w:r>
    </w:p>
    <w:p w:rsidR="00875409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钻铣部分功率不小于400W，至少6级转速。</w:t>
      </w:r>
    </w:p>
    <w:p w:rsidR="00875409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喉深不小于125mm，Z轴行程不小于220mm，X轴行程不小于310mm，Y轴行程不小于100mm。</w:t>
      </w:r>
    </w:p>
    <w:p w:rsidR="00875409" w:rsidRPr="0020563F" w:rsidRDefault="00875409" w:rsidP="00094FB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手轮1刻度不大于0.02mm，一圈不大于2mm。</w:t>
      </w:r>
    </w:p>
    <w:p w:rsidR="0020563F" w:rsidRPr="00324BE5" w:rsidRDefault="0020563F" w:rsidP="00094FB2">
      <w:pPr>
        <w:spacing w:line="360" w:lineRule="auto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B71F0B" w:rsidRPr="00324BE5" w:rsidRDefault="00E9064E" w:rsidP="00094FB2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>二、</w:t>
      </w:r>
      <w:r w:rsidR="0020563F">
        <w:rPr>
          <w:rFonts w:asciiTheme="minorEastAsia" w:eastAsiaTheme="minorEastAsia" w:hAnsiTheme="minorEastAsia" w:hint="eastAsia"/>
          <w:b/>
          <w:bCs/>
        </w:rPr>
        <w:t>配件</w:t>
      </w:r>
      <w:r w:rsidRPr="00324BE5">
        <w:rPr>
          <w:rFonts w:asciiTheme="minorEastAsia" w:eastAsiaTheme="minorEastAsia" w:hAnsiTheme="minorEastAsia" w:hint="eastAsia"/>
          <w:b/>
          <w:bCs/>
        </w:rPr>
        <w:t>要求</w:t>
      </w:r>
    </w:p>
    <w:p w:rsidR="00B71F0B" w:rsidRPr="00006942" w:rsidRDefault="00B816E9" w:rsidP="00094FB2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 w:hint="eastAsia"/>
          <w:szCs w:val="21"/>
        </w:rPr>
        <w:t>齐全的配件配</w:t>
      </w:r>
      <w:r w:rsidR="00D63BDC">
        <w:rPr>
          <w:rFonts w:asciiTheme="minorEastAsia" w:eastAsiaTheme="minorEastAsia" w:hAnsiTheme="minorEastAsia" w:hint="eastAsia"/>
          <w:szCs w:val="21"/>
        </w:rPr>
        <w:t>备</w:t>
      </w:r>
      <w:r w:rsidRPr="00006942">
        <w:rPr>
          <w:rFonts w:asciiTheme="minorEastAsia" w:eastAsiaTheme="minorEastAsia" w:hAnsiTheme="minorEastAsia" w:hint="eastAsia"/>
          <w:szCs w:val="21"/>
        </w:rPr>
        <w:t>如集屑盘</w:t>
      </w:r>
      <w:r w:rsidR="00D63BDC">
        <w:rPr>
          <w:rFonts w:asciiTheme="minorEastAsia" w:eastAsiaTheme="minorEastAsia" w:hAnsiTheme="minorEastAsia" w:hint="eastAsia"/>
          <w:szCs w:val="21"/>
        </w:rPr>
        <w:t>、</w:t>
      </w:r>
      <w:r w:rsidRPr="00006942">
        <w:rPr>
          <w:rFonts w:asciiTheme="minorEastAsia" w:eastAsiaTheme="minorEastAsia" w:hAnsiTheme="minorEastAsia" w:hint="eastAsia"/>
          <w:szCs w:val="21"/>
        </w:rPr>
        <w:t>多种夹具</w:t>
      </w:r>
      <w:r w:rsidR="00D63BDC">
        <w:rPr>
          <w:rFonts w:asciiTheme="minorEastAsia" w:eastAsiaTheme="minorEastAsia" w:hAnsiTheme="minorEastAsia" w:hint="eastAsia"/>
          <w:szCs w:val="21"/>
        </w:rPr>
        <w:t>等</w:t>
      </w:r>
      <w:r w:rsidRPr="00006942">
        <w:rPr>
          <w:rFonts w:asciiTheme="minorEastAsia" w:eastAsiaTheme="minorEastAsia" w:hAnsiTheme="minorEastAsia" w:hint="eastAsia"/>
          <w:szCs w:val="21"/>
        </w:rPr>
        <w:t>。</w:t>
      </w:r>
    </w:p>
    <w:p w:rsidR="00B816E9" w:rsidRPr="00006942" w:rsidRDefault="00B816E9" w:rsidP="00094FB2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 w:hint="eastAsia"/>
          <w:szCs w:val="21"/>
        </w:rPr>
        <w:t>配备</w:t>
      </w:r>
      <w:r w:rsidR="002869DB">
        <w:rPr>
          <w:rFonts w:asciiTheme="minorEastAsia" w:eastAsiaTheme="minorEastAsia" w:hAnsiTheme="minorEastAsia" w:hint="eastAsia"/>
          <w:szCs w:val="21"/>
        </w:rPr>
        <w:t>各种刀架组</w:t>
      </w:r>
      <w:r w:rsidRPr="00006942">
        <w:rPr>
          <w:rFonts w:asciiTheme="minorEastAsia" w:eastAsiaTheme="minorEastAsia" w:hAnsiTheme="minorEastAsia" w:hint="eastAsia"/>
          <w:szCs w:val="21"/>
        </w:rPr>
        <w:t>。</w:t>
      </w:r>
    </w:p>
    <w:p w:rsidR="0043205E" w:rsidRDefault="00B816E9" w:rsidP="00094FB2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 w:hint="eastAsia"/>
          <w:szCs w:val="21"/>
        </w:rPr>
        <w:t>配备</w:t>
      </w:r>
      <w:r w:rsidR="002869DB">
        <w:rPr>
          <w:rFonts w:asciiTheme="minorEastAsia" w:eastAsiaTheme="minorEastAsia" w:hAnsiTheme="minorEastAsia" w:hint="eastAsia"/>
          <w:szCs w:val="21"/>
        </w:rPr>
        <w:t>各种刀具</w:t>
      </w:r>
      <w:r w:rsidRPr="00006942">
        <w:rPr>
          <w:rFonts w:asciiTheme="minorEastAsia" w:eastAsiaTheme="minorEastAsia" w:hAnsiTheme="minorEastAsia" w:hint="eastAsia"/>
          <w:szCs w:val="21"/>
        </w:rPr>
        <w:t>。</w:t>
      </w:r>
    </w:p>
    <w:p w:rsidR="0043205E" w:rsidRPr="0043205E" w:rsidRDefault="0043205E" w:rsidP="00094FB2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ED038A" w:rsidRPr="00324BE5" w:rsidRDefault="00ED038A" w:rsidP="00094FB2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>三</w:t>
      </w:r>
      <w:r w:rsidR="001A0B23" w:rsidRPr="00324BE5">
        <w:rPr>
          <w:rFonts w:asciiTheme="minorEastAsia" w:eastAsiaTheme="minorEastAsia" w:hAnsiTheme="minorEastAsia" w:hint="eastAsia"/>
          <w:b/>
          <w:bCs/>
        </w:rPr>
        <w:t>.质保期及运输</w:t>
      </w:r>
      <w:bookmarkStart w:id="0" w:name="_GoBack"/>
      <w:bookmarkEnd w:id="0"/>
    </w:p>
    <w:p w:rsidR="00ED038A" w:rsidRPr="00006942" w:rsidRDefault="001A0B23" w:rsidP="00094FB2">
      <w:pPr>
        <w:pStyle w:val="a9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 w:hint="eastAsia"/>
          <w:szCs w:val="21"/>
        </w:rPr>
        <w:t>质保期为1年，</w:t>
      </w:r>
      <w:r w:rsidR="00ED038A" w:rsidRPr="00006942">
        <w:rPr>
          <w:rFonts w:asciiTheme="minorEastAsia" w:eastAsiaTheme="minorEastAsia" w:hAnsiTheme="minorEastAsia"/>
          <w:szCs w:val="21"/>
        </w:rPr>
        <w:t>出现质量问题，厂家应在24小时内做出</w:t>
      </w:r>
      <w:r w:rsidRPr="00006942">
        <w:rPr>
          <w:rFonts w:asciiTheme="minorEastAsia" w:eastAsiaTheme="minorEastAsia" w:hAnsiTheme="minorEastAsia" w:hint="eastAsia"/>
          <w:szCs w:val="21"/>
        </w:rPr>
        <w:t>响应</w:t>
      </w:r>
      <w:r w:rsidR="00ED038A" w:rsidRPr="00006942">
        <w:rPr>
          <w:rFonts w:asciiTheme="minorEastAsia" w:eastAsiaTheme="minorEastAsia" w:hAnsiTheme="minorEastAsia"/>
          <w:szCs w:val="21"/>
        </w:rPr>
        <w:t>。</w:t>
      </w:r>
    </w:p>
    <w:p w:rsidR="00ED038A" w:rsidRPr="00006942" w:rsidRDefault="00ED038A" w:rsidP="00094FB2">
      <w:pPr>
        <w:pStyle w:val="a9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/>
          <w:szCs w:val="21"/>
        </w:rPr>
        <w:t>报价包含运费，运输到指定地点。</w:t>
      </w:r>
    </w:p>
    <w:p w:rsidR="00361ABC" w:rsidRPr="001A0B23" w:rsidRDefault="00361ABC" w:rsidP="00094FB2">
      <w:pPr>
        <w:spacing w:line="360" w:lineRule="auto"/>
        <w:rPr>
          <w:sz w:val="21"/>
          <w:szCs w:val="21"/>
        </w:rPr>
      </w:pPr>
    </w:p>
    <w:sectPr w:rsidR="00361ABC" w:rsidRPr="001A0B23" w:rsidSect="003F57CE">
      <w:footerReference w:type="even" r:id="rId7"/>
      <w:footerReference w:type="default" r:id="rId8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8D" w:rsidRDefault="004D688D">
      <w:r>
        <w:separator/>
      </w:r>
    </w:p>
  </w:endnote>
  <w:endnote w:type="continuationSeparator" w:id="1">
    <w:p w:rsidR="004D688D" w:rsidRDefault="004D6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AA4FC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AA4FC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4FB2">
      <w:rPr>
        <w:rStyle w:val="a5"/>
        <w:noProof/>
      </w:rPr>
      <w:t>1</w: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8D" w:rsidRDefault="004D688D">
      <w:r>
        <w:separator/>
      </w:r>
    </w:p>
  </w:footnote>
  <w:footnote w:type="continuationSeparator" w:id="1">
    <w:p w:rsidR="004D688D" w:rsidRDefault="004D6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4BB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855FE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934DE4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46"/>
    <w:rsid w:val="000030E7"/>
    <w:rsid w:val="000052E1"/>
    <w:rsid w:val="00006942"/>
    <w:rsid w:val="00013432"/>
    <w:rsid w:val="00036765"/>
    <w:rsid w:val="00042690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94FB2"/>
    <w:rsid w:val="000A185E"/>
    <w:rsid w:val="000A55FF"/>
    <w:rsid w:val="000B7607"/>
    <w:rsid w:val="000C0CB5"/>
    <w:rsid w:val="000C436A"/>
    <w:rsid w:val="000C6C47"/>
    <w:rsid w:val="000D28CF"/>
    <w:rsid w:val="000D4B84"/>
    <w:rsid w:val="000D5429"/>
    <w:rsid w:val="000E0F7F"/>
    <w:rsid w:val="000E11CC"/>
    <w:rsid w:val="000E6C4F"/>
    <w:rsid w:val="000F61B4"/>
    <w:rsid w:val="00113DD0"/>
    <w:rsid w:val="00115708"/>
    <w:rsid w:val="00120F1A"/>
    <w:rsid w:val="0012186F"/>
    <w:rsid w:val="001350BA"/>
    <w:rsid w:val="00137D9C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4ABD"/>
    <w:rsid w:val="001B7A29"/>
    <w:rsid w:val="001C6166"/>
    <w:rsid w:val="001C75A8"/>
    <w:rsid w:val="001D1745"/>
    <w:rsid w:val="001D2E0F"/>
    <w:rsid w:val="001E294C"/>
    <w:rsid w:val="001F1EC9"/>
    <w:rsid w:val="001F5E63"/>
    <w:rsid w:val="0020563F"/>
    <w:rsid w:val="00212408"/>
    <w:rsid w:val="00222C61"/>
    <w:rsid w:val="002321D9"/>
    <w:rsid w:val="002330E4"/>
    <w:rsid w:val="00253B06"/>
    <w:rsid w:val="002552EB"/>
    <w:rsid w:val="002634E2"/>
    <w:rsid w:val="00267046"/>
    <w:rsid w:val="002869DB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54A60"/>
    <w:rsid w:val="00361ABC"/>
    <w:rsid w:val="003625EC"/>
    <w:rsid w:val="00363C72"/>
    <w:rsid w:val="00364B93"/>
    <w:rsid w:val="00367D14"/>
    <w:rsid w:val="0037217C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E1291"/>
    <w:rsid w:val="003F3029"/>
    <w:rsid w:val="003F57CE"/>
    <w:rsid w:val="00407637"/>
    <w:rsid w:val="00416A85"/>
    <w:rsid w:val="00423B5D"/>
    <w:rsid w:val="00423BDC"/>
    <w:rsid w:val="00424021"/>
    <w:rsid w:val="00427EC9"/>
    <w:rsid w:val="0043205E"/>
    <w:rsid w:val="00432F0C"/>
    <w:rsid w:val="004335C9"/>
    <w:rsid w:val="0044293B"/>
    <w:rsid w:val="004538A0"/>
    <w:rsid w:val="00457A5B"/>
    <w:rsid w:val="00473D74"/>
    <w:rsid w:val="0048056D"/>
    <w:rsid w:val="0048721C"/>
    <w:rsid w:val="00487BDF"/>
    <w:rsid w:val="00496C4D"/>
    <w:rsid w:val="004A0A1C"/>
    <w:rsid w:val="004A277E"/>
    <w:rsid w:val="004B2E58"/>
    <w:rsid w:val="004B79A0"/>
    <w:rsid w:val="004C2BF3"/>
    <w:rsid w:val="004C32AF"/>
    <w:rsid w:val="004D1326"/>
    <w:rsid w:val="004D166C"/>
    <w:rsid w:val="004D688D"/>
    <w:rsid w:val="004E10E7"/>
    <w:rsid w:val="004E47E7"/>
    <w:rsid w:val="004F5F85"/>
    <w:rsid w:val="0050608F"/>
    <w:rsid w:val="00512EB9"/>
    <w:rsid w:val="00513658"/>
    <w:rsid w:val="0051544C"/>
    <w:rsid w:val="00534CB2"/>
    <w:rsid w:val="00542BD2"/>
    <w:rsid w:val="005454CF"/>
    <w:rsid w:val="005469FB"/>
    <w:rsid w:val="00550B7F"/>
    <w:rsid w:val="00554ABC"/>
    <w:rsid w:val="00562B8E"/>
    <w:rsid w:val="00567A3A"/>
    <w:rsid w:val="00576E63"/>
    <w:rsid w:val="00577459"/>
    <w:rsid w:val="00577941"/>
    <w:rsid w:val="00582D5D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4328F"/>
    <w:rsid w:val="0064792E"/>
    <w:rsid w:val="00652FED"/>
    <w:rsid w:val="006564B5"/>
    <w:rsid w:val="006665E6"/>
    <w:rsid w:val="00666B97"/>
    <w:rsid w:val="0066733D"/>
    <w:rsid w:val="00667DAF"/>
    <w:rsid w:val="006769D2"/>
    <w:rsid w:val="006813BF"/>
    <w:rsid w:val="00682D8E"/>
    <w:rsid w:val="00695813"/>
    <w:rsid w:val="006A5996"/>
    <w:rsid w:val="006B20CE"/>
    <w:rsid w:val="006B280D"/>
    <w:rsid w:val="006B33EE"/>
    <w:rsid w:val="006B4C0D"/>
    <w:rsid w:val="006B535B"/>
    <w:rsid w:val="006C2AD3"/>
    <w:rsid w:val="006D0C6B"/>
    <w:rsid w:val="006D499A"/>
    <w:rsid w:val="006D7CC3"/>
    <w:rsid w:val="006E1FF1"/>
    <w:rsid w:val="006E5BF3"/>
    <w:rsid w:val="006E5E60"/>
    <w:rsid w:val="006F36DE"/>
    <w:rsid w:val="006F734B"/>
    <w:rsid w:val="007071BF"/>
    <w:rsid w:val="0071184F"/>
    <w:rsid w:val="00726F7E"/>
    <w:rsid w:val="007353BF"/>
    <w:rsid w:val="0073760F"/>
    <w:rsid w:val="00745F6E"/>
    <w:rsid w:val="007504DB"/>
    <w:rsid w:val="00757E85"/>
    <w:rsid w:val="00760693"/>
    <w:rsid w:val="0076155A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B1F9E"/>
    <w:rsid w:val="007C03C0"/>
    <w:rsid w:val="007C348E"/>
    <w:rsid w:val="007C5079"/>
    <w:rsid w:val="007D28C4"/>
    <w:rsid w:val="007E5A3C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7189"/>
    <w:rsid w:val="0087231B"/>
    <w:rsid w:val="008724DD"/>
    <w:rsid w:val="00875409"/>
    <w:rsid w:val="00887053"/>
    <w:rsid w:val="00893EE9"/>
    <w:rsid w:val="0089594D"/>
    <w:rsid w:val="00897308"/>
    <w:rsid w:val="008A6780"/>
    <w:rsid w:val="008A6F8F"/>
    <w:rsid w:val="008A7B55"/>
    <w:rsid w:val="008B56E6"/>
    <w:rsid w:val="008B7339"/>
    <w:rsid w:val="008D2F7E"/>
    <w:rsid w:val="008D4D8A"/>
    <w:rsid w:val="008D5DAA"/>
    <w:rsid w:val="008D6130"/>
    <w:rsid w:val="008D7DDC"/>
    <w:rsid w:val="008F311F"/>
    <w:rsid w:val="008F31EE"/>
    <w:rsid w:val="00902515"/>
    <w:rsid w:val="009044E7"/>
    <w:rsid w:val="00906925"/>
    <w:rsid w:val="0091538D"/>
    <w:rsid w:val="00916802"/>
    <w:rsid w:val="0092486E"/>
    <w:rsid w:val="00924B5B"/>
    <w:rsid w:val="009272E6"/>
    <w:rsid w:val="00930B10"/>
    <w:rsid w:val="009364F7"/>
    <w:rsid w:val="00941E9E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80BA2"/>
    <w:rsid w:val="009A19B2"/>
    <w:rsid w:val="009B008B"/>
    <w:rsid w:val="009B5A15"/>
    <w:rsid w:val="009B6C8B"/>
    <w:rsid w:val="009C3120"/>
    <w:rsid w:val="009C3D33"/>
    <w:rsid w:val="009C7574"/>
    <w:rsid w:val="009D0024"/>
    <w:rsid w:val="009E43CB"/>
    <w:rsid w:val="009F59F0"/>
    <w:rsid w:val="009F681B"/>
    <w:rsid w:val="009F79BD"/>
    <w:rsid w:val="00A06968"/>
    <w:rsid w:val="00A07BD3"/>
    <w:rsid w:val="00A24700"/>
    <w:rsid w:val="00A27128"/>
    <w:rsid w:val="00A30053"/>
    <w:rsid w:val="00A30DB4"/>
    <w:rsid w:val="00A3200D"/>
    <w:rsid w:val="00A405B5"/>
    <w:rsid w:val="00A41361"/>
    <w:rsid w:val="00A450BB"/>
    <w:rsid w:val="00A46182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4FCC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969"/>
    <w:rsid w:val="00B24957"/>
    <w:rsid w:val="00B260B5"/>
    <w:rsid w:val="00B26A78"/>
    <w:rsid w:val="00B27475"/>
    <w:rsid w:val="00B318DC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16E9"/>
    <w:rsid w:val="00B83B95"/>
    <w:rsid w:val="00B854FD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5D05"/>
    <w:rsid w:val="00C774C6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63BDC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6C17"/>
    <w:rsid w:val="00DD74F4"/>
    <w:rsid w:val="00DE63F4"/>
    <w:rsid w:val="00DE7087"/>
    <w:rsid w:val="00DE7CEC"/>
    <w:rsid w:val="00DF021E"/>
    <w:rsid w:val="00E05AC9"/>
    <w:rsid w:val="00E26227"/>
    <w:rsid w:val="00E4139A"/>
    <w:rsid w:val="00E451A4"/>
    <w:rsid w:val="00E463ED"/>
    <w:rsid w:val="00E473E9"/>
    <w:rsid w:val="00E61FED"/>
    <w:rsid w:val="00E64ADD"/>
    <w:rsid w:val="00E7090D"/>
    <w:rsid w:val="00E712CF"/>
    <w:rsid w:val="00E71615"/>
    <w:rsid w:val="00E72B99"/>
    <w:rsid w:val="00E742A0"/>
    <w:rsid w:val="00E77567"/>
    <w:rsid w:val="00E823C0"/>
    <w:rsid w:val="00E9064E"/>
    <w:rsid w:val="00E93786"/>
    <w:rsid w:val="00E941B7"/>
    <w:rsid w:val="00E94B4F"/>
    <w:rsid w:val="00EB0636"/>
    <w:rsid w:val="00EB1865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C61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2C61"/>
    <w:pPr>
      <w:ind w:leftChars="2500" w:left="100"/>
    </w:pPr>
  </w:style>
  <w:style w:type="paragraph" w:styleId="a4">
    <w:name w:val="footer"/>
    <w:basedOn w:val="a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22C61"/>
  </w:style>
  <w:style w:type="paragraph" w:styleId="a6">
    <w:name w:val="header"/>
    <w:basedOn w:val="a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link w:val="Char"/>
    <w:rsid w:val="00222C61"/>
    <w:pPr>
      <w:ind w:left="480"/>
      <w:jc w:val="left"/>
    </w:pPr>
    <w:rPr>
      <w:rFonts w:hAnsi="Times New Roman"/>
      <w:b/>
      <w:bCs/>
      <w:sz w:val="28"/>
    </w:rPr>
  </w:style>
  <w:style w:type="paragraph" w:styleId="a8">
    <w:name w:val="Plain Text"/>
    <w:basedOn w:val="a"/>
    <w:rsid w:val="00222C61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rsid w:val="002945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rsid w:val="0078191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rsid w:val="00781918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7"/>
    <w:rsid w:val="003B5367"/>
    <w:rPr>
      <w:rFonts w:ascii="宋体"/>
      <w:b/>
      <w:bCs/>
      <w:kern w:val="2"/>
      <w:sz w:val="28"/>
      <w:szCs w:val="24"/>
    </w:rPr>
  </w:style>
  <w:style w:type="character" w:styleId="ac">
    <w:name w:val="Emphasis"/>
    <w:basedOn w:val="a0"/>
    <w:qFormat/>
    <w:rsid w:val="008D7DDC"/>
    <w:rPr>
      <w:i/>
      <w:iCs/>
    </w:rPr>
  </w:style>
  <w:style w:type="character" w:styleId="ad">
    <w:name w:val="Hyperlink"/>
    <w:basedOn w:val="a0"/>
    <w:rsid w:val="00955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目录</vt:lpstr>
    </vt:vector>
  </TitlesOfParts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FZ</cp:lastModifiedBy>
  <cp:revision>20</cp:revision>
  <cp:lastPrinted>2013-05-05T08:44:00Z</cp:lastPrinted>
  <dcterms:created xsi:type="dcterms:W3CDTF">2018-03-11T03:11:00Z</dcterms:created>
  <dcterms:modified xsi:type="dcterms:W3CDTF">2018-03-21T02:32:00Z</dcterms:modified>
</cp:coreProperties>
</file>