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8F8" w:rsidRDefault="000E6F23" w:rsidP="00203825">
      <w:pPr>
        <w:jc w:val="center"/>
        <w:rPr>
          <w:sz w:val="32"/>
          <w:szCs w:val="32"/>
        </w:rPr>
      </w:pPr>
      <w:r w:rsidRPr="000E6F23">
        <w:rPr>
          <w:rFonts w:hint="eastAsia"/>
          <w:sz w:val="32"/>
          <w:szCs w:val="32"/>
        </w:rPr>
        <w:t>非金属材料激光切割机</w:t>
      </w:r>
      <w:r w:rsidR="00203825">
        <w:rPr>
          <w:rFonts w:hint="eastAsia"/>
          <w:sz w:val="32"/>
          <w:szCs w:val="32"/>
        </w:rPr>
        <w:t>（</w:t>
      </w:r>
      <w:r w:rsidR="00203825">
        <w:rPr>
          <w:rFonts w:hint="eastAsia"/>
          <w:sz w:val="32"/>
          <w:szCs w:val="32"/>
        </w:rPr>
        <w:t>1</w:t>
      </w:r>
      <w:r w:rsidR="00203825">
        <w:rPr>
          <w:rFonts w:hint="eastAsia"/>
          <w:sz w:val="32"/>
          <w:szCs w:val="32"/>
        </w:rPr>
        <w:t>台）</w:t>
      </w:r>
      <w:r w:rsidR="0058206D">
        <w:rPr>
          <w:rFonts w:hint="eastAsia"/>
          <w:sz w:val="32"/>
          <w:szCs w:val="32"/>
        </w:rPr>
        <w:t>技术要求</w:t>
      </w:r>
    </w:p>
    <w:p w:rsidR="00E93361" w:rsidRPr="00E93361" w:rsidRDefault="00072DF5" w:rsidP="00203825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*</w:t>
      </w:r>
      <w:r w:rsidR="00E93361" w:rsidRPr="00E93361">
        <w:rPr>
          <w:rFonts w:hint="eastAsia"/>
          <w:color w:val="FF0000"/>
          <w:sz w:val="32"/>
          <w:szCs w:val="32"/>
        </w:rPr>
        <w:t>标红部分为必须满足的条件</w:t>
      </w:r>
    </w:p>
    <w:p w:rsidR="00F539E8" w:rsidRPr="00203825" w:rsidRDefault="00F539E8" w:rsidP="00F539E8">
      <w:pPr>
        <w:numPr>
          <w:ilvl w:val="0"/>
          <w:numId w:val="1"/>
        </w:numPr>
        <w:tabs>
          <w:tab w:val="clear" w:pos="840"/>
          <w:tab w:val="left" w:pos="522"/>
        </w:tabs>
        <w:spacing w:line="360" w:lineRule="auto"/>
        <w:ind w:hanging="738"/>
        <w:rPr>
          <w:rFonts w:asciiTheme="minorEastAsia" w:eastAsiaTheme="minorEastAsia" w:hAnsiTheme="minorEastAsia"/>
          <w:sz w:val="24"/>
        </w:rPr>
      </w:pPr>
      <w:r w:rsidRPr="00203825">
        <w:rPr>
          <w:rFonts w:asciiTheme="minorEastAsia" w:eastAsiaTheme="minorEastAsia" w:hAnsiTheme="minorEastAsia" w:hint="eastAsia"/>
          <w:sz w:val="24"/>
        </w:rPr>
        <w:t>雕刻幅面</w:t>
      </w:r>
      <w:r w:rsidR="00E65D4D" w:rsidRPr="00203825">
        <w:rPr>
          <w:rFonts w:asciiTheme="minorEastAsia" w:eastAsiaTheme="minorEastAsia" w:hAnsiTheme="minorEastAsia" w:hint="eastAsia"/>
          <w:sz w:val="24"/>
        </w:rPr>
        <w:t>大于等于</w:t>
      </w:r>
      <w:r w:rsidRPr="00203825">
        <w:rPr>
          <w:rFonts w:asciiTheme="minorEastAsia" w:eastAsiaTheme="minorEastAsia" w:hAnsiTheme="minorEastAsia" w:hint="eastAsia"/>
          <w:sz w:val="24"/>
        </w:rPr>
        <w:t>610mm×30</w:t>
      </w:r>
      <w:r w:rsidR="00E65D4D" w:rsidRPr="00203825">
        <w:rPr>
          <w:rFonts w:asciiTheme="minorEastAsia" w:eastAsiaTheme="minorEastAsia" w:hAnsiTheme="minorEastAsia" w:hint="eastAsia"/>
          <w:sz w:val="24"/>
        </w:rPr>
        <w:t>0</w:t>
      </w:r>
      <w:r w:rsidRPr="00203825">
        <w:rPr>
          <w:rFonts w:asciiTheme="minorEastAsia" w:eastAsiaTheme="minorEastAsia" w:hAnsiTheme="minorEastAsia" w:hint="eastAsia"/>
          <w:sz w:val="24"/>
        </w:rPr>
        <w:t>mm</w:t>
      </w:r>
    </w:p>
    <w:p w:rsidR="00F539E8" w:rsidRPr="00203825" w:rsidRDefault="00F539E8" w:rsidP="00F539E8">
      <w:pPr>
        <w:numPr>
          <w:ilvl w:val="0"/>
          <w:numId w:val="1"/>
        </w:numPr>
        <w:tabs>
          <w:tab w:val="clear" w:pos="840"/>
          <w:tab w:val="left" w:pos="522"/>
        </w:tabs>
        <w:spacing w:line="360" w:lineRule="auto"/>
        <w:ind w:hanging="738"/>
        <w:rPr>
          <w:rFonts w:asciiTheme="minorEastAsia" w:eastAsiaTheme="minorEastAsia" w:hAnsiTheme="minorEastAsia"/>
          <w:sz w:val="24"/>
        </w:rPr>
      </w:pPr>
      <w:r w:rsidRPr="00203825">
        <w:rPr>
          <w:rFonts w:asciiTheme="minorEastAsia" w:eastAsiaTheme="minorEastAsia" w:hAnsiTheme="minorEastAsia" w:hint="eastAsia"/>
          <w:sz w:val="24"/>
        </w:rPr>
        <w:t>Z轴行程</w:t>
      </w:r>
      <w:smartTag w:uri="urn:schemas-microsoft-com:office:smarttags" w:element="chmetcnv">
        <w:smartTagPr>
          <w:attr w:name="UnitName" w:val="mm"/>
          <w:attr w:name="SourceValue" w:val="229"/>
          <w:attr w:name="HasSpace" w:val="False"/>
          <w:attr w:name="Negative" w:val="False"/>
          <w:attr w:name="NumberType" w:val="1"/>
          <w:attr w:name="TCSC" w:val="0"/>
        </w:smartTagPr>
        <w:r w:rsidRPr="00203825">
          <w:rPr>
            <w:rFonts w:asciiTheme="minorEastAsia" w:eastAsiaTheme="minorEastAsia" w:hAnsiTheme="minorEastAsia" w:hint="eastAsia"/>
            <w:sz w:val="24"/>
          </w:rPr>
          <w:t>229mm</w:t>
        </w:r>
      </w:smartTag>
    </w:p>
    <w:p w:rsidR="00F539E8" w:rsidRPr="00203825" w:rsidRDefault="00F539E8" w:rsidP="00F539E8">
      <w:pPr>
        <w:numPr>
          <w:ilvl w:val="0"/>
          <w:numId w:val="1"/>
        </w:numPr>
        <w:tabs>
          <w:tab w:val="clear" w:pos="840"/>
          <w:tab w:val="left" w:pos="522"/>
        </w:tabs>
        <w:spacing w:line="360" w:lineRule="auto"/>
        <w:ind w:hanging="738"/>
        <w:rPr>
          <w:rFonts w:asciiTheme="minorEastAsia" w:eastAsiaTheme="minorEastAsia" w:hAnsiTheme="minorEastAsia"/>
          <w:sz w:val="24"/>
        </w:rPr>
      </w:pPr>
      <w:r w:rsidRPr="00203825">
        <w:rPr>
          <w:rFonts w:asciiTheme="minorEastAsia" w:eastAsiaTheme="minorEastAsia" w:hAnsiTheme="minorEastAsia" w:hint="eastAsia"/>
          <w:sz w:val="24"/>
        </w:rPr>
        <w:t>机器体积</w:t>
      </w:r>
      <w:r w:rsidR="00E65D4D" w:rsidRPr="00203825">
        <w:rPr>
          <w:rFonts w:asciiTheme="minorEastAsia" w:eastAsiaTheme="minorEastAsia" w:hAnsiTheme="minorEastAsia" w:hint="eastAsia"/>
          <w:sz w:val="24"/>
        </w:rPr>
        <w:t>长宽高不大于：</w:t>
      </w:r>
      <w:r w:rsidRPr="00203825">
        <w:rPr>
          <w:rFonts w:asciiTheme="minorEastAsia" w:eastAsiaTheme="minorEastAsia" w:hAnsiTheme="minorEastAsia" w:hint="eastAsia"/>
          <w:sz w:val="24"/>
        </w:rPr>
        <w:t>910mm</w:t>
      </w:r>
      <w:r w:rsidR="00E65D4D" w:rsidRPr="00203825">
        <w:rPr>
          <w:rFonts w:asciiTheme="minorEastAsia" w:eastAsiaTheme="minorEastAsia" w:hAnsiTheme="minorEastAsia" w:hint="eastAsia"/>
          <w:sz w:val="24"/>
        </w:rPr>
        <w:t>，</w:t>
      </w:r>
      <w:r w:rsidRPr="00203825">
        <w:rPr>
          <w:rFonts w:asciiTheme="minorEastAsia" w:eastAsiaTheme="minorEastAsia" w:hAnsiTheme="minorEastAsia" w:hint="eastAsia"/>
          <w:sz w:val="24"/>
        </w:rPr>
        <w:t>720mm</w:t>
      </w:r>
      <w:r w:rsidR="00E65D4D" w:rsidRPr="00203825">
        <w:rPr>
          <w:rFonts w:asciiTheme="minorEastAsia" w:eastAsiaTheme="minorEastAsia" w:hAnsiTheme="minorEastAsia" w:hint="eastAsia"/>
          <w:sz w:val="24"/>
        </w:rPr>
        <w:t>，</w:t>
      </w:r>
      <w:r w:rsidRPr="00203825">
        <w:rPr>
          <w:rFonts w:asciiTheme="minorEastAsia" w:eastAsiaTheme="minorEastAsia" w:hAnsiTheme="minorEastAsia" w:hint="eastAsia"/>
          <w:sz w:val="24"/>
        </w:rPr>
        <w:t>870mm</w:t>
      </w:r>
    </w:p>
    <w:p w:rsidR="00F539E8" w:rsidRPr="00203825" w:rsidRDefault="00F539E8" w:rsidP="00F539E8">
      <w:pPr>
        <w:numPr>
          <w:ilvl w:val="0"/>
          <w:numId w:val="1"/>
        </w:numPr>
        <w:tabs>
          <w:tab w:val="clear" w:pos="840"/>
          <w:tab w:val="left" w:pos="522"/>
        </w:tabs>
        <w:spacing w:line="360" w:lineRule="auto"/>
        <w:ind w:hanging="738"/>
        <w:rPr>
          <w:rFonts w:asciiTheme="minorEastAsia" w:eastAsiaTheme="minorEastAsia" w:hAnsiTheme="minorEastAsia"/>
          <w:sz w:val="24"/>
        </w:rPr>
      </w:pPr>
      <w:r w:rsidRPr="00203825">
        <w:rPr>
          <w:rFonts w:asciiTheme="minorEastAsia" w:eastAsiaTheme="minorEastAsia" w:hAnsiTheme="minorEastAsia" w:hint="eastAsia"/>
          <w:sz w:val="24"/>
        </w:rPr>
        <w:t>设备内部光路有良好的防尘措施</w:t>
      </w:r>
    </w:p>
    <w:p w:rsidR="00F539E8" w:rsidRPr="00203825" w:rsidRDefault="00F539E8" w:rsidP="00F539E8">
      <w:pPr>
        <w:numPr>
          <w:ilvl w:val="0"/>
          <w:numId w:val="1"/>
        </w:numPr>
        <w:tabs>
          <w:tab w:val="clear" w:pos="840"/>
          <w:tab w:val="left" w:pos="522"/>
        </w:tabs>
        <w:spacing w:line="360" w:lineRule="auto"/>
        <w:ind w:hanging="738"/>
        <w:rPr>
          <w:rFonts w:asciiTheme="minorEastAsia" w:eastAsiaTheme="minorEastAsia" w:hAnsiTheme="minorEastAsia"/>
          <w:sz w:val="24"/>
        </w:rPr>
      </w:pPr>
      <w:r w:rsidRPr="00203825">
        <w:rPr>
          <w:rFonts w:asciiTheme="minorEastAsia" w:eastAsiaTheme="minorEastAsia" w:hAnsiTheme="minorEastAsia" w:hint="eastAsia"/>
          <w:sz w:val="24"/>
        </w:rPr>
        <w:t>可放物体大小（长宽高）：</w:t>
      </w:r>
      <w:r w:rsidRPr="00203825">
        <w:rPr>
          <w:rFonts w:asciiTheme="minorEastAsia" w:eastAsiaTheme="minorEastAsia" w:hAnsiTheme="minorEastAsia" w:cs="宋体"/>
          <w:color w:val="444444"/>
          <w:sz w:val="24"/>
        </w:rPr>
        <w:t xml:space="preserve"> </w:t>
      </w:r>
      <w:r w:rsidRPr="00203825">
        <w:rPr>
          <w:rFonts w:asciiTheme="minorEastAsia" w:eastAsiaTheme="minorEastAsia" w:hAnsiTheme="minorEastAsia" w:hint="eastAsia"/>
          <w:color w:val="444444"/>
          <w:sz w:val="24"/>
        </w:rPr>
        <w:t>737×432×229mm</w:t>
      </w:r>
    </w:p>
    <w:p w:rsidR="00F539E8" w:rsidRPr="00203825" w:rsidRDefault="00F539E8" w:rsidP="00F539E8">
      <w:pPr>
        <w:numPr>
          <w:ilvl w:val="0"/>
          <w:numId w:val="1"/>
        </w:numPr>
        <w:tabs>
          <w:tab w:val="clear" w:pos="840"/>
          <w:tab w:val="left" w:pos="522"/>
        </w:tabs>
        <w:spacing w:line="360" w:lineRule="auto"/>
        <w:ind w:hanging="738"/>
        <w:rPr>
          <w:rFonts w:asciiTheme="minorEastAsia" w:eastAsiaTheme="minorEastAsia" w:hAnsiTheme="minorEastAsia"/>
          <w:sz w:val="24"/>
        </w:rPr>
      </w:pPr>
      <w:r w:rsidRPr="00203825">
        <w:rPr>
          <w:rFonts w:asciiTheme="minorEastAsia" w:eastAsiaTheme="minorEastAsia" w:hAnsiTheme="minorEastAsia" w:hint="eastAsia"/>
          <w:sz w:val="24"/>
        </w:rPr>
        <w:t>有自动对焦功能</w:t>
      </w:r>
    </w:p>
    <w:p w:rsidR="00F539E8" w:rsidRPr="00203825" w:rsidRDefault="00F539E8" w:rsidP="00F539E8">
      <w:pPr>
        <w:numPr>
          <w:ilvl w:val="0"/>
          <w:numId w:val="1"/>
        </w:numPr>
        <w:tabs>
          <w:tab w:val="clear" w:pos="840"/>
          <w:tab w:val="left" w:pos="522"/>
        </w:tabs>
        <w:spacing w:line="360" w:lineRule="auto"/>
        <w:ind w:hanging="738"/>
        <w:rPr>
          <w:rFonts w:asciiTheme="minorEastAsia" w:eastAsiaTheme="minorEastAsia" w:hAnsiTheme="minorEastAsia"/>
          <w:sz w:val="24"/>
        </w:rPr>
      </w:pPr>
      <w:r w:rsidRPr="00203825">
        <w:rPr>
          <w:rFonts w:asciiTheme="minorEastAsia" w:eastAsiaTheme="minorEastAsia" w:hAnsiTheme="minorEastAsia" w:hint="eastAsia"/>
          <w:sz w:val="24"/>
        </w:rPr>
        <w:t>有同轴红光定位功能</w:t>
      </w:r>
    </w:p>
    <w:p w:rsidR="00F539E8" w:rsidRPr="00203825" w:rsidRDefault="00F539E8" w:rsidP="00F539E8">
      <w:pPr>
        <w:numPr>
          <w:ilvl w:val="0"/>
          <w:numId w:val="1"/>
        </w:numPr>
        <w:tabs>
          <w:tab w:val="clear" w:pos="840"/>
          <w:tab w:val="left" w:pos="522"/>
        </w:tabs>
        <w:spacing w:line="360" w:lineRule="auto"/>
        <w:ind w:hanging="738"/>
        <w:rPr>
          <w:rFonts w:asciiTheme="minorEastAsia" w:eastAsiaTheme="minorEastAsia" w:hAnsiTheme="minorEastAsia"/>
          <w:sz w:val="24"/>
        </w:rPr>
      </w:pPr>
      <w:r w:rsidRPr="00203825">
        <w:rPr>
          <w:rFonts w:asciiTheme="minorEastAsia" w:eastAsiaTheme="minorEastAsia" w:hAnsiTheme="minorEastAsia" w:hint="eastAsia"/>
          <w:sz w:val="24"/>
        </w:rPr>
        <w:t>有旋转体雕刻功能，旋转雕刻最大直径</w:t>
      </w:r>
      <w:smartTag w:uri="urn:schemas-microsoft-com:office:smarttags" w:element="chmetcnv">
        <w:smartTagPr>
          <w:attr w:name="UnitName" w:val="mm"/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203825">
          <w:rPr>
            <w:rFonts w:asciiTheme="minorEastAsia" w:eastAsiaTheme="minorEastAsia" w:hAnsiTheme="minorEastAsia" w:hint="eastAsia"/>
            <w:sz w:val="24"/>
          </w:rPr>
          <w:t>200mm</w:t>
        </w:r>
      </w:smartTag>
    </w:p>
    <w:p w:rsidR="00F539E8" w:rsidRPr="00203825" w:rsidRDefault="00F539E8" w:rsidP="00F539E8">
      <w:pPr>
        <w:numPr>
          <w:ilvl w:val="0"/>
          <w:numId w:val="1"/>
        </w:numPr>
        <w:tabs>
          <w:tab w:val="clear" w:pos="840"/>
          <w:tab w:val="left" w:pos="522"/>
        </w:tabs>
        <w:spacing w:line="360" w:lineRule="auto"/>
        <w:ind w:hanging="738"/>
        <w:rPr>
          <w:rFonts w:asciiTheme="minorEastAsia" w:eastAsiaTheme="minorEastAsia" w:hAnsiTheme="minorEastAsia"/>
          <w:sz w:val="24"/>
        </w:rPr>
      </w:pPr>
      <w:r w:rsidRPr="00203825">
        <w:rPr>
          <w:rFonts w:asciiTheme="minorEastAsia" w:eastAsiaTheme="minorEastAsia" w:hAnsiTheme="minorEastAsia" w:hint="eastAsia"/>
          <w:sz w:val="24"/>
        </w:rPr>
        <w:t>最大雕刻速度</w:t>
      </w:r>
      <w:r w:rsidR="00E65D4D" w:rsidRPr="00203825">
        <w:rPr>
          <w:rFonts w:asciiTheme="minorEastAsia" w:eastAsiaTheme="minorEastAsia" w:hAnsiTheme="minorEastAsia" w:hint="eastAsia"/>
          <w:sz w:val="24"/>
        </w:rPr>
        <w:t>不小于</w:t>
      </w:r>
      <w:r w:rsidRPr="00203825">
        <w:rPr>
          <w:rFonts w:asciiTheme="minorEastAsia" w:eastAsiaTheme="minorEastAsia" w:hAnsiTheme="minorEastAsia" w:hint="eastAsia"/>
          <w:sz w:val="24"/>
        </w:rPr>
        <w:t>1150mm/s</w:t>
      </w:r>
    </w:p>
    <w:p w:rsidR="00F539E8" w:rsidRPr="00203825" w:rsidRDefault="00F539E8" w:rsidP="00F539E8">
      <w:pPr>
        <w:numPr>
          <w:ilvl w:val="0"/>
          <w:numId w:val="1"/>
        </w:numPr>
        <w:tabs>
          <w:tab w:val="clear" w:pos="840"/>
          <w:tab w:val="left" w:pos="522"/>
        </w:tabs>
        <w:spacing w:line="360" w:lineRule="auto"/>
        <w:ind w:hanging="738"/>
        <w:rPr>
          <w:rFonts w:asciiTheme="minorEastAsia" w:eastAsiaTheme="minorEastAsia" w:hAnsiTheme="minorEastAsia"/>
          <w:sz w:val="24"/>
        </w:rPr>
      </w:pPr>
      <w:r w:rsidRPr="00203825">
        <w:rPr>
          <w:rFonts w:asciiTheme="minorEastAsia" w:eastAsiaTheme="minorEastAsia" w:hAnsiTheme="minorEastAsia" w:hint="eastAsia"/>
          <w:sz w:val="24"/>
        </w:rPr>
        <w:t>分辨率</w:t>
      </w:r>
      <w:r w:rsidR="00E65D4D" w:rsidRPr="00203825">
        <w:rPr>
          <w:rFonts w:asciiTheme="minorEastAsia" w:eastAsiaTheme="minorEastAsia" w:hAnsiTheme="minorEastAsia" w:hint="eastAsia"/>
          <w:sz w:val="24"/>
        </w:rPr>
        <w:t>不小于</w:t>
      </w:r>
      <w:r w:rsidRPr="00203825">
        <w:rPr>
          <w:rFonts w:asciiTheme="minorEastAsia" w:eastAsiaTheme="minorEastAsia" w:hAnsiTheme="minorEastAsia" w:hint="eastAsia"/>
          <w:sz w:val="24"/>
        </w:rPr>
        <w:t>1000ppi×1000dpi（</w:t>
      </w:r>
      <w:smartTag w:uri="urn:schemas-microsoft-com:office:smarttags" w:element="chmetcnv">
        <w:smartTagPr>
          <w:attr w:name="UnitName" w:val="mm"/>
          <w:attr w:name="SourceValue" w:val=".025"/>
          <w:attr w:name="HasSpace" w:val="False"/>
          <w:attr w:name="Negative" w:val="False"/>
          <w:attr w:name="NumberType" w:val="1"/>
          <w:attr w:name="TCSC" w:val="0"/>
        </w:smartTagPr>
        <w:r w:rsidRPr="00203825">
          <w:rPr>
            <w:rFonts w:asciiTheme="minorEastAsia" w:eastAsiaTheme="minorEastAsia" w:hAnsiTheme="minorEastAsia" w:hint="eastAsia"/>
            <w:sz w:val="24"/>
          </w:rPr>
          <w:t>0.025mm</w:t>
        </w:r>
      </w:smartTag>
      <w:r w:rsidRPr="00203825">
        <w:rPr>
          <w:rFonts w:asciiTheme="minorEastAsia" w:eastAsiaTheme="minorEastAsia" w:hAnsiTheme="minorEastAsia" w:hint="eastAsia"/>
          <w:sz w:val="24"/>
        </w:rPr>
        <w:t>)</w:t>
      </w:r>
    </w:p>
    <w:p w:rsidR="00F539E8" w:rsidRPr="00203825" w:rsidRDefault="00F539E8" w:rsidP="00F539E8">
      <w:pPr>
        <w:numPr>
          <w:ilvl w:val="0"/>
          <w:numId w:val="1"/>
        </w:numPr>
        <w:tabs>
          <w:tab w:val="clear" w:pos="840"/>
          <w:tab w:val="left" w:pos="522"/>
        </w:tabs>
        <w:spacing w:line="360" w:lineRule="auto"/>
        <w:ind w:hanging="738"/>
        <w:rPr>
          <w:rFonts w:asciiTheme="minorEastAsia" w:eastAsiaTheme="minorEastAsia" w:hAnsiTheme="minorEastAsia"/>
          <w:sz w:val="24"/>
        </w:rPr>
      </w:pPr>
      <w:r w:rsidRPr="00203825">
        <w:rPr>
          <w:rFonts w:asciiTheme="minorEastAsia" w:eastAsiaTheme="minorEastAsia" w:hAnsiTheme="minorEastAsia" w:hint="eastAsia"/>
          <w:sz w:val="24"/>
        </w:rPr>
        <w:t>文件格式</w:t>
      </w:r>
      <w:r w:rsidR="00E65D4D" w:rsidRPr="00203825">
        <w:rPr>
          <w:rFonts w:asciiTheme="minorEastAsia" w:eastAsiaTheme="minorEastAsia" w:hAnsiTheme="minorEastAsia" w:hint="eastAsia"/>
          <w:sz w:val="24"/>
        </w:rPr>
        <w:t>不少于</w:t>
      </w:r>
      <w:r w:rsidRPr="00203825">
        <w:rPr>
          <w:rFonts w:asciiTheme="minorEastAsia" w:eastAsiaTheme="minorEastAsia" w:hAnsiTheme="minorEastAsia" w:hint="eastAsia"/>
          <w:sz w:val="24"/>
        </w:rPr>
        <w:t>CDR、CAD、 BMP、GIF 、JPEG、PCX、TGA、TIFF、PLT等</w:t>
      </w:r>
    </w:p>
    <w:p w:rsidR="00F539E8" w:rsidRPr="00203825" w:rsidRDefault="00F539E8" w:rsidP="00F539E8">
      <w:pPr>
        <w:numPr>
          <w:ilvl w:val="0"/>
          <w:numId w:val="1"/>
        </w:numPr>
        <w:tabs>
          <w:tab w:val="clear" w:pos="840"/>
          <w:tab w:val="left" w:pos="522"/>
        </w:tabs>
        <w:spacing w:line="360" w:lineRule="auto"/>
        <w:ind w:hanging="738"/>
        <w:rPr>
          <w:rFonts w:asciiTheme="minorEastAsia" w:eastAsiaTheme="minorEastAsia" w:hAnsiTheme="minorEastAsia"/>
          <w:sz w:val="24"/>
        </w:rPr>
      </w:pPr>
      <w:r w:rsidRPr="00203825">
        <w:rPr>
          <w:rFonts w:asciiTheme="minorEastAsia" w:eastAsiaTheme="minorEastAsia" w:hAnsiTheme="minorEastAsia" w:hint="eastAsia"/>
          <w:sz w:val="24"/>
        </w:rPr>
        <w:t>整机功率</w:t>
      </w:r>
      <w:r w:rsidR="00E65D4D" w:rsidRPr="00203825">
        <w:rPr>
          <w:rFonts w:asciiTheme="minorEastAsia" w:eastAsiaTheme="minorEastAsia" w:hAnsiTheme="minorEastAsia" w:hint="eastAsia"/>
          <w:sz w:val="24"/>
        </w:rPr>
        <w:t>不低于</w:t>
      </w:r>
      <w:r w:rsidRPr="00203825">
        <w:rPr>
          <w:rFonts w:asciiTheme="minorEastAsia" w:eastAsiaTheme="minorEastAsia" w:hAnsiTheme="minorEastAsia" w:hint="eastAsia"/>
          <w:sz w:val="24"/>
        </w:rPr>
        <w:t>800W</w:t>
      </w:r>
    </w:p>
    <w:p w:rsidR="00F539E8" w:rsidRPr="00203825" w:rsidRDefault="00F539E8" w:rsidP="00F539E8">
      <w:pPr>
        <w:numPr>
          <w:ilvl w:val="0"/>
          <w:numId w:val="1"/>
        </w:numPr>
        <w:tabs>
          <w:tab w:val="clear" w:pos="840"/>
          <w:tab w:val="left" w:pos="522"/>
        </w:tabs>
        <w:spacing w:line="360" w:lineRule="auto"/>
        <w:ind w:hanging="738"/>
        <w:rPr>
          <w:rFonts w:asciiTheme="minorEastAsia" w:eastAsiaTheme="minorEastAsia" w:hAnsiTheme="minorEastAsia"/>
          <w:sz w:val="24"/>
        </w:rPr>
      </w:pPr>
      <w:r w:rsidRPr="00203825">
        <w:rPr>
          <w:rFonts w:asciiTheme="minorEastAsia" w:eastAsiaTheme="minorEastAsia" w:hAnsiTheme="minorEastAsia" w:hint="eastAsia"/>
          <w:sz w:val="24"/>
        </w:rPr>
        <w:t>接口:USB、并口、串口</w:t>
      </w:r>
    </w:p>
    <w:p w:rsidR="00F539E8" w:rsidRPr="00203825" w:rsidRDefault="00203825" w:rsidP="00F539E8">
      <w:pPr>
        <w:numPr>
          <w:ilvl w:val="0"/>
          <w:numId w:val="1"/>
        </w:numPr>
        <w:tabs>
          <w:tab w:val="clear" w:pos="840"/>
          <w:tab w:val="left" w:pos="522"/>
        </w:tabs>
        <w:spacing w:line="360" w:lineRule="auto"/>
        <w:ind w:hanging="738"/>
        <w:rPr>
          <w:rFonts w:asciiTheme="minorEastAsia" w:eastAsiaTheme="minorEastAsia" w:hAnsiTheme="minorEastAsia"/>
          <w:color w:val="FF0000"/>
          <w:sz w:val="24"/>
        </w:rPr>
      </w:pPr>
      <w:r w:rsidRPr="00203825">
        <w:rPr>
          <w:rFonts w:asciiTheme="minorEastAsia" w:eastAsiaTheme="minorEastAsia" w:hAnsiTheme="minorEastAsia" w:hint="eastAsia"/>
          <w:color w:val="FF0000"/>
          <w:sz w:val="24"/>
        </w:rPr>
        <w:t>*</w:t>
      </w:r>
      <w:r w:rsidR="00F539E8" w:rsidRPr="00203825">
        <w:rPr>
          <w:rFonts w:asciiTheme="minorEastAsia" w:eastAsiaTheme="minorEastAsia" w:hAnsiTheme="minorEastAsia" w:hint="eastAsia"/>
          <w:color w:val="FF0000"/>
          <w:sz w:val="24"/>
        </w:rPr>
        <w:t>最小成型文字</w:t>
      </w:r>
      <w:r w:rsidR="00E65D4D" w:rsidRPr="00203825">
        <w:rPr>
          <w:rFonts w:asciiTheme="minorEastAsia" w:eastAsiaTheme="minorEastAsia" w:hAnsiTheme="minorEastAsia" w:hint="eastAsia"/>
          <w:color w:val="FF0000"/>
          <w:sz w:val="24"/>
        </w:rPr>
        <w:t>不低于</w:t>
      </w:r>
      <w:r w:rsidR="00F539E8" w:rsidRPr="00203825">
        <w:rPr>
          <w:rFonts w:asciiTheme="minorEastAsia" w:eastAsiaTheme="minorEastAsia" w:hAnsiTheme="minorEastAsia" w:hint="eastAsia"/>
          <w:color w:val="FF0000"/>
          <w:sz w:val="24"/>
        </w:rPr>
        <w:t>1mm</w:t>
      </w:r>
    </w:p>
    <w:p w:rsidR="00F539E8" w:rsidRPr="00203825" w:rsidRDefault="00203825" w:rsidP="00F539E8">
      <w:pPr>
        <w:numPr>
          <w:ilvl w:val="0"/>
          <w:numId w:val="1"/>
        </w:numPr>
        <w:tabs>
          <w:tab w:val="clear" w:pos="840"/>
          <w:tab w:val="left" w:pos="522"/>
        </w:tabs>
        <w:spacing w:line="360" w:lineRule="auto"/>
        <w:ind w:hanging="738"/>
        <w:rPr>
          <w:rFonts w:asciiTheme="minorEastAsia" w:eastAsiaTheme="minorEastAsia" w:hAnsiTheme="minorEastAsia"/>
          <w:color w:val="FF0000"/>
          <w:sz w:val="24"/>
        </w:rPr>
      </w:pPr>
      <w:r w:rsidRPr="00203825">
        <w:rPr>
          <w:rFonts w:asciiTheme="minorEastAsia" w:eastAsiaTheme="minorEastAsia" w:hAnsiTheme="minorEastAsia" w:hint="eastAsia"/>
          <w:color w:val="FF0000"/>
          <w:sz w:val="24"/>
        </w:rPr>
        <w:t>*</w:t>
      </w:r>
      <w:r w:rsidR="00F539E8" w:rsidRPr="00203825">
        <w:rPr>
          <w:rFonts w:asciiTheme="minorEastAsia" w:eastAsiaTheme="minorEastAsia" w:hAnsiTheme="minorEastAsia" w:hint="eastAsia"/>
          <w:color w:val="FF0000"/>
          <w:sz w:val="24"/>
        </w:rPr>
        <w:t>最小成型字母</w:t>
      </w:r>
      <w:r w:rsidR="00E65D4D" w:rsidRPr="00203825">
        <w:rPr>
          <w:rFonts w:asciiTheme="minorEastAsia" w:eastAsiaTheme="minorEastAsia" w:hAnsiTheme="minorEastAsia" w:hint="eastAsia"/>
          <w:color w:val="FF0000"/>
          <w:sz w:val="24"/>
        </w:rPr>
        <w:t>不低于</w:t>
      </w:r>
      <w:r w:rsidR="00F539E8" w:rsidRPr="00203825">
        <w:rPr>
          <w:rFonts w:asciiTheme="minorEastAsia" w:eastAsiaTheme="minorEastAsia" w:hAnsiTheme="minorEastAsia" w:hint="eastAsia"/>
          <w:color w:val="FF0000"/>
          <w:sz w:val="24"/>
        </w:rPr>
        <w:t>0.5mm</w:t>
      </w:r>
    </w:p>
    <w:p w:rsidR="00F539E8" w:rsidRPr="00203825" w:rsidRDefault="00F539E8" w:rsidP="00F539E8">
      <w:pPr>
        <w:numPr>
          <w:ilvl w:val="0"/>
          <w:numId w:val="1"/>
        </w:numPr>
        <w:tabs>
          <w:tab w:val="clear" w:pos="840"/>
          <w:tab w:val="left" w:pos="522"/>
        </w:tabs>
        <w:spacing w:line="360" w:lineRule="auto"/>
        <w:ind w:hanging="738"/>
        <w:rPr>
          <w:rFonts w:asciiTheme="minorEastAsia" w:eastAsiaTheme="minorEastAsia" w:hAnsiTheme="minorEastAsia"/>
          <w:sz w:val="24"/>
        </w:rPr>
      </w:pPr>
      <w:r w:rsidRPr="00203825">
        <w:rPr>
          <w:rFonts w:asciiTheme="minorEastAsia" w:eastAsiaTheme="minorEastAsia" w:hAnsiTheme="minorEastAsia" w:hint="eastAsia"/>
          <w:sz w:val="24"/>
        </w:rPr>
        <w:t>冷却方式:风冷</w:t>
      </w:r>
    </w:p>
    <w:p w:rsidR="00F539E8" w:rsidRPr="00203825" w:rsidRDefault="00F539E8" w:rsidP="00F539E8">
      <w:pPr>
        <w:numPr>
          <w:ilvl w:val="0"/>
          <w:numId w:val="1"/>
        </w:numPr>
        <w:tabs>
          <w:tab w:val="clear" w:pos="840"/>
          <w:tab w:val="left" w:pos="522"/>
        </w:tabs>
        <w:spacing w:line="360" w:lineRule="auto"/>
        <w:ind w:hanging="738"/>
        <w:rPr>
          <w:rFonts w:asciiTheme="minorEastAsia" w:eastAsiaTheme="minorEastAsia" w:hAnsiTheme="minorEastAsia"/>
          <w:sz w:val="24"/>
        </w:rPr>
      </w:pPr>
      <w:r w:rsidRPr="00203825">
        <w:rPr>
          <w:rFonts w:asciiTheme="minorEastAsia" w:eastAsiaTheme="minorEastAsia" w:hAnsiTheme="minorEastAsia" w:hint="eastAsia"/>
          <w:sz w:val="24"/>
        </w:rPr>
        <w:t>操作面:</w:t>
      </w:r>
      <w:proofErr w:type="spellStart"/>
      <w:r w:rsidRPr="00203825">
        <w:rPr>
          <w:rFonts w:asciiTheme="minorEastAsia" w:eastAsiaTheme="minorEastAsia" w:hAnsiTheme="minorEastAsia" w:hint="eastAsia"/>
          <w:sz w:val="24"/>
        </w:rPr>
        <w:t>coreldraw</w:t>
      </w:r>
      <w:proofErr w:type="spellEnd"/>
      <w:r w:rsidRPr="00203825">
        <w:rPr>
          <w:rFonts w:asciiTheme="minorEastAsia" w:eastAsiaTheme="minorEastAsia" w:hAnsiTheme="minorEastAsia" w:hint="eastAsia"/>
          <w:sz w:val="24"/>
        </w:rPr>
        <w:t>\</w:t>
      </w:r>
      <w:proofErr w:type="spellStart"/>
      <w:r w:rsidRPr="00203825">
        <w:rPr>
          <w:rFonts w:asciiTheme="minorEastAsia" w:eastAsiaTheme="minorEastAsia" w:hAnsiTheme="minorEastAsia" w:hint="eastAsia"/>
          <w:sz w:val="24"/>
        </w:rPr>
        <w:t>photoshop</w:t>
      </w:r>
      <w:proofErr w:type="spellEnd"/>
      <w:r w:rsidRPr="00203825">
        <w:rPr>
          <w:rFonts w:asciiTheme="minorEastAsia" w:eastAsiaTheme="minorEastAsia" w:hAnsiTheme="minorEastAsia" w:hint="eastAsia"/>
          <w:sz w:val="24"/>
        </w:rPr>
        <w:t>\CAD\Word</w:t>
      </w:r>
    </w:p>
    <w:p w:rsidR="00F539E8" w:rsidRPr="00203825" w:rsidRDefault="00F539E8" w:rsidP="00F539E8">
      <w:pPr>
        <w:numPr>
          <w:ilvl w:val="0"/>
          <w:numId w:val="1"/>
        </w:numPr>
        <w:tabs>
          <w:tab w:val="clear" w:pos="840"/>
          <w:tab w:val="left" w:pos="522"/>
        </w:tabs>
        <w:spacing w:line="360" w:lineRule="auto"/>
        <w:ind w:hanging="738"/>
        <w:rPr>
          <w:rFonts w:asciiTheme="minorEastAsia" w:eastAsiaTheme="minorEastAsia" w:hAnsiTheme="minorEastAsia"/>
          <w:sz w:val="24"/>
        </w:rPr>
      </w:pPr>
      <w:r w:rsidRPr="00203825">
        <w:rPr>
          <w:rFonts w:asciiTheme="minorEastAsia" w:eastAsiaTheme="minorEastAsia" w:hAnsiTheme="minorEastAsia" w:hint="eastAsia"/>
          <w:sz w:val="24"/>
        </w:rPr>
        <w:t>重复定位精度</w:t>
      </w:r>
      <w:r w:rsidR="00E65D4D" w:rsidRPr="00203825">
        <w:rPr>
          <w:rFonts w:asciiTheme="minorEastAsia" w:eastAsiaTheme="minorEastAsia" w:hAnsiTheme="minorEastAsia" w:hint="eastAsia"/>
          <w:sz w:val="24"/>
        </w:rPr>
        <w:t>不高于</w:t>
      </w:r>
      <w:r w:rsidRPr="00203825">
        <w:rPr>
          <w:rFonts w:asciiTheme="minorEastAsia" w:eastAsiaTheme="minorEastAsia" w:hAnsiTheme="minorEastAsia" w:hint="eastAsia"/>
          <w:sz w:val="24"/>
        </w:rPr>
        <w:t>±</w:t>
      </w:r>
      <w:r w:rsidR="00E65D4D" w:rsidRPr="00203825">
        <w:rPr>
          <w:rFonts w:asciiTheme="minorEastAsia" w:eastAsiaTheme="minorEastAsia" w:hAnsiTheme="minorEastAsia" w:hint="eastAsia"/>
          <w:sz w:val="24"/>
        </w:rPr>
        <w:t>0.</w:t>
      </w:r>
      <w:r w:rsidRPr="00203825">
        <w:rPr>
          <w:rFonts w:asciiTheme="minorEastAsia" w:eastAsiaTheme="minorEastAsia" w:hAnsiTheme="minorEastAsia" w:hint="eastAsia"/>
          <w:sz w:val="24"/>
        </w:rPr>
        <w:t>05mm</w:t>
      </w:r>
    </w:p>
    <w:p w:rsidR="00F539E8" w:rsidRPr="00203825" w:rsidRDefault="00203825" w:rsidP="00F539E8">
      <w:pPr>
        <w:numPr>
          <w:ilvl w:val="0"/>
          <w:numId w:val="1"/>
        </w:numPr>
        <w:tabs>
          <w:tab w:val="clear" w:pos="840"/>
          <w:tab w:val="left" w:pos="522"/>
        </w:tabs>
        <w:spacing w:line="360" w:lineRule="auto"/>
        <w:ind w:hanging="738"/>
        <w:rPr>
          <w:rFonts w:asciiTheme="minorEastAsia" w:eastAsiaTheme="minorEastAsia" w:hAnsiTheme="minorEastAsia"/>
          <w:color w:val="FF0000"/>
          <w:sz w:val="24"/>
        </w:rPr>
      </w:pPr>
      <w:r w:rsidRPr="00203825">
        <w:rPr>
          <w:rFonts w:asciiTheme="minorEastAsia" w:eastAsiaTheme="minorEastAsia" w:hAnsiTheme="minorEastAsia" w:hint="eastAsia"/>
          <w:color w:val="FF0000"/>
          <w:sz w:val="24"/>
        </w:rPr>
        <w:t>*</w:t>
      </w:r>
      <w:r w:rsidR="00F539E8" w:rsidRPr="00203825">
        <w:rPr>
          <w:rFonts w:asciiTheme="minorEastAsia" w:eastAsiaTheme="minorEastAsia" w:hAnsiTheme="minorEastAsia" w:hint="eastAsia"/>
          <w:color w:val="FF0000"/>
          <w:sz w:val="24"/>
        </w:rPr>
        <w:t>激光管功率</w:t>
      </w:r>
      <w:r w:rsidR="00E65D4D" w:rsidRPr="00203825">
        <w:rPr>
          <w:rFonts w:asciiTheme="minorEastAsia" w:eastAsiaTheme="minorEastAsia" w:hAnsiTheme="minorEastAsia" w:hint="eastAsia"/>
          <w:color w:val="FF0000"/>
          <w:sz w:val="24"/>
        </w:rPr>
        <w:t>不小于</w:t>
      </w:r>
      <w:r w:rsidR="00F539E8" w:rsidRPr="00203825">
        <w:rPr>
          <w:rFonts w:asciiTheme="minorEastAsia" w:eastAsiaTheme="minorEastAsia" w:hAnsiTheme="minorEastAsia" w:hint="eastAsia"/>
          <w:color w:val="FF0000"/>
          <w:sz w:val="24"/>
        </w:rPr>
        <w:t>30W</w:t>
      </w:r>
    </w:p>
    <w:p w:rsidR="00F539E8" w:rsidRPr="00203825" w:rsidRDefault="00203825" w:rsidP="00F539E8">
      <w:pPr>
        <w:numPr>
          <w:ilvl w:val="0"/>
          <w:numId w:val="1"/>
        </w:numPr>
        <w:tabs>
          <w:tab w:val="clear" w:pos="840"/>
          <w:tab w:val="left" w:pos="522"/>
        </w:tabs>
        <w:spacing w:line="360" w:lineRule="auto"/>
        <w:ind w:hanging="738"/>
        <w:rPr>
          <w:rFonts w:asciiTheme="minorEastAsia" w:eastAsiaTheme="minorEastAsia" w:hAnsiTheme="minorEastAsia"/>
          <w:color w:val="FF0000"/>
          <w:sz w:val="24"/>
        </w:rPr>
      </w:pPr>
      <w:r w:rsidRPr="00203825">
        <w:rPr>
          <w:rFonts w:asciiTheme="minorEastAsia" w:eastAsiaTheme="minorEastAsia" w:hAnsiTheme="minorEastAsia" w:hint="eastAsia"/>
          <w:color w:val="FF0000"/>
          <w:sz w:val="24"/>
        </w:rPr>
        <w:t>*</w:t>
      </w:r>
      <w:r w:rsidR="00F539E8" w:rsidRPr="00203825">
        <w:rPr>
          <w:rFonts w:asciiTheme="minorEastAsia" w:eastAsiaTheme="minorEastAsia" w:hAnsiTheme="minorEastAsia" w:hint="eastAsia"/>
          <w:color w:val="FF0000"/>
          <w:sz w:val="24"/>
        </w:rPr>
        <w:t>激光管类型</w:t>
      </w:r>
      <w:r w:rsidR="00E65D4D" w:rsidRPr="00203825">
        <w:rPr>
          <w:rFonts w:asciiTheme="minorEastAsia" w:eastAsiaTheme="minorEastAsia" w:hAnsiTheme="minorEastAsia" w:hint="eastAsia"/>
          <w:color w:val="FF0000"/>
          <w:sz w:val="24"/>
        </w:rPr>
        <w:t>为</w:t>
      </w:r>
      <w:r w:rsidR="00F539E8" w:rsidRPr="00203825">
        <w:rPr>
          <w:rFonts w:asciiTheme="minorEastAsia" w:eastAsiaTheme="minorEastAsia" w:hAnsiTheme="minorEastAsia" w:hint="eastAsia"/>
          <w:color w:val="FF0000"/>
          <w:sz w:val="24"/>
        </w:rPr>
        <w:t>金属密封CO2射频</w:t>
      </w:r>
    </w:p>
    <w:p w:rsidR="00F539E8" w:rsidRPr="00203825" w:rsidRDefault="00F539E8" w:rsidP="00F539E8">
      <w:pPr>
        <w:numPr>
          <w:ilvl w:val="0"/>
          <w:numId w:val="1"/>
        </w:numPr>
        <w:tabs>
          <w:tab w:val="clear" w:pos="840"/>
          <w:tab w:val="left" w:pos="522"/>
        </w:tabs>
        <w:spacing w:line="360" w:lineRule="auto"/>
        <w:ind w:hanging="738"/>
        <w:rPr>
          <w:rFonts w:asciiTheme="minorEastAsia" w:eastAsiaTheme="minorEastAsia" w:hAnsiTheme="minorEastAsia"/>
          <w:sz w:val="24"/>
        </w:rPr>
      </w:pPr>
      <w:r w:rsidRPr="00203825">
        <w:rPr>
          <w:rFonts w:asciiTheme="minorEastAsia" w:eastAsiaTheme="minorEastAsia" w:hAnsiTheme="minorEastAsia" w:hint="eastAsia"/>
          <w:sz w:val="24"/>
        </w:rPr>
        <w:t>激光管寿命</w:t>
      </w:r>
      <w:r w:rsidR="00E65D4D" w:rsidRPr="00203825">
        <w:rPr>
          <w:rFonts w:asciiTheme="minorEastAsia" w:eastAsiaTheme="minorEastAsia" w:hAnsiTheme="minorEastAsia" w:hint="eastAsia"/>
          <w:sz w:val="24"/>
        </w:rPr>
        <w:t>大于等于</w:t>
      </w:r>
      <w:r w:rsidRPr="00203825">
        <w:rPr>
          <w:rFonts w:asciiTheme="minorEastAsia" w:eastAsiaTheme="minorEastAsia" w:hAnsiTheme="minorEastAsia" w:hint="eastAsia"/>
          <w:sz w:val="24"/>
        </w:rPr>
        <w:t>4.5万小时</w:t>
      </w:r>
    </w:p>
    <w:p w:rsidR="00E65D4D" w:rsidRPr="00203825" w:rsidRDefault="00203825" w:rsidP="00E65D4D">
      <w:pPr>
        <w:numPr>
          <w:ilvl w:val="0"/>
          <w:numId w:val="1"/>
        </w:numPr>
        <w:tabs>
          <w:tab w:val="clear" w:pos="840"/>
          <w:tab w:val="left" w:pos="522"/>
        </w:tabs>
        <w:spacing w:line="360" w:lineRule="auto"/>
        <w:ind w:hanging="738"/>
        <w:rPr>
          <w:rFonts w:asciiTheme="minorEastAsia" w:eastAsiaTheme="minorEastAsia" w:hAnsiTheme="minorEastAsia"/>
          <w:color w:val="FF0000"/>
          <w:sz w:val="24"/>
        </w:rPr>
      </w:pPr>
      <w:r w:rsidRPr="00203825">
        <w:rPr>
          <w:rFonts w:asciiTheme="minorEastAsia" w:eastAsiaTheme="minorEastAsia" w:hAnsiTheme="minorEastAsia" w:hint="eastAsia"/>
          <w:color w:val="FF0000"/>
          <w:sz w:val="24"/>
        </w:rPr>
        <w:t>*</w:t>
      </w:r>
      <w:r w:rsidR="00F539E8" w:rsidRPr="00203825">
        <w:rPr>
          <w:rFonts w:asciiTheme="minorEastAsia" w:eastAsiaTheme="minorEastAsia" w:hAnsiTheme="minorEastAsia" w:hint="eastAsia"/>
          <w:color w:val="FF0000"/>
          <w:sz w:val="24"/>
        </w:rPr>
        <w:t>控制软件: 进口专用雕刻控制系统软件</w:t>
      </w:r>
      <w:r w:rsidR="00E65D4D" w:rsidRPr="00203825">
        <w:rPr>
          <w:rFonts w:asciiTheme="minorEastAsia" w:eastAsiaTheme="minorEastAsia" w:hAnsiTheme="minorEastAsia" w:hint="eastAsia"/>
          <w:color w:val="FF0000"/>
          <w:sz w:val="24"/>
        </w:rPr>
        <w:t>，具有远程监控和协助功能。</w:t>
      </w:r>
    </w:p>
    <w:p w:rsidR="000267B0" w:rsidRPr="00203825" w:rsidRDefault="00203825" w:rsidP="00F539E8">
      <w:pPr>
        <w:numPr>
          <w:ilvl w:val="0"/>
          <w:numId w:val="1"/>
        </w:numPr>
        <w:tabs>
          <w:tab w:val="clear" w:pos="840"/>
          <w:tab w:val="left" w:pos="522"/>
        </w:tabs>
        <w:spacing w:line="360" w:lineRule="auto"/>
        <w:ind w:hanging="738"/>
        <w:rPr>
          <w:rFonts w:asciiTheme="minorEastAsia" w:eastAsiaTheme="minorEastAsia" w:hAnsiTheme="minorEastAsia"/>
          <w:color w:val="FF0000"/>
          <w:sz w:val="24"/>
        </w:rPr>
      </w:pPr>
      <w:r w:rsidRPr="00203825">
        <w:rPr>
          <w:rFonts w:asciiTheme="minorEastAsia" w:eastAsiaTheme="minorEastAsia" w:hAnsiTheme="minorEastAsia" w:hint="eastAsia"/>
          <w:color w:val="FF0000"/>
          <w:sz w:val="24"/>
        </w:rPr>
        <w:t>*</w:t>
      </w:r>
      <w:r w:rsidR="000267B0" w:rsidRPr="00203825">
        <w:rPr>
          <w:rFonts w:asciiTheme="minorEastAsia" w:eastAsiaTheme="minorEastAsia" w:hAnsiTheme="minorEastAsia" w:hint="eastAsia"/>
          <w:color w:val="FF0000"/>
          <w:sz w:val="24"/>
        </w:rPr>
        <w:t>可追踪用户,记录用户使用机时，生成使用报表等。</w:t>
      </w:r>
    </w:p>
    <w:p w:rsidR="00E65D4D" w:rsidRPr="00203825" w:rsidRDefault="00203825" w:rsidP="00F539E8">
      <w:pPr>
        <w:numPr>
          <w:ilvl w:val="0"/>
          <w:numId w:val="1"/>
        </w:numPr>
        <w:tabs>
          <w:tab w:val="clear" w:pos="840"/>
          <w:tab w:val="left" w:pos="522"/>
        </w:tabs>
        <w:spacing w:line="360" w:lineRule="auto"/>
        <w:ind w:hanging="738"/>
        <w:rPr>
          <w:rFonts w:asciiTheme="minorEastAsia" w:eastAsiaTheme="minorEastAsia" w:hAnsiTheme="minorEastAsia"/>
          <w:color w:val="FF0000"/>
          <w:sz w:val="24"/>
        </w:rPr>
      </w:pPr>
      <w:r w:rsidRPr="00203825">
        <w:rPr>
          <w:rFonts w:asciiTheme="minorEastAsia" w:eastAsiaTheme="minorEastAsia" w:hAnsiTheme="minorEastAsia" w:hint="eastAsia"/>
          <w:color w:val="FF0000"/>
          <w:sz w:val="24"/>
        </w:rPr>
        <w:t>*</w:t>
      </w:r>
      <w:r w:rsidR="00072DF5" w:rsidRPr="00203825">
        <w:rPr>
          <w:rFonts w:asciiTheme="minorEastAsia" w:eastAsiaTheme="minorEastAsia" w:hAnsiTheme="minorEastAsia" w:hint="eastAsia"/>
          <w:color w:val="FF0000"/>
          <w:kern w:val="0"/>
          <w:sz w:val="24"/>
        </w:rPr>
        <w:t>提</w:t>
      </w:r>
      <w:r w:rsidR="00072DF5" w:rsidRPr="00203825">
        <w:rPr>
          <w:rFonts w:asciiTheme="minorEastAsia" w:eastAsiaTheme="minorEastAsia" w:hAnsiTheme="minorEastAsia"/>
          <w:color w:val="FF0000"/>
          <w:kern w:val="0"/>
          <w:sz w:val="24"/>
        </w:rPr>
        <w:t>供原厂针对本项目的</w:t>
      </w:r>
      <w:r w:rsidR="00072DF5" w:rsidRPr="00203825">
        <w:rPr>
          <w:rFonts w:asciiTheme="minorEastAsia" w:eastAsiaTheme="minorEastAsia" w:hAnsiTheme="minorEastAsia" w:hint="eastAsia"/>
          <w:color w:val="FF0000"/>
          <w:kern w:val="0"/>
          <w:sz w:val="24"/>
        </w:rPr>
        <w:t>授权书和</w:t>
      </w:r>
      <w:r w:rsidR="00072DF5" w:rsidRPr="00203825">
        <w:rPr>
          <w:rFonts w:asciiTheme="minorEastAsia" w:eastAsiaTheme="minorEastAsia" w:hAnsiTheme="minorEastAsia"/>
          <w:color w:val="FF0000"/>
          <w:kern w:val="0"/>
          <w:sz w:val="24"/>
        </w:rPr>
        <w:t>售后保证证明文件</w:t>
      </w:r>
    </w:p>
    <w:p w:rsidR="00E8291C" w:rsidRPr="00203825" w:rsidRDefault="00203825" w:rsidP="00C058AF">
      <w:pPr>
        <w:numPr>
          <w:ilvl w:val="0"/>
          <w:numId w:val="1"/>
        </w:numPr>
        <w:tabs>
          <w:tab w:val="clear" w:pos="840"/>
          <w:tab w:val="left" w:pos="522"/>
        </w:tabs>
        <w:spacing w:line="360" w:lineRule="auto"/>
        <w:ind w:hanging="738"/>
        <w:rPr>
          <w:rFonts w:asciiTheme="minorEastAsia" w:eastAsiaTheme="minorEastAsia" w:hAnsiTheme="minorEastAsia"/>
          <w:color w:val="FF0000"/>
          <w:sz w:val="24"/>
        </w:rPr>
      </w:pPr>
      <w:r w:rsidRPr="00203825">
        <w:rPr>
          <w:rFonts w:asciiTheme="minorEastAsia" w:eastAsiaTheme="minorEastAsia" w:hAnsiTheme="minorEastAsia" w:hint="eastAsia"/>
          <w:color w:val="FF0000"/>
          <w:sz w:val="24"/>
        </w:rPr>
        <w:t>*</w:t>
      </w:r>
      <w:r w:rsidR="00072DF5" w:rsidRPr="00203825">
        <w:rPr>
          <w:rFonts w:asciiTheme="minorEastAsia" w:eastAsiaTheme="minorEastAsia" w:hAnsiTheme="minorEastAsia" w:hint="eastAsia"/>
          <w:color w:val="FF0000"/>
          <w:kern w:val="0"/>
          <w:sz w:val="24"/>
        </w:rPr>
        <w:t>硬件及配套软件满足技术参数的证明文件</w:t>
      </w:r>
      <w:bookmarkStart w:id="0" w:name="_GoBack"/>
      <w:bookmarkEnd w:id="0"/>
    </w:p>
    <w:sectPr w:rsidR="00E8291C" w:rsidRPr="00203825" w:rsidSect="00245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B70" w:rsidRDefault="00F90B70" w:rsidP="00F539E8">
      <w:r>
        <w:separator/>
      </w:r>
    </w:p>
  </w:endnote>
  <w:endnote w:type="continuationSeparator" w:id="0">
    <w:p w:rsidR="00F90B70" w:rsidRDefault="00F90B70" w:rsidP="00F53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B70" w:rsidRDefault="00F90B70" w:rsidP="00F539E8">
      <w:r>
        <w:separator/>
      </w:r>
    </w:p>
  </w:footnote>
  <w:footnote w:type="continuationSeparator" w:id="0">
    <w:p w:rsidR="00F90B70" w:rsidRDefault="00F90B70" w:rsidP="00F539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3359D"/>
    <w:multiLevelType w:val="multilevel"/>
    <w:tmpl w:val="2AEE2473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2AEE2473"/>
    <w:multiLevelType w:val="multilevel"/>
    <w:tmpl w:val="2AEE2473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9E8"/>
    <w:rsid w:val="000267B0"/>
    <w:rsid w:val="000641F5"/>
    <w:rsid w:val="00072DF5"/>
    <w:rsid w:val="000E6F23"/>
    <w:rsid w:val="00114231"/>
    <w:rsid w:val="00203825"/>
    <w:rsid w:val="00220F22"/>
    <w:rsid w:val="00223FEB"/>
    <w:rsid w:val="002317D3"/>
    <w:rsid w:val="002458F8"/>
    <w:rsid w:val="0028691F"/>
    <w:rsid w:val="0039104C"/>
    <w:rsid w:val="00432B84"/>
    <w:rsid w:val="004E1FBA"/>
    <w:rsid w:val="00550644"/>
    <w:rsid w:val="005570FE"/>
    <w:rsid w:val="005747EE"/>
    <w:rsid w:val="0058206D"/>
    <w:rsid w:val="00595DC2"/>
    <w:rsid w:val="005F65FA"/>
    <w:rsid w:val="006E1AA3"/>
    <w:rsid w:val="007354AE"/>
    <w:rsid w:val="00973E38"/>
    <w:rsid w:val="009D5F82"/>
    <w:rsid w:val="00A2166D"/>
    <w:rsid w:val="00A67D3C"/>
    <w:rsid w:val="00AB12B4"/>
    <w:rsid w:val="00AB37CE"/>
    <w:rsid w:val="00BD40E2"/>
    <w:rsid w:val="00C058AF"/>
    <w:rsid w:val="00E03205"/>
    <w:rsid w:val="00E37574"/>
    <w:rsid w:val="00E65D4D"/>
    <w:rsid w:val="00E7137F"/>
    <w:rsid w:val="00E8291C"/>
    <w:rsid w:val="00E93361"/>
    <w:rsid w:val="00EC2DEA"/>
    <w:rsid w:val="00F539E8"/>
    <w:rsid w:val="00F90B70"/>
    <w:rsid w:val="00FB3DAB"/>
    <w:rsid w:val="00FB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3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39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39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9E8"/>
    <w:rPr>
      <w:sz w:val="18"/>
      <w:szCs w:val="18"/>
    </w:rPr>
  </w:style>
  <w:style w:type="paragraph" w:styleId="a5">
    <w:name w:val="List Paragraph"/>
    <w:basedOn w:val="a"/>
    <w:uiPriority w:val="34"/>
    <w:qFormat/>
    <w:rsid w:val="00E9336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79</Words>
  <Characters>454</Characters>
  <Application>Microsoft Office Word</Application>
  <DocSecurity>0</DocSecurity>
  <Lines>3</Lines>
  <Paragraphs>1</Paragraphs>
  <ScaleCrop>false</ScaleCrop>
  <Company>Sky123.Org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PC</cp:lastModifiedBy>
  <cp:revision>25</cp:revision>
  <dcterms:created xsi:type="dcterms:W3CDTF">2017-01-16T02:10:00Z</dcterms:created>
  <dcterms:modified xsi:type="dcterms:W3CDTF">2019-07-17T04:30:00Z</dcterms:modified>
</cp:coreProperties>
</file>