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</w:t>
      </w:r>
      <w:r>
        <w:rPr>
          <w:rFonts w:ascii="宋体" w:hAnsi="宋体"/>
          <w:b/>
          <w:sz w:val="28"/>
          <w:szCs w:val="24"/>
        </w:rPr>
        <w:t>一：</w:t>
      </w:r>
      <w:r>
        <w:rPr>
          <w:rFonts w:hint="eastAsia" w:ascii="宋体" w:hAnsi="宋体"/>
          <w:b/>
          <w:sz w:val="28"/>
          <w:szCs w:val="24"/>
        </w:rPr>
        <w:t xml:space="preserve">        上海海事大学港湾校区课桌椅采购需求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bidi="ar"/>
        </w:rPr>
        <w:t>一、</w:t>
      </w:r>
      <w:r>
        <w:rPr>
          <w:rFonts w:hint="eastAsia" w:cs="宋体"/>
          <w:b/>
          <w:sz w:val="24"/>
          <w:lang w:bidi="ar"/>
        </w:rPr>
        <w:t>家具种类、规格、数量及出样要求</w:t>
      </w:r>
    </w:p>
    <w:tbl>
      <w:tblPr>
        <w:tblStyle w:val="2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842"/>
        <w:gridCol w:w="851"/>
        <w:gridCol w:w="1276"/>
        <w:gridCol w:w="129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详见材质说明及技术要求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课椅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×4</w:t>
            </w:r>
            <w:r>
              <w:rPr>
                <w:rFonts w:ascii="宋体" w:hAnsi="宋体"/>
                <w:sz w:val="24"/>
                <w:szCs w:val="24"/>
              </w:rPr>
              <w:t>67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743-803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详见材质说明及技术要求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 xml:space="preserve">投标实样送达地点：         </w:t>
      </w:r>
    </w:p>
    <w:p>
      <w:pPr>
        <w:spacing w:line="360" w:lineRule="auto"/>
        <w:ind w:left="9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联系人：王珏     联系电话：</w:t>
      </w:r>
      <w:r>
        <w:rPr>
          <w:rFonts w:ascii="宋体" w:hAnsi="宋体" w:cs="宋体"/>
          <w:sz w:val="24"/>
          <w:lang w:bidi="ar"/>
        </w:rPr>
        <w:t xml:space="preserve"> 18801907651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实样方式：在投标时间内，完成实样送达及现场搭样，逾期不再接受任何实样。实样上应注明投标人的名称。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采购结束后投标实样处置：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中标实样将由采购人封样，作为本项目合同履约验收的检验标准之一。</w:t>
      </w:r>
    </w:p>
    <w:p>
      <w:pPr>
        <w:numPr>
          <w:ilvl w:val="1"/>
          <w:numId w:val="1"/>
        </w:num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未中标实样处置：采购结果公告发布后一个月内未中标人可与采购人联系，约定时间取回投标实样，逾期不领的将由采购人统一处置。如项目发生质疑、投诉，取回投标实样时间将根据具体情况后延。</w:t>
      </w:r>
    </w:p>
    <w:p>
      <w:pPr>
        <w:spacing w:line="360" w:lineRule="auto"/>
        <w:ind w:left="1320"/>
        <w:rPr>
          <w:rFonts w:hint="eastAsia" w:ascii="宋体" w:hAnsi="宋体" w:cs="宋体"/>
          <w:sz w:val="24"/>
          <w:lang w:bidi="ar"/>
        </w:rPr>
      </w:pPr>
    </w:p>
    <w:p>
      <w:pPr>
        <w:spacing w:line="360" w:lineRule="auto"/>
        <w:rPr>
          <w:rFonts w:hint="eastAsia" w:cs="宋体"/>
          <w:b/>
          <w:sz w:val="24"/>
          <w:lang w:bidi="ar"/>
        </w:rPr>
      </w:pPr>
      <w:r>
        <w:rPr>
          <w:rFonts w:hint="eastAsia" w:cs="宋体"/>
          <w:b/>
          <w:sz w:val="24"/>
          <w:lang w:bidi="ar"/>
        </w:rPr>
        <w:t>二</w:t>
      </w:r>
      <w:r>
        <w:rPr>
          <w:rFonts w:cs="宋体"/>
          <w:b/>
          <w:sz w:val="24"/>
          <w:lang w:bidi="ar"/>
        </w:rPr>
        <w:t>、</w:t>
      </w:r>
      <w:r>
        <w:rPr>
          <w:rFonts w:hint="eastAsia" w:cs="宋体"/>
          <w:b/>
          <w:sz w:val="24"/>
          <w:lang w:bidi="ar"/>
        </w:rPr>
        <w:t>材质说明及技术要求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（一）课桌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450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>
      <w:pPr>
        <w:ind w:left="1079" w:leftChars="171" w:hanging="720" w:hangingChars="300"/>
        <w:jc w:val="left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（1）</w:t>
      </w:r>
      <w:r>
        <w:rPr>
          <w:rFonts w:ascii="宋体" w:hAnsi="宋体" w:cs="宋体"/>
          <w:sz w:val="24"/>
          <w:lang w:bidi="ar"/>
        </w:rPr>
        <w:t>、桌面： 采用25mm厚</w:t>
      </w:r>
      <w:r>
        <w:rPr>
          <w:rFonts w:hint="eastAsia" w:ascii="宋体" w:hAnsi="宋体" w:cs="宋体"/>
          <w:sz w:val="24"/>
          <w:lang w:bidi="ar"/>
        </w:rPr>
        <w:t>E</w:t>
      </w:r>
      <w:r>
        <w:rPr>
          <w:rFonts w:ascii="宋体" w:hAnsi="宋体" w:cs="宋体"/>
          <w:sz w:val="24"/>
          <w:lang w:bidi="ar"/>
        </w:rPr>
        <w:t>0</w:t>
      </w:r>
      <w:r>
        <w:rPr>
          <w:rFonts w:hint="eastAsia" w:ascii="宋体" w:hAnsi="宋体" w:cs="宋体"/>
          <w:sz w:val="24"/>
          <w:lang w:bidi="ar"/>
        </w:rPr>
        <w:t>级密度</w:t>
      </w:r>
      <w:r>
        <w:rPr>
          <w:rFonts w:ascii="宋体" w:hAnsi="宋体" w:cs="宋体"/>
          <w:sz w:val="24"/>
          <w:lang w:bidi="ar"/>
        </w:rPr>
        <w:t>板</w:t>
      </w:r>
      <w:r>
        <w:rPr>
          <w:rFonts w:hint="eastAsia" w:ascii="宋体" w:hAnsi="宋体" w:cs="宋体"/>
          <w:sz w:val="24"/>
          <w:lang w:bidi="ar"/>
        </w:rPr>
        <w:t>基材</w:t>
      </w:r>
      <w:r>
        <w:rPr>
          <w:rFonts w:ascii="宋体" w:hAnsi="宋体" w:cs="宋体"/>
          <w:sz w:val="24"/>
          <w:lang w:bidi="ar"/>
        </w:rPr>
        <w:t>，经模具热压成型并双面贴</w:t>
      </w:r>
      <w:r>
        <w:rPr>
          <w:rFonts w:hint="eastAsia" w:ascii="宋体" w:hAnsi="宋体" w:cs="宋体"/>
          <w:sz w:val="24"/>
          <w:lang w:bidi="ar"/>
        </w:rPr>
        <w:t>木纹</w:t>
      </w:r>
      <w:r>
        <w:rPr>
          <w:rFonts w:ascii="宋体" w:hAnsi="宋体" w:cs="宋体"/>
          <w:sz w:val="24"/>
          <w:lang w:bidi="ar"/>
        </w:rPr>
        <w:t>色防火板精制而成。桌面四周</w:t>
      </w:r>
      <w:r>
        <w:rPr>
          <w:rFonts w:hint="eastAsia" w:ascii="宋体" w:hAnsi="宋体" w:cs="宋体"/>
          <w:sz w:val="24"/>
          <w:lang w:bidi="ar"/>
        </w:rPr>
        <w:t>圆弧工艺，环保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</w:t>
      </w:r>
      <w:r>
        <w:rPr>
          <w:rFonts w:ascii="宋体" w:hAnsi="宋体" w:cs="宋体"/>
          <w:sz w:val="24"/>
          <w:lang w:bidi="ar"/>
        </w:rPr>
        <w:t>，四周光滑无棱角。</w:t>
      </w:r>
      <w:r>
        <w:rPr>
          <w:rFonts w:hint="eastAsia" w:ascii="宋体" w:hAnsi="宋体" w:cs="宋体"/>
          <w:sz w:val="24"/>
          <w:lang w:bidi="ar"/>
        </w:rPr>
        <w:t>桌面铣</w:t>
      </w:r>
      <w:r>
        <w:rPr>
          <w:rFonts w:ascii="宋体" w:hAnsi="宋体" w:cs="宋体"/>
          <w:sz w:val="24"/>
          <w:lang w:bidi="ar"/>
        </w:rPr>
        <w:t>5mm</w:t>
      </w:r>
      <w:r>
        <w:rPr>
          <w:rFonts w:hint="eastAsia" w:ascii="宋体" w:hAnsi="宋体" w:cs="宋体"/>
          <w:sz w:val="24"/>
          <w:lang w:bidi="ar"/>
        </w:rPr>
        <w:t>深笔槽，笔槽内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饰面。</w:t>
      </w:r>
    </w:p>
    <w:p>
      <w:pPr>
        <w:ind w:left="1079" w:leftChars="171" w:hanging="720" w:hangingChars="3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（2）、桌斗：采用优质冷轧钢板经高速自动冲床冲孔冲压成型，桌斗规格4</w:t>
      </w:r>
      <w:r>
        <w:rPr>
          <w:rFonts w:ascii="宋体" w:hAnsi="宋体" w:cs="宋体"/>
          <w:sz w:val="24"/>
          <w:lang w:bidi="ar"/>
        </w:rPr>
        <w:t>5</w:t>
      </w:r>
      <w:r>
        <w:rPr>
          <w:rFonts w:hint="eastAsia" w:ascii="宋体" w:hAnsi="宋体" w:cs="宋体"/>
          <w:sz w:val="24"/>
          <w:lang w:bidi="ar"/>
        </w:rPr>
        <w:t>0mm*300mm*1</w:t>
      </w:r>
      <w:r>
        <w:rPr>
          <w:rFonts w:ascii="宋体" w:hAnsi="宋体" w:cs="宋体"/>
          <w:sz w:val="24"/>
          <w:lang w:bidi="ar"/>
        </w:rPr>
        <w:t>2</w:t>
      </w:r>
      <w:r>
        <w:rPr>
          <w:rFonts w:hint="eastAsia" w:ascii="宋体" w:hAnsi="宋体" w:cs="宋体"/>
          <w:sz w:val="24"/>
          <w:lang w:bidi="ar"/>
        </w:rPr>
        <w:t>0mm，桌斗钢板厚度为0.7mm，桌斗表面光滑无接缝，四周有采光孔，稳固性能好。</w:t>
      </w:r>
    </w:p>
    <w:p>
      <w:pPr>
        <w:ind w:left="839" w:leftChars="171" w:hanging="480" w:hangingChars="2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（3）、五金台架：脚管为80*35旦形钢管；台面支撑架规格为335*40*2.5mm，采用2.5mm优质钢板模具压制而成，横管为50*25方钢管， 底脚为ADC12压铸铝合金，壁厚3mm以上。焊接采用二氧化碳保护焊新工艺，要求满焊，焊接表面波纹均匀，焊接处无夹渣、气孔、汗瘤、焊丝咬边和飞溅，无脱焊、虚焊、焊穿等现象，贴角焊缝厚度＞3mm；经规范的除油、除锈及酸洗磷化工艺处理后，通过粉末喷涂设备进行静电热固性粉末喷塑，采用热固性粉末，喷塑厚度≥20丝，喷塑漆膜硬度＞0.4，冲击强度＞4n/m，漆膜附着力、硬度、耐冲击力等均符合国家标准GB1720\GB1730\GB1732等</w:t>
      </w:r>
    </w:p>
    <w:p>
      <w:pPr>
        <w:ind w:left="1079" w:leftChars="171" w:hanging="720" w:hangingChars="300"/>
        <w:jc w:val="left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ascii="宋体" w:hAnsi="宋体" w:cs="宋体"/>
          <w:sz w:val="24"/>
          <w:lang w:bidi="ar"/>
        </w:rPr>
        <w:t>4</w:t>
      </w:r>
      <w:r>
        <w:rPr>
          <w:rFonts w:hint="eastAsia" w:ascii="宋体" w:hAnsi="宋体" w:cs="宋体"/>
          <w:sz w:val="24"/>
          <w:lang w:bidi="ar"/>
        </w:rPr>
        <w:t>）</w:t>
      </w:r>
      <w:r>
        <w:rPr>
          <w:rFonts w:ascii="宋体" w:hAnsi="宋体" w:cs="宋体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bidi="ar"/>
        </w:rPr>
        <w:t>前挡板</w:t>
      </w:r>
      <w:r>
        <w:rPr>
          <w:rFonts w:ascii="宋体" w:hAnsi="宋体" w:cs="宋体"/>
          <w:sz w:val="24"/>
          <w:lang w:bidi="ar"/>
        </w:rPr>
        <w:t>： 采用15mm厚</w:t>
      </w:r>
      <w:r>
        <w:rPr>
          <w:rFonts w:hint="eastAsia" w:ascii="宋体" w:hAnsi="宋体" w:cs="宋体"/>
          <w:sz w:val="24"/>
          <w:lang w:bidi="ar"/>
        </w:rPr>
        <w:t>E</w:t>
      </w:r>
      <w:r>
        <w:rPr>
          <w:rFonts w:ascii="宋体" w:hAnsi="宋体" w:cs="宋体"/>
          <w:sz w:val="24"/>
          <w:lang w:bidi="ar"/>
        </w:rPr>
        <w:t>0</w:t>
      </w:r>
      <w:r>
        <w:rPr>
          <w:rFonts w:hint="eastAsia" w:ascii="宋体" w:hAnsi="宋体" w:cs="宋体"/>
          <w:sz w:val="24"/>
          <w:lang w:bidi="ar"/>
        </w:rPr>
        <w:t>级密度</w:t>
      </w:r>
      <w:r>
        <w:rPr>
          <w:rFonts w:ascii="宋体" w:hAnsi="宋体" w:cs="宋体"/>
          <w:sz w:val="24"/>
          <w:lang w:bidi="ar"/>
        </w:rPr>
        <w:t>板</w:t>
      </w:r>
      <w:r>
        <w:rPr>
          <w:rFonts w:hint="eastAsia" w:ascii="宋体" w:hAnsi="宋体" w:cs="宋体"/>
          <w:sz w:val="24"/>
          <w:lang w:bidi="ar"/>
        </w:rPr>
        <w:t>基材</w:t>
      </w:r>
      <w:r>
        <w:rPr>
          <w:rFonts w:ascii="宋体" w:hAnsi="宋体" w:cs="宋体"/>
          <w:sz w:val="24"/>
          <w:lang w:bidi="ar"/>
        </w:rPr>
        <w:t>，经模具热压成型并双面贴</w:t>
      </w:r>
      <w:r>
        <w:rPr>
          <w:rFonts w:hint="eastAsia" w:ascii="宋体" w:hAnsi="宋体" w:cs="宋体"/>
          <w:sz w:val="24"/>
          <w:lang w:bidi="ar"/>
        </w:rPr>
        <w:t>木纹</w:t>
      </w:r>
      <w:r>
        <w:rPr>
          <w:rFonts w:ascii="宋体" w:hAnsi="宋体" w:cs="宋体"/>
          <w:sz w:val="24"/>
          <w:lang w:bidi="ar"/>
        </w:rPr>
        <w:t>色防火板精制而成。四周</w:t>
      </w:r>
      <w:r>
        <w:rPr>
          <w:rFonts w:hint="eastAsia" w:ascii="宋体" w:hAnsi="宋体" w:cs="宋体"/>
          <w:sz w:val="24"/>
          <w:lang w:bidi="ar"/>
        </w:rPr>
        <w:t>圆弧工艺，环保</w:t>
      </w:r>
      <w:r>
        <w:rPr>
          <w:rFonts w:ascii="宋体" w:hAnsi="宋体" w:cs="宋体"/>
          <w:sz w:val="24"/>
          <w:lang w:bidi="ar"/>
        </w:rPr>
        <w:t>近色油漆</w:t>
      </w:r>
      <w:r>
        <w:rPr>
          <w:rFonts w:hint="eastAsia" w:ascii="宋体" w:hAnsi="宋体" w:cs="宋体"/>
          <w:sz w:val="24"/>
          <w:lang w:bidi="ar"/>
        </w:rPr>
        <w:t>饰面</w:t>
      </w:r>
      <w:r>
        <w:rPr>
          <w:rFonts w:ascii="宋体" w:hAnsi="宋体" w:cs="宋体"/>
          <w:sz w:val="24"/>
          <w:lang w:bidi="ar"/>
        </w:rPr>
        <w:t>，桌面四周光滑无棱角。</w:t>
      </w:r>
    </w:p>
    <w:p>
      <w:pPr>
        <w:ind w:left="1079" w:leftChars="171" w:hanging="720" w:hangingChars="300"/>
        <w:jc w:val="left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（</w:t>
      </w:r>
      <w:r>
        <w:rPr>
          <w:rFonts w:ascii="宋体" w:hAnsi="宋体" w:cs="宋体"/>
          <w:sz w:val="24"/>
          <w:lang w:bidi="ar"/>
        </w:rPr>
        <w:t>5</w:t>
      </w:r>
      <w:r>
        <w:rPr>
          <w:rFonts w:hint="eastAsia" w:ascii="宋体" w:hAnsi="宋体" w:cs="宋体"/>
          <w:sz w:val="24"/>
          <w:lang w:bidi="ar"/>
        </w:rPr>
        <w:t>）、其他：优质橡胶脚垫，ABS工程塑料脚管套。</w:t>
      </w:r>
    </w:p>
    <w:p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251460</wp:posOffset>
            </wp:positionV>
            <wp:extent cx="4439285" cy="4559300"/>
            <wp:effectExtent l="0" t="0" r="18415" b="1270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2891790</wp:posOffset>
            </wp:positionV>
            <wp:extent cx="1422400" cy="1704975"/>
            <wp:effectExtent l="0" t="0" r="6350" b="952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27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课椅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1、规格：4</w:t>
      </w:r>
      <w:r>
        <w:rPr>
          <w:rFonts w:ascii="宋体" w:hAnsi="宋体"/>
          <w:sz w:val="24"/>
          <w:szCs w:val="24"/>
        </w:rPr>
        <w:t>19</w:t>
      </w:r>
      <w:r>
        <w:rPr>
          <w:rFonts w:hint="eastAsia" w:ascii="宋体" w:hAnsi="宋体"/>
          <w:sz w:val="24"/>
          <w:szCs w:val="24"/>
        </w:rPr>
        <w:t>×4</w:t>
      </w:r>
      <w:r>
        <w:rPr>
          <w:rFonts w:ascii="宋体" w:hAnsi="宋体"/>
          <w:sz w:val="24"/>
          <w:szCs w:val="24"/>
        </w:rPr>
        <w:t>67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743-803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>
      <w:pPr>
        <w:ind w:left="1079" w:leftChars="171" w:hanging="720" w:hanging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（1）、椅面、椅背：采用P</w:t>
      </w:r>
      <w:r>
        <w:rPr>
          <w:rFonts w:ascii="宋体" w:hAnsi="宋体"/>
          <w:sz w:val="24"/>
          <w:szCs w:val="24"/>
        </w:rPr>
        <w:t>P+30%</w:t>
      </w:r>
      <w:r>
        <w:rPr>
          <w:rFonts w:hint="eastAsia" w:ascii="宋体" w:hAnsi="宋体"/>
          <w:sz w:val="24"/>
          <w:szCs w:val="24"/>
        </w:rPr>
        <w:t>玻纤材质。弧形椅背，适合背部体型，保护脊背。有多种颜色供采购方选择。</w:t>
      </w:r>
    </w:p>
    <w:p>
      <w:pPr>
        <w:ind w:left="1079" w:leftChars="171" w:hanging="720" w:hangingChars="3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（2）、椅脚：Q</w:t>
      </w:r>
      <w:r>
        <w:rPr>
          <w:rFonts w:ascii="宋体" w:hAnsi="宋体"/>
          <w:sz w:val="24"/>
          <w:szCs w:val="24"/>
        </w:rPr>
        <w:t>195</w:t>
      </w:r>
      <w:r>
        <w:rPr>
          <w:rFonts w:hint="eastAsia" w:ascii="宋体" w:hAnsi="宋体"/>
          <w:sz w:val="24"/>
          <w:szCs w:val="24"/>
        </w:rPr>
        <w:t>材质钢管，主管壁厚1</w:t>
      </w:r>
      <w:r>
        <w:rPr>
          <w:rFonts w:ascii="宋体" w:hAnsi="宋体"/>
          <w:sz w:val="24"/>
          <w:szCs w:val="24"/>
        </w:rPr>
        <w:t>.8mm</w:t>
      </w:r>
      <w:r>
        <w:rPr>
          <w:rFonts w:hint="eastAsia" w:ascii="宋体" w:hAnsi="宋体"/>
          <w:sz w:val="24"/>
          <w:szCs w:val="24"/>
        </w:rPr>
        <w:t>，横管壁厚1</w:t>
      </w:r>
      <w:r>
        <w:rPr>
          <w:rFonts w:ascii="宋体" w:hAnsi="宋体"/>
          <w:sz w:val="24"/>
          <w:szCs w:val="24"/>
        </w:rPr>
        <w:t>.2mm</w:t>
      </w:r>
      <w:r>
        <w:rPr>
          <w:rFonts w:hint="eastAsia" w:ascii="宋体" w:hAnsi="宋体"/>
          <w:sz w:val="24"/>
          <w:szCs w:val="24"/>
        </w:rPr>
        <w:t>。表面采用浅灰砂纹喷塑工艺。PP脚套包裹，防撞伤，防磨损。具有套管式升降功能。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143510</wp:posOffset>
            </wp:positionV>
            <wp:extent cx="5281930" cy="3581400"/>
            <wp:effectExtent l="0" t="0" r="139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92302"/>
    <w:multiLevelType w:val="multilevel"/>
    <w:tmpl w:val="01792302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WUzODY4MTQ0ZmVjYzMyMjY2M2U0NmU3ZTRkOGMifQ=="/>
  </w:docVars>
  <w:rsids>
    <w:rsidRoot w:val="6E446EE6"/>
    <w:rsid w:val="6E446EE6"/>
    <w:rsid w:val="7C6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1103</Characters>
  <Lines>0</Lines>
  <Paragraphs>0</Paragraphs>
  <TotalTime>0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北极熊</dc:creator>
  <cp:lastModifiedBy>北极熊</cp:lastModifiedBy>
  <dcterms:modified xsi:type="dcterms:W3CDTF">2023-06-20T06:49:35Z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6FB4B494269844BB8E64657C78FC417B_11</vt:lpwstr>
  </property>
</Properties>
</file>