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91909">
      <w:pPr>
        <w:jc w:val="center"/>
        <w:rPr>
          <w:rFonts w:hint="eastAsia" w:ascii="宋体" w:hAnsi="宋体" w:eastAsia="宋体"/>
          <w:color w:val="auto"/>
          <w:sz w:val="32"/>
          <w:szCs w:val="32"/>
        </w:rPr>
      </w:pPr>
      <w:r>
        <w:rPr>
          <w:rFonts w:hint="eastAsia" w:ascii="宋体" w:hAnsi="宋体" w:eastAsia="宋体"/>
          <w:color w:val="auto"/>
          <w:sz w:val="32"/>
          <w:szCs w:val="32"/>
        </w:rPr>
        <w:t>上海海事大学校园网IPv6认证与日志功能采购项目</w:t>
      </w:r>
    </w:p>
    <w:p w14:paraId="77A0C107">
      <w:pPr>
        <w:jc w:val="center"/>
        <w:rPr>
          <w:rFonts w:ascii="宋体" w:hAnsi="宋体" w:eastAsia="宋体"/>
          <w:color w:val="auto"/>
          <w:sz w:val="24"/>
        </w:rPr>
      </w:pPr>
    </w:p>
    <w:p w14:paraId="3A27CE16">
      <w:pPr>
        <w:jc w:val="left"/>
        <w:rPr>
          <w:rFonts w:ascii="宋体" w:hAnsi="宋体" w:eastAsia="宋体"/>
          <w:b/>
          <w:bCs/>
          <w:color w:val="auto"/>
          <w:sz w:val="30"/>
          <w:szCs w:val="30"/>
        </w:rPr>
      </w:pPr>
      <w:r>
        <w:rPr>
          <w:rFonts w:hint="eastAsia" w:ascii="宋体" w:hAnsi="宋体" w:eastAsia="宋体"/>
          <w:b/>
          <w:bCs/>
          <w:color w:val="auto"/>
          <w:sz w:val="30"/>
          <w:szCs w:val="30"/>
        </w:rPr>
        <w:t>一、校园网认证背景</w:t>
      </w:r>
    </w:p>
    <w:p w14:paraId="7B222764">
      <w:pPr>
        <w:spacing w:line="360" w:lineRule="auto"/>
        <w:ind w:firstLine="480" w:firstLineChars="200"/>
        <w:jc w:val="left"/>
        <w:rPr>
          <w:rFonts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上海海事大学校园网络身份平台建设为2</w:t>
      </w:r>
      <w:r>
        <w:rPr>
          <w:rFonts w:ascii="宋体" w:hAnsi="宋体" w:eastAsia="宋体"/>
          <w:color w:val="auto"/>
          <w:sz w:val="24"/>
        </w:rPr>
        <w:t>0</w:t>
      </w:r>
      <w:r>
        <w:rPr>
          <w:rFonts w:hint="eastAsia" w:ascii="宋体" w:hAnsi="宋体" w:eastAsia="宋体"/>
          <w:color w:val="auto"/>
          <w:sz w:val="24"/>
        </w:rPr>
        <w:t>1</w:t>
      </w:r>
      <w:r>
        <w:rPr>
          <w:rFonts w:ascii="宋体" w:hAnsi="宋体" w:eastAsia="宋体"/>
          <w:color w:val="auto"/>
          <w:sz w:val="24"/>
        </w:rPr>
        <w:t>2</w:t>
      </w:r>
      <w:r>
        <w:rPr>
          <w:rFonts w:hint="eastAsia" w:ascii="宋体" w:hAnsi="宋体" w:eastAsia="宋体"/>
          <w:color w:val="auto"/>
          <w:sz w:val="24"/>
        </w:rPr>
        <w:t>年起，随着全校校园网规模起步，为了满足网安实名要求实现溯源审计，购买锐捷RG</w:t>
      </w:r>
      <w:r>
        <w:rPr>
          <w:rFonts w:ascii="宋体" w:hAnsi="宋体" w:eastAsia="宋体"/>
          <w:color w:val="auto"/>
          <w:sz w:val="24"/>
        </w:rPr>
        <w:t>-</w:t>
      </w:r>
      <w:r>
        <w:rPr>
          <w:rFonts w:hint="eastAsia" w:ascii="宋体" w:hAnsi="宋体" w:eastAsia="宋体"/>
          <w:color w:val="auto"/>
          <w:sz w:val="24"/>
        </w:rPr>
        <w:t>SAM</w:t>
      </w:r>
      <w:r>
        <w:rPr>
          <w:rFonts w:ascii="宋体" w:hAnsi="宋体" w:eastAsia="宋体"/>
          <w:color w:val="auto"/>
          <w:sz w:val="24"/>
        </w:rPr>
        <w:t>+</w:t>
      </w:r>
      <w:r>
        <w:rPr>
          <w:rFonts w:hint="eastAsia" w:ascii="宋体" w:hAnsi="宋体" w:eastAsia="宋体"/>
          <w:color w:val="auto"/>
          <w:sz w:val="24"/>
        </w:rPr>
        <w:t>认证计费平台软件，陆续增加用户并发数量，截止目前已经实现针对学校校园网、宿舍网面向全体</w:t>
      </w:r>
      <w:r>
        <w:rPr>
          <w:rFonts w:hint="eastAsia" w:ascii="宋体" w:hAnsi="宋体" w:eastAsia="宋体"/>
          <w:color w:val="auto"/>
          <w:sz w:val="24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4"/>
        </w:rPr>
        <w:t>万余</w:t>
      </w:r>
      <w:r>
        <w:rPr>
          <w:rFonts w:hint="eastAsia" w:ascii="宋体" w:hAnsi="宋体" w:eastAsia="宋体"/>
          <w:color w:val="auto"/>
          <w:sz w:val="24"/>
        </w:rPr>
        <w:t>师生有线、无线统一实名身份认证。</w:t>
      </w:r>
    </w:p>
    <w:p w14:paraId="4A48E728">
      <w:pPr>
        <w:spacing w:line="360" w:lineRule="auto"/>
        <w:ind w:firstLine="480" w:firstLineChars="200"/>
        <w:jc w:val="left"/>
        <w:rPr>
          <w:rFonts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上海海事大学校园网有线无线实名认证是由学校核心交换机（锐捷网络RG</w:t>
      </w:r>
      <w:r>
        <w:rPr>
          <w:rFonts w:ascii="宋体" w:hAnsi="宋体" w:eastAsia="宋体"/>
          <w:color w:val="auto"/>
          <w:sz w:val="24"/>
        </w:rPr>
        <w:t>-</w:t>
      </w:r>
      <w:r>
        <w:rPr>
          <w:rFonts w:hint="eastAsia" w:ascii="宋体" w:hAnsi="宋体" w:eastAsia="宋体"/>
          <w:color w:val="auto"/>
          <w:sz w:val="24"/>
        </w:rPr>
        <w:t>N</w:t>
      </w:r>
      <w:r>
        <w:rPr>
          <w:rFonts w:ascii="宋体" w:hAnsi="宋体" w:eastAsia="宋体"/>
          <w:color w:val="auto"/>
          <w:sz w:val="24"/>
        </w:rPr>
        <w:t>18010</w:t>
      </w:r>
      <w:r>
        <w:rPr>
          <w:rFonts w:hint="eastAsia" w:ascii="宋体" w:hAnsi="宋体" w:eastAsia="宋体"/>
          <w:color w:val="auto"/>
          <w:sz w:val="24"/>
        </w:rPr>
        <w:t>）联动认证计费平台软件（RG</w:t>
      </w:r>
      <w:r>
        <w:rPr>
          <w:rFonts w:ascii="宋体" w:hAnsi="宋体" w:eastAsia="宋体"/>
          <w:color w:val="auto"/>
          <w:sz w:val="24"/>
        </w:rPr>
        <w:t>-</w:t>
      </w:r>
      <w:r>
        <w:rPr>
          <w:rFonts w:hint="eastAsia" w:ascii="宋体" w:hAnsi="宋体" w:eastAsia="宋体"/>
          <w:color w:val="auto"/>
          <w:sz w:val="24"/>
        </w:rPr>
        <w:t>SAM</w:t>
      </w:r>
      <w:r>
        <w:rPr>
          <w:rFonts w:ascii="宋体" w:hAnsi="宋体" w:eastAsia="宋体"/>
          <w:color w:val="auto"/>
          <w:sz w:val="24"/>
        </w:rPr>
        <w:t>+</w:t>
      </w:r>
      <w:r>
        <w:rPr>
          <w:rFonts w:hint="eastAsia" w:ascii="宋体" w:hAnsi="宋体" w:eastAsia="宋体"/>
          <w:color w:val="auto"/>
          <w:sz w:val="24"/>
        </w:rPr>
        <w:t>）来实现，校园网无线、有线网络网关全部部署在核心交换机，开启网络认证拦截后有线、无线网络流量到达核心交换机后，联动计费</w:t>
      </w:r>
      <w:bookmarkStart w:id="0" w:name="_GoBack"/>
      <w:bookmarkEnd w:id="0"/>
      <w:r>
        <w:rPr>
          <w:rFonts w:hint="eastAsia" w:ascii="宋体" w:hAnsi="宋体" w:eastAsia="宋体"/>
          <w:color w:val="auto"/>
          <w:sz w:val="24"/>
        </w:rPr>
        <w:t>软件弹出portal</w:t>
      </w:r>
      <w:r>
        <w:rPr>
          <w:rFonts w:ascii="宋体" w:hAnsi="宋体" w:eastAsia="宋体"/>
          <w:color w:val="auto"/>
          <w:sz w:val="24"/>
        </w:rPr>
        <w:t xml:space="preserve"> /</w:t>
      </w:r>
      <w:r>
        <w:rPr>
          <w:rFonts w:hint="eastAsia" w:ascii="宋体" w:hAnsi="宋体" w:eastAsia="宋体"/>
          <w:color w:val="auto"/>
          <w:sz w:val="24"/>
        </w:rPr>
        <w:t>或者8</w:t>
      </w:r>
      <w:r>
        <w:rPr>
          <w:rFonts w:ascii="宋体" w:hAnsi="宋体" w:eastAsia="宋体"/>
          <w:color w:val="auto"/>
          <w:sz w:val="24"/>
        </w:rPr>
        <w:t>02.1</w:t>
      </w:r>
      <w:r>
        <w:rPr>
          <w:rFonts w:hint="eastAsia" w:ascii="宋体" w:hAnsi="宋体" w:eastAsia="宋体"/>
          <w:color w:val="auto"/>
          <w:sz w:val="24"/>
        </w:rPr>
        <w:t>X认证账号（学生学号老师工号）输入信息，基于认证计费软件校验实名账号信息完成，认证成功/失败返回结果反馈给核心交换机再行进行网络流量的放通或者拒绝。</w:t>
      </w:r>
    </w:p>
    <w:p w14:paraId="1129DF94">
      <w:pPr>
        <w:spacing w:line="360" w:lineRule="auto"/>
        <w:ind w:firstLine="480" w:firstLineChars="200"/>
        <w:jc w:val="left"/>
        <w:rPr>
          <w:rFonts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上海海事大学宿舍网主要为运营商部署整套网络设备，主要为电信、联通、移动运营商，各自负责发展学生宿舍宽带方式组建各自宿舍网络，为了方便师生宿舍网访问也能像校园网一样使用相同的学号</w:t>
      </w:r>
      <w:r>
        <w:rPr>
          <w:rFonts w:ascii="宋体" w:hAnsi="宋体" w:eastAsia="宋体"/>
          <w:color w:val="auto"/>
          <w:sz w:val="24"/>
        </w:rPr>
        <w:t>/</w:t>
      </w:r>
      <w:r>
        <w:rPr>
          <w:rFonts w:hint="eastAsia" w:ascii="宋体" w:hAnsi="宋体" w:eastAsia="宋体"/>
          <w:color w:val="auto"/>
          <w:sz w:val="24"/>
        </w:rPr>
        <w:t>工号账号，实现宿舍网与校园网一套账号实名认证，移动、联通运营商在学校部署了运营商部署代理拨号设备，实现通过由RG</w:t>
      </w:r>
      <w:r>
        <w:rPr>
          <w:rFonts w:ascii="宋体" w:hAnsi="宋体" w:eastAsia="宋体"/>
          <w:color w:val="auto"/>
          <w:sz w:val="24"/>
        </w:rPr>
        <w:t>-</w:t>
      </w:r>
      <w:r>
        <w:rPr>
          <w:rFonts w:hint="eastAsia" w:ascii="宋体" w:hAnsi="宋体" w:eastAsia="宋体"/>
          <w:color w:val="auto"/>
          <w:sz w:val="24"/>
        </w:rPr>
        <w:t>SAM</w:t>
      </w:r>
      <w:r>
        <w:rPr>
          <w:rFonts w:ascii="宋体" w:hAnsi="宋体" w:eastAsia="宋体"/>
          <w:color w:val="auto"/>
          <w:sz w:val="24"/>
        </w:rPr>
        <w:t>+</w:t>
      </w:r>
      <w:r>
        <w:rPr>
          <w:rFonts w:hint="eastAsia" w:ascii="宋体" w:hAnsi="宋体" w:eastAsia="宋体"/>
          <w:color w:val="auto"/>
          <w:sz w:val="24"/>
        </w:rPr>
        <w:t>认证计费平台将学号/工号自动转换成运营商</w:t>
      </w:r>
      <w:r>
        <w:rPr>
          <w:rFonts w:hint="eastAsia" w:ascii="宋体" w:hAnsi="宋体" w:eastAsia="宋体"/>
          <w:color w:val="auto"/>
          <w:sz w:val="24"/>
          <w:lang w:val="en-US" w:eastAsia="zh-CN"/>
        </w:rPr>
        <w:t>P</w:t>
      </w:r>
      <w:r>
        <w:rPr>
          <w:rFonts w:hint="eastAsia" w:ascii="宋体" w:hAnsi="宋体" w:eastAsia="宋体"/>
          <w:color w:val="auto"/>
          <w:sz w:val="24"/>
        </w:rPr>
        <w:t>PPOE账号，并下放命令到运营商代理拨号设备上去执行PP</w:t>
      </w:r>
      <w:r>
        <w:rPr>
          <w:rFonts w:hint="eastAsia" w:ascii="宋体" w:hAnsi="宋体" w:eastAsia="宋体"/>
          <w:color w:val="auto"/>
          <w:sz w:val="24"/>
          <w:lang w:val="en-US" w:eastAsia="zh-CN"/>
        </w:rPr>
        <w:t>P</w:t>
      </w:r>
      <w:r>
        <w:rPr>
          <w:rFonts w:hint="eastAsia" w:ascii="宋体" w:hAnsi="宋体" w:eastAsia="宋体"/>
          <w:color w:val="auto"/>
          <w:sz w:val="24"/>
        </w:rPr>
        <w:t>OE代拨，最终实现宿舍网统一认证上网。</w:t>
      </w:r>
    </w:p>
    <w:p w14:paraId="225246DB">
      <w:pPr>
        <w:spacing w:line="360" w:lineRule="auto"/>
        <w:ind w:firstLine="480" w:firstLineChars="200"/>
        <w:jc w:val="left"/>
        <w:rPr>
          <w:rFonts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2</w:t>
      </w:r>
      <w:r>
        <w:rPr>
          <w:rFonts w:ascii="宋体" w:hAnsi="宋体" w:eastAsia="宋体"/>
          <w:color w:val="auto"/>
          <w:sz w:val="24"/>
        </w:rPr>
        <w:t>023</w:t>
      </w:r>
      <w:r>
        <w:rPr>
          <w:rFonts w:hint="eastAsia" w:ascii="宋体" w:hAnsi="宋体" w:eastAsia="宋体"/>
          <w:color w:val="auto"/>
          <w:sz w:val="24"/>
        </w:rPr>
        <w:t>年学校为进一扩大校园网跨地域服务能力，更高效、更广范围为科研人员、师生在学校以外的任何地方均能享受到校园网一样网络服务、应用系统权限，建设了上海海事大学“5G校园网”，主要通过引入两家运营商5G</w:t>
      </w:r>
      <w:r>
        <w:rPr>
          <w:rFonts w:ascii="宋体" w:hAnsi="宋体" w:eastAsia="宋体"/>
          <w:color w:val="auto"/>
          <w:sz w:val="24"/>
        </w:rPr>
        <w:t xml:space="preserve"> </w:t>
      </w:r>
      <w:r>
        <w:rPr>
          <w:rFonts w:hint="eastAsia" w:ascii="宋体" w:hAnsi="宋体" w:eastAsia="宋体"/>
          <w:color w:val="auto"/>
          <w:sz w:val="24"/>
        </w:rPr>
        <w:t>专线UPF到校园网核心，让师生通过5G的流量经过UPF到达校园网之前，进行身份实名鉴权，主要基于已经部署的认证计费平台软件，联动运营商5G</w:t>
      </w:r>
      <w:r>
        <w:rPr>
          <w:rFonts w:ascii="宋体" w:hAnsi="宋体" w:eastAsia="宋体"/>
          <w:color w:val="auto"/>
          <w:sz w:val="24"/>
        </w:rPr>
        <w:t xml:space="preserve"> </w:t>
      </w:r>
      <w:r>
        <w:rPr>
          <w:rFonts w:hint="eastAsia" w:ascii="宋体" w:hAnsi="宋体" w:eastAsia="宋体"/>
          <w:color w:val="auto"/>
          <w:sz w:val="24"/>
        </w:rPr>
        <w:t>通信网络流量计费记账AAA</w:t>
      </w:r>
      <w:r>
        <w:rPr>
          <w:rFonts w:ascii="宋体" w:hAnsi="宋体" w:eastAsia="宋体"/>
          <w:color w:val="auto"/>
          <w:sz w:val="24"/>
        </w:rPr>
        <w:t xml:space="preserve"> </w:t>
      </w:r>
      <w:r>
        <w:rPr>
          <w:rFonts w:hint="eastAsia" w:ascii="宋体" w:hAnsi="宋体" w:eastAsia="宋体"/>
          <w:color w:val="auto"/>
          <w:sz w:val="24"/>
        </w:rPr>
        <w:t>系统实现学校实名账号核验，通过验证后通知放通5G流量进入校园网。</w:t>
      </w:r>
    </w:p>
    <w:p w14:paraId="45945991">
      <w:pPr>
        <w:spacing w:line="360" w:lineRule="auto"/>
        <w:ind w:firstLine="480" w:firstLineChars="200"/>
        <w:jc w:val="left"/>
        <w:rPr>
          <w:rFonts w:ascii="宋体" w:hAnsi="宋体" w:eastAsia="宋体"/>
          <w:color w:val="auto"/>
          <w:sz w:val="24"/>
        </w:rPr>
      </w:pPr>
    </w:p>
    <w:p w14:paraId="71040D64">
      <w:pPr>
        <w:jc w:val="left"/>
        <w:rPr>
          <w:rFonts w:ascii="宋体" w:hAnsi="宋体" w:eastAsia="宋体"/>
          <w:b/>
          <w:bCs/>
          <w:color w:val="auto"/>
          <w:sz w:val="30"/>
          <w:szCs w:val="30"/>
        </w:rPr>
      </w:pPr>
      <w:r>
        <w:rPr>
          <w:rFonts w:hint="eastAsia" w:ascii="宋体" w:hAnsi="宋体" w:eastAsia="宋体"/>
          <w:b/>
          <w:bCs/>
          <w:color w:val="auto"/>
          <w:sz w:val="30"/>
          <w:szCs w:val="30"/>
        </w:rPr>
        <w:t>二、</w:t>
      </w:r>
      <w:r>
        <w:rPr>
          <w:rFonts w:hint="eastAsia" w:ascii="宋体" w:hAnsi="宋体" w:eastAsia="宋体"/>
          <w:b/>
          <w:bCs/>
          <w:color w:val="auto"/>
          <w:sz w:val="30"/>
          <w:szCs w:val="30"/>
          <w:lang w:val="en-US" w:eastAsia="zh-CN"/>
        </w:rPr>
        <w:t>IPv</w:t>
      </w:r>
      <w:r>
        <w:rPr>
          <w:rFonts w:ascii="宋体" w:hAnsi="宋体" w:eastAsia="宋体"/>
          <w:b/>
          <w:bCs/>
          <w:color w:val="auto"/>
          <w:sz w:val="30"/>
          <w:szCs w:val="30"/>
        </w:rPr>
        <w:t>6</w:t>
      </w:r>
      <w:r>
        <w:rPr>
          <w:rFonts w:hint="eastAsia" w:ascii="宋体" w:hAnsi="宋体" w:eastAsia="宋体"/>
          <w:b/>
          <w:bCs/>
          <w:color w:val="auto"/>
          <w:sz w:val="30"/>
          <w:szCs w:val="30"/>
        </w:rPr>
        <w:t>升级建设需求</w:t>
      </w:r>
    </w:p>
    <w:p w14:paraId="029B4C45">
      <w:pPr>
        <w:spacing w:line="360" w:lineRule="auto"/>
        <w:ind w:firstLine="480" w:firstLineChars="200"/>
        <w:jc w:val="left"/>
        <w:rPr>
          <w:rFonts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基于国家工信部、教育部关于ipv6的政策鼓励，无论学校教学使用，以及学生实验学习需求增多，IPV</w:t>
      </w:r>
      <w:r>
        <w:rPr>
          <w:rFonts w:ascii="宋体" w:hAnsi="宋体" w:eastAsia="宋体"/>
          <w:color w:val="auto"/>
          <w:sz w:val="24"/>
        </w:rPr>
        <w:t>6</w:t>
      </w:r>
      <w:r>
        <w:rPr>
          <w:rFonts w:hint="eastAsia" w:ascii="宋体" w:hAnsi="宋体" w:eastAsia="宋体"/>
          <w:color w:val="auto"/>
          <w:sz w:val="24"/>
        </w:rPr>
        <w:t>的网络的激活数以及使用率逐年增高。为了遵循公安部8</w:t>
      </w:r>
      <w:r>
        <w:rPr>
          <w:rFonts w:ascii="宋体" w:hAnsi="宋体" w:eastAsia="宋体"/>
          <w:color w:val="auto"/>
          <w:sz w:val="24"/>
        </w:rPr>
        <w:t>2</w:t>
      </w:r>
      <w:r>
        <w:rPr>
          <w:rFonts w:hint="eastAsia" w:ascii="宋体" w:hAnsi="宋体" w:eastAsia="宋体"/>
          <w:color w:val="auto"/>
          <w:sz w:val="24"/>
        </w:rPr>
        <w:t>号令网络实名身份审计要求，亟需在现有上海海事大学IPv</w:t>
      </w:r>
      <w:r>
        <w:rPr>
          <w:rFonts w:ascii="宋体" w:hAnsi="宋体" w:eastAsia="宋体"/>
          <w:color w:val="auto"/>
          <w:sz w:val="24"/>
        </w:rPr>
        <w:t xml:space="preserve">4 </w:t>
      </w:r>
      <w:r>
        <w:rPr>
          <w:rFonts w:hint="eastAsia" w:ascii="宋体" w:hAnsi="宋体" w:eastAsia="宋体"/>
          <w:color w:val="auto"/>
          <w:sz w:val="24"/>
        </w:rPr>
        <w:t>身份认证系统体系的基础上，完善建设上海海事大学校园网和宿舍网的i</w:t>
      </w:r>
      <w:r>
        <w:rPr>
          <w:rFonts w:ascii="宋体" w:hAnsi="宋体" w:eastAsia="宋体"/>
          <w:color w:val="auto"/>
          <w:sz w:val="24"/>
        </w:rPr>
        <w:t>p</w:t>
      </w:r>
      <w:r>
        <w:rPr>
          <w:rFonts w:hint="eastAsia" w:ascii="宋体" w:hAnsi="宋体" w:eastAsia="宋体"/>
          <w:color w:val="auto"/>
          <w:sz w:val="24"/>
        </w:rPr>
        <w:t>v</w:t>
      </w:r>
      <w:r>
        <w:rPr>
          <w:rFonts w:ascii="宋体" w:hAnsi="宋体" w:eastAsia="宋体"/>
          <w:color w:val="auto"/>
          <w:sz w:val="24"/>
        </w:rPr>
        <w:t>6</w:t>
      </w:r>
      <w:r>
        <w:rPr>
          <w:rFonts w:hint="eastAsia" w:ascii="宋体" w:hAnsi="宋体" w:eastAsia="宋体"/>
          <w:color w:val="auto"/>
          <w:sz w:val="24"/>
        </w:rPr>
        <w:t>实名认证、</w:t>
      </w:r>
      <w:r>
        <w:rPr>
          <w:rFonts w:ascii="宋体" w:hAnsi="宋体" w:eastAsia="宋体"/>
          <w:color w:val="auto"/>
          <w:sz w:val="24"/>
        </w:rPr>
        <w:t xml:space="preserve"> </w:t>
      </w:r>
      <w:r>
        <w:rPr>
          <w:rFonts w:hint="eastAsia" w:ascii="宋体" w:hAnsi="宋体" w:eastAsia="宋体"/>
          <w:color w:val="auto"/>
          <w:sz w:val="24"/>
        </w:rPr>
        <w:t>溯源审计能力，因此本项目为在现有RG</w:t>
      </w:r>
      <w:r>
        <w:rPr>
          <w:rFonts w:ascii="宋体" w:hAnsi="宋体" w:eastAsia="宋体"/>
          <w:color w:val="auto"/>
          <w:sz w:val="24"/>
        </w:rPr>
        <w:t>-</w:t>
      </w:r>
      <w:r>
        <w:rPr>
          <w:rFonts w:hint="eastAsia" w:ascii="宋体" w:hAnsi="宋体" w:eastAsia="宋体"/>
          <w:color w:val="auto"/>
          <w:sz w:val="24"/>
        </w:rPr>
        <w:t>SAM</w:t>
      </w:r>
      <w:r>
        <w:rPr>
          <w:rFonts w:ascii="宋体" w:hAnsi="宋体" w:eastAsia="宋体"/>
          <w:color w:val="auto"/>
          <w:sz w:val="24"/>
        </w:rPr>
        <w:t>+</w:t>
      </w:r>
      <w:r>
        <w:rPr>
          <w:rFonts w:hint="eastAsia" w:ascii="宋体" w:hAnsi="宋体" w:eastAsia="宋体"/>
          <w:color w:val="auto"/>
          <w:sz w:val="24"/>
        </w:rPr>
        <w:t>认证计费平台软件基础上进行扩容V</w:t>
      </w:r>
      <w:r>
        <w:rPr>
          <w:rFonts w:ascii="宋体" w:hAnsi="宋体" w:eastAsia="宋体"/>
          <w:color w:val="auto"/>
          <w:sz w:val="24"/>
        </w:rPr>
        <w:t>6</w:t>
      </w:r>
      <w:r>
        <w:rPr>
          <w:rFonts w:hint="eastAsia" w:ascii="宋体" w:hAnsi="宋体" w:eastAsia="宋体"/>
          <w:color w:val="auto"/>
          <w:sz w:val="24"/>
        </w:rPr>
        <w:t>认证功能，实现新增全校</w:t>
      </w:r>
      <w:r>
        <w:rPr>
          <w:rFonts w:hint="eastAsia" w:ascii="宋体" w:hAnsi="宋体" w:eastAsia="宋体"/>
          <w:color w:val="auto"/>
          <w:sz w:val="24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4"/>
        </w:rPr>
        <w:t>万师生均可通过</w:t>
      </w:r>
      <w:r>
        <w:rPr>
          <w:rFonts w:ascii="宋体" w:hAnsi="宋体" w:eastAsia="宋体"/>
          <w:color w:val="auto"/>
          <w:sz w:val="24"/>
        </w:rPr>
        <w:t>ipv6</w:t>
      </w:r>
      <w:r>
        <w:rPr>
          <w:rFonts w:hint="eastAsia" w:ascii="宋体" w:hAnsi="宋体" w:eastAsia="宋体"/>
          <w:color w:val="auto"/>
          <w:sz w:val="24"/>
        </w:rPr>
        <w:t>实名认证，访问教学和上网应用，并保持现有IPv</w:t>
      </w:r>
      <w:r>
        <w:rPr>
          <w:rFonts w:ascii="宋体" w:hAnsi="宋体" w:eastAsia="宋体"/>
          <w:color w:val="auto"/>
          <w:sz w:val="24"/>
        </w:rPr>
        <w:t>4</w:t>
      </w:r>
      <w:r>
        <w:rPr>
          <w:rFonts w:hint="eastAsia" w:ascii="宋体" w:hAnsi="宋体" w:eastAsia="宋体"/>
          <w:color w:val="auto"/>
          <w:sz w:val="24"/>
        </w:rPr>
        <w:t>校园网认证能力不变。</w:t>
      </w:r>
    </w:p>
    <w:p w14:paraId="6DE90B1B">
      <w:pPr>
        <w:jc w:val="left"/>
        <w:rPr>
          <w:rFonts w:ascii="宋体" w:hAnsi="宋体" w:eastAsia="宋体"/>
          <w:color w:val="auto"/>
          <w:sz w:val="24"/>
        </w:rPr>
      </w:pPr>
    </w:p>
    <w:p w14:paraId="3035EFB9">
      <w:pPr>
        <w:jc w:val="left"/>
        <w:rPr>
          <w:rFonts w:ascii="宋体" w:hAnsi="宋体" w:eastAsia="宋体"/>
          <w:b/>
          <w:bCs/>
          <w:color w:val="auto"/>
          <w:sz w:val="30"/>
          <w:szCs w:val="30"/>
        </w:rPr>
      </w:pPr>
      <w:r>
        <w:rPr>
          <w:rFonts w:hint="eastAsia" w:ascii="宋体" w:hAnsi="宋体" w:eastAsia="宋体"/>
          <w:b/>
          <w:bCs/>
          <w:color w:val="auto"/>
          <w:sz w:val="30"/>
          <w:szCs w:val="30"/>
        </w:rPr>
        <w:t>三、项目招标参数</w:t>
      </w:r>
    </w:p>
    <w:p w14:paraId="1E8E62E8">
      <w:pPr>
        <w:jc w:val="left"/>
        <w:rPr>
          <w:rFonts w:ascii="宋体" w:hAnsi="宋体" w:eastAsia="宋体"/>
          <w:b/>
          <w:bCs/>
          <w:color w:val="auto"/>
          <w:sz w:val="30"/>
          <w:szCs w:val="30"/>
        </w:rPr>
      </w:pPr>
    </w:p>
    <w:p w14:paraId="7CCB7817">
      <w:pPr>
        <w:spacing w:line="360" w:lineRule="auto"/>
        <w:ind w:firstLine="482" w:firstLineChars="200"/>
        <w:jc w:val="left"/>
        <w:rPr>
          <w:rFonts w:ascii="宋体" w:hAnsi="宋体" w:eastAsia="宋体"/>
          <w:b/>
          <w:bCs/>
          <w:color w:val="auto"/>
          <w:sz w:val="24"/>
        </w:rPr>
      </w:pPr>
      <w:r>
        <w:rPr>
          <w:rFonts w:ascii="宋体" w:hAnsi="宋体" w:eastAsia="宋体"/>
          <w:b/>
          <w:bCs/>
          <w:color w:val="auto"/>
          <w:sz w:val="24"/>
        </w:rPr>
        <w:t>▲</w:t>
      </w:r>
      <w:r>
        <w:rPr>
          <w:rFonts w:hint="eastAsia" w:ascii="宋体" w:hAnsi="宋体" w:eastAsia="宋体"/>
          <w:b/>
          <w:bCs/>
          <w:color w:val="auto"/>
          <w:sz w:val="24"/>
        </w:rPr>
        <w:t>若投标人无法提供在学校现有RG</w:t>
      </w:r>
      <w:r>
        <w:rPr>
          <w:rFonts w:ascii="宋体" w:hAnsi="宋体" w:eastAsia="宋体"/>
          <w:b/>
          <w:bCs/>
          <w:color w:val="auto"/>
          <w:sz w:val="24"/>
        </w:rPr>
        <w:t>-</w:t>
      </w:r>
      <w:r>
        <w:rPr>
          <w:rFonts w:hint="eastAsia" w:ascii="宋体" w:hAnsi="宋体" w:eastAsia="宋体"/>
          <w:b/>
          <w:bCs/>
          <w:color w:val="auto"/>
          <w:sz w:val="24"/>
        </w:rPr>
        <w:t>SAM</w:t>
      </w:r>
      <w:r>
        <w:rPr>
          <w:rFonts w:ascii="宋体" w:hAnsi="宋体" w:eastAsia="宋体"/>
          <w:b/>
          <w:bCs/>
          <w:color w:val="auto"/>
          <w:sz w:val="24"/>
        </w:rPr>
        <w:t>+</w:t>
      </w:r>
      <w:r>
        <w:rPr>
          <w:rFonts w:hint="eastAsia" w:ascii="宋体" w:hAnsi="宋体" w:eastAsia="宋体"/>
          <w:b/>
          <w:bCs/>
          <w:color w:val="auto"/>
          <w:sz w:val="24"/>
        </w:rPr>
        <w:t>认证计费平台上直接扩容V</w:t>
      </w:r>
      <w:r>
        <w:rPr>
          <w:rFonts w:ascii="宋体" w:hAnsi="宋体" w:eastAsia="宋体"/>
          <w:b/>
          <w:bCs/>
          <w:color w:val="auto"/>
          <w:sz w:val="24"/>
        </w:rPr>
        <w:t>6</w:t>
      </w:r>
      <w:r>
        <w:rPr>
          <w:rFonts w:hint="eastAsia" w:ascii="宋体" w:hAnsi="宋体" w:eastAsia="宋体"/>
          <w:b/>
          <w:bCs/>
          <w:color w:val="auto"/>
          <w:sz w:val="24"/>
        </w:rPr>
        <w:t>认证组件授权，直接实现</w:t>
      </w:r>
      <w:r>
        <w:rPr>
          <w:rFonts w:hint="eastAsia" w:ascii="宋体" w:hAnsi="宋体" w:eastAsia="宋体"/>
          <w:b/>
          <w:bCs/>
          <w:color w:val="auto"/>
          <w:sz w:val="24"/>
          <w:lang w:val="en-US" w:eastAsia="zh-CN"/>
        </w:rPr>
        <w:t>3</w:t>
      </w:r>
      <w:r>
        <w:rPr>
          <w:rFonts w:hint="eastAsia" w:ascii="宋体" w:hAnsi="宋体" w:eastAsia="宋体"/>
          <w:b/>
          <w:bCs/>
          <w:color w:val="auto"/>
          <w:sz w:val="24"/>
        </w:rPr>
        <w:t>万</w:t>
      </w:r>
      <w:r>
        <w:rPr>
          <w:rFonts w:hint="eastAsia" w:ascii="宋体" w:hAnsi="宋体" w:eastAsia="宋体"/>
          <w:b/>
          <w:bCs/>
          <w:color w:val="auto"/>
          <w:sz w:val="24"/>
        </w:rPr>
        <w:t>人员IPv</w:t>
      </w:r>
      <w:r>
        <w:rPr>
          <w:rFonts w:ascii="宋体" w:hAnsi="宋体" w:eastAsia="宋体"/>
          <w:b/>
          <w:bCs/>
          <w:color w:val="auto"/>
          <w:sz w:val="24"/>
        </w:rPr>
        <w:t>6</w:t>
      </w:r>
      <w:r>
        <w:rPr>
          <w:rFonts w:hint="eastAsia" w:ascii="宋体" w:hAnsi="宋体" w:eastAsia="宋体"/>
          <w:b/>
          <w:bCs/>
          <w:color w:val="auto"/>
          <w:sz w:val="24"/>
        </w:rPr>
        <w:t>实名身份认证的话，可以考虑选择新的网络身份认证平台产品，替换现有认证计费平台，但是要平替现有平台所有功能及授权，具体平台功能配置、认证并发授权License参考如下表格参数要求。</w:t>
      </w:r>
    </w:p>
    <w:p w14:paraId="3743FD42">
      <w:pPr>
        <w:rPr>
          <w:rFonts w:ascii="宋体" w:hAnsi="宋体" w:eastAsia="宋体"/>
          <w:color w:val="auto"/>
          <w:sz w:val="24"/>
        </w:rPr>
      </w:pPr>
    </w:p>
    <w:tbl>
      <w:tblPr>
        <w:tblStyle w:val="2"/>
        <w:tblW w:w="906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8047"/>
      </w:tblGrid>
      <w:tr w14:paraId="6286E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vAlign w:val="center"/>
          </w:tcPr>
          <w:p w14:paraId="2640004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指标项</w:t>
            </w:r>
          </w:p>
        </w:tc>
        <w:tc>
          <w:tcPr>
            <w:tcW w:w="8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vAlign w:val="center"/>
          </w:tcPr>
          <w:p w14:paraId="142277E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招标技术规格参数要求</w:t>
            </w:r>
          </w:p>
        </w:tc>
      </w:tr>
      <w:tr w14:paraId="1DBF0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5BCD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部署要求</w:t>
            </w:r>
          </w:p>
        </w:tc>
        <w:tc>
          <w:tcPr>
            <w:tcW w:w="8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0A06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为降低出口链路单点故障，部署在学校的认证计费系统为旁路部署模式 ，认证计费系统为软件形态产品</w:t>
            </w:r>
          </w:p>
        </w:tc>
      </w:tr>
      <w:tr w14:paraId="275EE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AD0BA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8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9C7C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目前已经实现集群部署模式，当发生集群中任何一台发生故障时，可以确保业务系统能够正常运行（如通过一卡通系统对上网账号的缴费），需提供技术白皮书并加盖原厂公章</w:t>
            </w:r>
          </w:p>
        </w:tc>
      </w:tr>
      <w:tr w14:paraId="610E0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A795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认证接入控制</w:t>
            </w:r>
          </w:p>
        </w:tc>
        <w:tc>
          <w:tcPr>
            <w:tcW w:w="8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A7C0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支持用户初次登陆的时候获取信息并自动绑定</w:t>
            </w:r>
          </w:p>
        </w:tc>
      </w:tr>
      <w:tr w14:paraId="21719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7962E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8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6BC9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支持有线接入情况下帐号与IP、MAC、接入交换机IP、端口的绑定；支持无线接入方式下帐号、用户MAC、AP MAC绑定、SSID绑定、无线交换机IP绑定</w:t>
            </w:r>
          </w:p>
        </w:tc>
      </w:tr>
      <w:tr w14:paraId="231CD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52F33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8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F84F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支持根据用户的IP、NAS IP进行区域的划分，控制用户可以在学校哪些指定的区域上网</w:t>
            </w:r>
          </w:p>
        </w:tc>
      </w:tr>
      <w:tr w14:paraId="01A9F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A6B43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8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AF02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 xml:space="preserve">支持用户在绑定状态下漫游。提供配置界面截图 </w:t>
            </w:r>
          </w:p>
        </w:tc>
      </w:tr>
      <w:tr w14:paraId="3BCC2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057CE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8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1B7B5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支持基于不同区域的无感知认证</w:t>
            </w:r>
          </w:p>
        </w:tc>
      </w:tr>
      <w:tr w14:paraId="33EA2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CFD2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8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B170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支持基于不同计费策略的无感知认证</w:t>
            </w:r>
          </w:p>
        </w:tc>
      </w:tr>
      <w:tr w14:paraId="6971E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B81C9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8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6F6B4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对接LDAP加密模式，支持无线802.1X无感认证</w:t>
            </w:r>
          </w:p>
        </w:tc>
      </w:tr>
      <w:tr w14:paraId="5DBCE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37B39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8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E7BD0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与硬件设备实现MAC地址无感知认证</w:t>
            </w:r>
          </w:p>
        </w:tc>
      </w:tr>
      <w:tr w14:paraId="7D930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CCEC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用户管理</w:t>
            </w:r>
          </w:p>
        </w:tc>
        <w:tc>
          <w:tcPr>
            <w:tcW w:w="8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3DFD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支持自动预销户，可以设置在指定时间之前、X天内未上网、超过X个月处于欠费状态下，将自动预销户该用户模板下的用户</w:t>
            </w:r>
          </w:p>
        </w:tc>
      </w:tr>
      <w:tr w14:paraId="0FA1C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3C402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8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41D0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支持用户信息的批量导入，可以灵活制定导入策略，并同时记录导入日志，提供配置界面截图</w:t>
            </w:r>
          </w:p>
        </w:tc>
      </w:tr>
      <w:tr w14:paraId="2832D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F579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套餐变更</w:t>
            </w:r>
          </w:p>
        </w:tc>
        <w:tc>
          <w:tcPr>
            <w:tcW w:w="8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0987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支持周期计费补偿，可对用户进行周期流量、周期时长进行赠送，提供配置界面截图</w:t>
            </w:r>
          </w:p>
        </w:tc>
      </w:tr>
      <w:tr w14:paraId="0D61A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79D95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8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3FE2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支持套餐变更，当前余额小于将要变更的套餐资费时，允许变更套餐，提供配置界面截图</w:t>
            </w:r>
          </w:p>
        </w:tc>
      </w:tr>
      <w:tr w14:paraId="0B0F1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4C788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8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7118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套餐流量不清零，可支持流量顺延，并指定流量清零时间，提供配置界面截图</w:t>
            </w:r>
          </w:p>
        </w:tc>
      </w:tr>
      <w:tr w14:paraId="1CC56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5170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数据库管理</w:t>
            </w:r>
          </w:p>
        </w:tc>
        <w:tc>
          <w:tcPr>
            <w:tcW w:w="8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4F5F3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支持自动数据库维护，如：自动备份，异地备份。提供配置界面截图</w:t>
            </w:r>
          </w:p>
        </w:tc>
      </w:tr>
      <w:tr w14:paraId="4E152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F282F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8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7FAA4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支持数据库日志自动收缩</w:t>
            </w:r>
          </w:p>
        </w:tc>
      </w:tr>
      <w:tr w14:paraId="0D91A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95839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8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69E2B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要求满足用户在线信息出现残留后，无需管理员干预，相同用户名的后一次认证能成功上线。</w:t>
            </w:r>
          </w:p>
        </w:tc>
      </w:tr>
      <w:tr w14:paraId="722A7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0A54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访客管理</w:t>
            </w:r>
          </w:p>
        </w:tc>
        <w:tc>
          <w:tcPr>
            <w:tcW w:w="8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EE43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支持访客短信认证、访客授权二维码认证，并提供截图，支持访客账户信息对应接待人员账号，并提供截图；</w:t>
            </w:r>
          </w:p>
        </w:tc>
      </w:tr>
      <w:tr w14:paraId="1616B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4B80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自助端服务</w:t>
            </w:r>
          </w:p>
        </w:tc>
        <w:tc>
          <w:tcPr>
            <w:tcW w:w="8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A7DCC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支持自助端模块自定义、用户上网明细查看、用户信息维护、充值卡充值、一次缴费，分段开通、余额不足和欠费提醒、用户预注册、用户网络故障报修、用户花费清单查询</w:t>
            </w:r>
          </w:p>
        </w:tc>
      </w:tr>
      <w:tr w14:paraId="2DDF6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16C7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日志存储与查询</w:t>
            </w:r>
          </w:p>
        </w:tc>
        <w:tc>
          <w:tcPr>
            <w:tcW w:w="8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04D7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支持存储上网明细、网关流量、账务流水等日志，最大可存10年的SAM+ 数据</w:t>
            </w:r>
          </w:p>
        </w:tc>
      </w:tr>
      <w:tr w14:paraId="23929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7FA12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8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8B00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支持查询1年的存储数据可3s返回查询结果</w:t>
            </w:r>
          </w:p>
        </w:tc>
      </w:tr>
      <w:tr w14:paraId="4ED67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9BF3E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8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4445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支持防止脱库攻击、链接状态检测保障存储系统的安全可靠</w:t>
            </w:r>
          </w:p>
        </w:tc>
      </w:tr>
      <w:tr w14:paraId="107AE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681E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认证登录页面</w:t>
            </w:r>
          </w:p>
        </w:tc>
        <w:tc>
          <w:tcPr>
            <w:tcW w:w="8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9368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针对平板电脑、手机、PC（包括笔记本）可推送不同的页面。支持的终端和浏览器类型可查看版本的发行说明</w:t>
            </w:r>
          </w:p>
        </w:tc>
      </w:tr>
      <w:tr w14:paraId="1629B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F9AEB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8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3C66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在上网用户认证登录页面，显示认证前的提示信息。这些信息能够定制化，支持文字、图片和超链接</w:t>
            </w:r>
          </w:p>
        </w:tc>
      </w:tr>
      <w:tr w14:paraId="39478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426B9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8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6F8B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能够在上网用户认证登录页面的底部显示公告信息，公告信息可以支持图片，超链接等信息</w:t>
            </w:r>
          </w:p>
        </w:tc>
      </w:tr>
      <w:tr w14:paraId="03FF3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E96B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认证联动</w:t>
            </w:r>
          </w:p>
        </w:tc>
        <w:tc>
          <w:tcPr>
            <w:tcW w:w="8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3FAC0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★上海海事大学采用扁平化大二层网络架构，实现整网有线网络、无线WiFi集中的统一实名身份认证，现有认证计费系统与学校两台核心交换机锐捷N18010实现有线、无线WiFi网络集中统一认证，支持与核心实现802.1X、portal方式认证，要求替代认证计费系统软件也需对接校园网核心，或者自行提供校园网核心设备实现无缝对接。</w:t>
            </w:r>
          </w:p>
        </w:tc>
      </w:tr>
      <w:tr w14:paraId="6B44E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BEF1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运营商对接</w:t>
            </w:r>
          </w:p>
        </w:tc>
        <w:tc>
          <w:tcPr>
            <w:tcW w:w="8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662D2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★上海海事大学现有认证计费系统已实现与联通、移动两家运营商身份的AAA系统对接，并支持校园网账号与运营商账号的绑定，实现校园网账号与运营商账号的统一认证；产品通过配置即可实现对接，无须二次开发，并且联动运营商部署的路由器实现代理拨号，需要替代认证计费系统软件无缝对接。</w:t>
            </w:r>
          </w:p>
        </w:tc>
      </w:tr>
      <w:tr w14:paraId="1CB2F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96825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8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7A816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★上海海事大学现有认证计费系统已经实现与移动、联通两家运营商5G体系AAA系统实现对接，能够根据运营商注册账号信息实现管理学校身份实名认证，并联动5G流量控制设备基于认证情况进行放通策略命令下放，最终实现5G校园网流量实名准入管控功能，需要替代软件计费系统也无缝对接好学校5G运营商。</w:t>
            </w:r>
          </w:p>
        </w:tc>
      </w:tr>
      <w:tr w14:paraId="0CD43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0374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现有平台功能及授权配置情况</w:t>
            </w:r>
          </w:p>
        </w:tc>
        <w:tc>
          <w:tcPr>
            <w:tcW w:w="8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691F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★现有平台已经配置了基本有线无线认证portal、802.1X功能授权，并提供了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万师生账号认证授权License，以及5000人访客授权License，同时配置了与联通、移动两家运营商实现代拨P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P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POE+统一认证功能授权，并且配置了集群功能授权。</w:t>
            </w:r>
          </w:p>
        </w:tc>
      </w:tr>
    </w:tbl>
    <w:p w14:paraId="3E6A6C11">
      <w:pPr>
        <w:rPr>
          <w:rFonts w:ascii="宋体" w:hAnsi="宋体" w:eastAsia="宋体"/>
          <w:color w:val="auto"/>
          <w:sz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mOGQwYjhiNmI4NDMzYTcyZjE3NmU1NDRkMTcyMTMifQ=="/>
  </w:docVars>
  <w:rsids>
    <w:rsidRoot w:val="00707C91"/>
    <w:rsid w:val="00066639"/>
    <w:rsid w:val="002A7692"/>
    <w:rsid w:val="003B7B1D"/>
    <w:rsid w:val="00445D70"/>
    <w:rsid w:val="00577130"/>
    <w:rsid w:val="00707C91"/>
    <w:rsid w:val="008F737E"/>
    <w:rsid w:val="0090590A"/>
    <w:rsid w:val="00940713"/>
    <w:rsid w:val="00960492"/>
    <w:rsid w:val="00AF4EC6"/>
    <w:rsid w:val="00BC2999"/>
    <w:rsid w:val="00E060FD"/>
    <w:rsid w:val="00E51DE8"/>
    <w:rsid w:val="00E77E57"/>
    <w:rsid w:val="00E94BBB"/>
    <w:rsid w:val="00FA5A42"/>
    <w:rsid w:val="018C374F"/>
    <w:rsid w:val="049E35D7"/>
    <w:rsid w:val="0E113704"/>
    <w:rsid w:val="1F58270D"/>
    <w:rsid w:val="26672AD5"/>
    <w:rsid w:val="42581483"/>
    <w:rsid w:val="4B1E30D2"/>
    <w:rsid w:val="68E172DE"/>
    <w:rsid w:val="7098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1158</Words>
  <Characters>1267</Characters>
  <Lines>20</Lines>
  <Paragraphs>5</Paragraphs>
  <TotalTime>74</TotalTime>
  <ScaleCrop>false</ScaleCrop>
  <LinksUpToDate>false</LinksUpToDate>
  <CharactersWithSpaces>1274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2024-10-23T15:19:00Z</dcterms:created>
  <dc:creator>office</dc:creator>
  <cp:lastModifiedBy>仲杰</cp:lastModifiedBy>
  <dcterms:modified xsi:type="dcterms:W3CDTF">2024-10-28T05:24:30Z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66C052B0DE3D414FB310FCDBF7CF23AC_12</vt:lpwstr>
  </property>
</Properties>
</file>