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7"/>
          <w:rFonts w:hint="eastAsia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eastAsia="zh-CN"/>
        </w:rPr>
      </w:pPr>
      <w:r>
        <w:rPr>
          <w:rStyle w:val="7"/>
          <w:rFonts w:hint="eastAsia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eastAsia="zh-CN"/>
        </w:rPr>
        <w:t>2023年烟台港营销、生产管理人员能力素质提升培训班</w:t>
      </w:r>
    </w:p>
    <w:p>
      <w:pPr>
        <w:jc w:val="center"/>
        <w:rPr>
          <w:rStyle w:val="7"/>
          <w:rFonts w:hint="default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val="en-US" w:eastAsia="zh-CN"/>
        </w:rPr>
      </w:pPr>
      <w:r>
        <w:rPr>
          <w:rStyle w:val="7"/>
          <w:rFonts w:hint="eastAsia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eastAsia="zh-CN"/>
        </w:rPr>
        <w:t>体验式培训</w:t>
      </w:r>
      <w:r>
        <w:rPr>
          <w:rStyle w:val="7"/>
          <w:rFonts w:hint="eastAsia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val="en-US" w:eastAsia="zh-CN"/>
        </w:rPr>
        <w:t>服务需求相关情况</w:t>
      </w:r>
    </w:p>
    <w:p>
      <w:pPr>
        <w:jc w:val="left"/>
        <w:rPr>
          <w:rStyle w:val="7"/>
          <w:rFonts w:hint="default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val="en-US" w:eastAsia="zh-CN"/>
        </w:rPr>
      </w:pPr>
      <w:r>
        <w:rPr>
          <w:rStyle w:val="7"/>
          <w:rFonts w:hint="eastAsia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val="en-US" w:eastAsia="zh-CN"/>
        </w:rPr>
        <w:t>一、培训计划安排</w:t>
      </w:r>
    </w:p>
    <w:tbl>
      <w:tblPr>
        <w:tblStyle w:val="5"/>
        <w:tblW w:w="85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802"/>
        <w:gridCol w:w="4331"/>
        <w:gridCol w:w="15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8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专题</w:t>
            </w:r>
          </w:p>
        </w:tc>
        <w:tc>
          <w:tcPr>
            <w:tcW w:w="43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5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培训课时（天）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模块一：营销管理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创新驱动下的港口战略与规划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0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港口集疏运体系构建与优化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80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VUCA时代的港口服务营销与服务创新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80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精准营销系列——博弈与商务谈判实战应用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80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港口供应链发展战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略与商业模式创新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80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港口与区域经济发展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80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港口商务与法律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80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多式联运实务与指南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模块二：生产管理</w:t>
            </w:r>
          </w:p>
        </w:tc>
        <w:tc>
          <w:tcPr>
            <w:tcW w:w="43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港口生产组织与管理</w:t>
            </w:r>
          </w:p>
        </w:tc>
        <w:tc>
          <w:tcPr>
            <w:tcW w:w="15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80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港区作业调度与管理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9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80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港口装卸工艺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9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智慧港口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9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港口生产服务功能转型升级的思考：绿色、智慧和新能源转型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9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33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港口认知与安全教育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80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数据运营与流程创新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80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靠泊船舶安全与防污管理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模块三：现场观摩</w:t>
            </w:r>
          </w:p>
        </w:tc>
        <w:tc>
          <w:tcPr>
            <w:tcW w:w="43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上海洋山深水港</w:t>
            </w:r>
          </w:p>
        </w:tc>
        <w:tc>
          <w:tcPr>
            <w:tcW w:w="15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80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宁波舟山港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80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深圳盐田港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模块四：交流、分享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课题交流、学员分享、老师点评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80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3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团建交流（体验式培训）</w:t>
            </w:r>
          </w:p>
        </w:tc>
        <w:tc>
          <w:tcPr>
            <w:tcW w:w="15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92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</w:t>
            </w:r>
          </w:p>
        </w:tc>
      </w:tr>
    </w:tbl>
    <w:p>
      <w:pPr>
        <w:numPr>
          <w:ilvl w:val="0"/>
          <w:numId w:val="1"/>
        </w:numPr>
        <w:jc w:val="left"/>
        <w:rPr>
          <w:rStyle w:val="7"/>
          <w:rFonts w:hint="eastAsia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val="en-US" w:eastAsia="zh-CN"/>
        </w:rPr>
      </w:pPr>
      <w:r>
        <w:rPr>
          <w:rStyle w:val="7"/>
          <w:rFonts w:hint="eastAsia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val="en-US" w:eastAsia="zh-CN"/>
        </w:rPr>
        <w:t>体验式培训的目的</w:t>
      </w:r>
    </w:p>
    <w:p>
      <w:pPr>
        <w:jc w:val="left"/>
        <w:rPr>
          <w:rStyle w:val="7"/>
          <w:rFonts w:hint="default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val="en-US" w:eastAsia="zh-CN"/>
        </w:rPr>
      </w:pPr>
      <w:r>
        <w:rPr>
          <w:rStyle w:val="7"/>
          <w:rFonts w:hint="default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val="en-US" w:eastAsia="zh-CN"/>
        </w:rPr>
        <w:t>1</w:t>
      </w:r>
      <w:r>
        <w:rPr>
          <w:rStyle w:val="7"/>
          <w:rFonts w:hint="eastAsia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val="en-US" w:eastAsia="zh-CN"/>
        </w:rPr>
        <w:t>、</w:t>
      </w:r>
      <w:r>
        <w:rPr>
          <w:rStyle w:val="7"/>
          <w:rFonts w:hint="default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val="en-US" w:eastAsia="zh-CN"/>
        </w:rPr>
        <w:t>培养团队观念下的全局意识和团队精神；</w:t>
      </w:r>
    </w:p>
    <w:p>
      <w:pPr>
        <w:jc w:val="left"/>
        <w:rPr>
          <w:rStyle w:val="7"/>
          <w:rFonts w:hint="eastAsia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val="en-US" w:eastAsia="zh-CN"/>
        </w:rPr>
      </w:pPr>
      <w:r>
        <w:rPr>
          <w:rStyle w:val="7"/>
          <w:rFonts w:hint="default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val="en-US" w:eastAsia="zh-CN"/>
        </w:rPr>
        <w:t>2</w:t>
      </w:r>
      <w:r>
        <w:rPr>
          <w:rStyle w:val="7"/>
          <w:rFonts w:hint="eastAsia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val="en-US" w:eastAsia="zh-CN"/>
        </w:rPr>
        <w:t>、</w:t>
      </w:r>
      <w:r>
        <w:rPr>
          <w:rStyle w:val="7"/>
          <w:rFonts w:hint="default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val="en-US" w:eastAsia="zh-CN"/>
        </w:rPr>
        <w:t>培养相互关心、支持的工作态度，增强团队凝聚力；</w:t>
      </w:r>
      <w:r>
        <w:rPr>
          <w:rStyle w:val="7"/>
          <w:rFonts w:hint="default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val="en-US" w:eastAsia="zh-CN"/>
        </w:rPr>
        <w:br w:type="textWrapping"/>
      </w:r>
      <w:r>
        <w:rPr>
          <w:rStyle w:val="7"/>
          <w:rFonts w:hint="default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val="en-US" w:eastAsia="zh-CN"/>
        </w:rPr>
        <w:t>3</w:t>
      </w:r>
      <w:r>
        <w:rPr>
          <w:rStyle w:val="7"/>
          <w:rFonts w:hint="eastAsia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val="en-US" w:eastAsia="zh-CN"/>
        </w:rPr>
        <w:t>、</w:t>
      </w:r>
      <w:r>
        <w:rPr>
          <w:rStyle w:val="7"/>
          <w:rFonts w:hint="default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val="en-US" w:eastAsia="zh-CN"/>
        </w:rPr>
        <w:t>通过团队协作共同完成各项艰巨任务， 培养互信互助意识，增强团队工作效率；</w:t>
      </w:r>
      <w:r>
        <w:rPr>
          <w:rStyle w:val="7"/>
          <w:rFonts w:hint="default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val="en-US" w:eastAsia="zh-CN"/>
        </w:rPr>
        <w:br w:type="textWrapping"/>
      </w:r>
      <w:r>
        <w:rPr>
          <w:rStyle w:val="7"/>
          <w:rFonts w:hint="default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val="en-US" w:eastAsia="zh-CN"/>
        </w:rPr>
        <w:t>4</w:t>
      </w:r>
      <w:r>
        <w:rPr>
          <w:rStyle w:val="7"/>
          <w:rFonts w:hint="eastAsia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val="en-US" w:eastAsia="zh-CN"/>
        </w:rPr>
        <w:t>、</w:t>
      </w:r>
      <w:r>
        <w:rPr>
          <w:rStyle w:val="7"/>
          <w:rFonts w:hint="default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val="en-US" w:eastAsia="zh-CN"/>
        </w:rPr>
        <w:t>培训团队成员的主动沟通意识,改善组织内部的沟通与信息交流</w:t>
      </w:r>
      <w:r>
        <w:rPr>
          <w:rStyle w:val="7"/>
          <w:rFonts w:hint="eastAsia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val="en-US" w:eastAsia="zh-CN"/>
        </w:rPr>
        <w:t>。</w:t>
      </w:r>
    </w:p>
    <w:p>
      <w:pPr>
        <w:numPr>
          <w:ilvl w:val="0"/>
          <w:numId w:val="1"/>
        </w:numPr>
        <w:jc w:val="left"/>
        <w:rPr>
          <w:rStyle w:val="7"/>
          <w:rFonts w:hint="eastAsia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val="en-US" w:eastAsia="zh-CN"/>
        </w:rPr>
      </w:pPr>
      <w:r>
        <w:rPr>
          <w:rStyle w:val="7"/>
          <w:rFonts w:hint="eastAsia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val="en-US" w:eastAsia="zh-CN"/>
        </w:rPr>
        <w:t>体验式培训安排</w:t>
      </w:r>
    </w:p>
    <w:p>
      <w:pPr>
        <w:jc w:val="left"/>
        <w:rPr>
          <w:rStyle w:val="7"/>
          <w:rFonts w:hint="default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val="en-US" w:eastAsia="zh-CN"/>
        </w:rPr>
      </w:pPr>
      <w:r>
        <w:rPr>
          <w:rStyle w:val="7"/>
          <w:rFonts w:hint="eastAsia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val="en-US" w:eastAsia="zh-CN"/>
        </w:rPr>
        <w:t>1、</w:t>
      </w:r>
      <w:r>
        <w:rPr>
          <w:rStyle w:val="7"/>
          <w:rFonts w:hint="default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val="en-US" w:eastAsia="zh-CN"/>
        </w:rPr>
        <w:t>参训对象：</w:t>
      </w:r>
      <w:r>
        <w:rPr>
          <w:rStyle w:val="7"/>
          <w:rFonts w:hint="eastAsia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eastAsia="zh-CN"/>
        </w:rPr>
        <w:t>2023年烟台港营销、生产管理人员能力素质提升培训班</w:t>
      </w:r>
      <w:r>
        <w:rPr>
          <w:rStyle w:val="7"/>
          <w:rFonts w:hint="eastAsia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val="en-US" w:eastAsia="zh-CN"/>
        </w:rPr>
        <w:t>学员；</w:t>
      </w:r>
    </w:p>
    <w:p>
      <w:pPr>
        <w:jc w:val="left"/>
        <w:rPr>
          <w:rStyle w:val="7"/>
          <w:rFonts w:hint="default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val="en-US" w:eastAsia="zh-CN"/>
        </w:rPr>
      </w:pPr>
      <w:r>
        <w:rPr>
          <w:rStyle w:val="7"/>
          <w:rFonts w:hint="eastAsia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val="en-US" w:eastAsia="zh-CN"/>
        </w:rPr>
        <w:t>2、</w:t>
      </w:r>
      <w:r>
        <w:rPr>
          <w:rStyle w:val="7"/>
          <w:rFonts w:hint="default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val="en-US" w:eastAsia="zh-CN"/>
        </w:rPr>
        <w:t>参加人数：</w:t>
      </w:r>
      <w:r>
        <w:rPr>
          <w:rStyle w:val="7"/>
          <w:rFonts w:hint="eastAsia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val="en-US" w:eastAsia="zh-CN"/>
        </w:rPr>
        <w:t>153</w:t>
      </w:r>
      <w:r>
        <w:rPr>
          <w:rStyle w:val="7"/>
          <w:rFonts w:hint="default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val="en-US" w:eastAsia="zh-CN"/>
        </w:rPr>
        <w:t>人</w:t>
      </w:r>
      <w:r>
        <w:rPr>
          <w:rStyle w:val="7"/>
          <w:rFonts w:hint="eastAsia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val="en-US" w:eastAsia="zh-CN"/>
        </w:rPr>
        <w:t>；</w:t>
      </w:r>
    </w:p>
    <w:p>
      <w:pPr>
        <w:jc w:val="left"/>
        <w:rPr>
          <w:rStyle w:val="7"/>
          <w:rFonts w:hint="default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val="en-US" w:eastAsia="zh-CN"/>
        </w:rPr>
      </w:pPr>
      <w:r>
        <w:rPr>
          <w:rStyle w:val="7"/>
          <w:rFonts w:hint="eastAsia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val="en-US" w:eastAsia="zh-CN"/>
        </w:rPr>
        <w:t>3、</w:t>
      </w:r>
      <w:r>
        <w:rPr>
          <w:rStyle w:val="7"/>
          <w:rFonts w:hint="default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val="en-US" w:eastAsia="zh-CN"/>
        </w:rPr>
        <w:t>活动形式：体验式培训</w:t>
      </w:r>
      <w:r>
        <w:rPr>
          <w:rStyle w:val="7"/>
          <w:rFonts w:hint="eastAsia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val="en-US" w:eastAsia="zh-CN"/>
        </w:rPr>
        <w:t>；</w:t>
      </w:r>
    </w:p>
    <w:p>
      <w:pPr>
        <w:jc w:val="left"/>
        <w:rPr>
          <w:rStyle w:val="7"/>
          <w:rFonts w:hint="default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val="en-US" w:eastAsia="zh-CN"/>
        </w:rPr>
      </w:pPr>
      <w:r>
        <w:rPr>
          <w:rStyle w:val="7"/>
          <w:rFonts w:hint="eastAsia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val="en-US" w:eastAsia="zh-CN"/>
        </w:rPr>
        <w:t>4、</w:t>
      </w:r>
      <w:r>
        <w:rPr>
          <w:rStyle w:val="7"/>
          <w:rFonts w:hint="default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val="en-US" w:eastAsia="zh-CN"/>
        </w:rPr>
        <w:t>活动目的：增加团队凝聚力 分工 合作 沟通</w:t>
      </w:r>
      <w:r>
        <w:rPr>
          <w:rStyle w:val="7"/>
          <w:rFonts w:hint="eastAsia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val="en-US" w:eastAsia="zh-CN"/>
        </w:rPr>
        <w:t>；</w:t>
      </w:r>
    </w:p>
    <w:p>
      <w:pPr>
        <w:jc w:val="left"/>
        <w:rPr>
          <w:rStyle w:val="7"/>
          <w:rFonts w:hint="default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val="en-US" w:eastAsia="zh-CN"/>
        </w:rPr>
      </w:pPr>
      <w:r>
        <w:rPr>
          <w:rStyle w:val="7"/>
          <w:rFonts w:hint="eastAsia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val="en-US" w:eastAsia="zh-CN"/>
        </w:rPr>
        <w:t>5、</w:t>
      </w:r>
      <w:r>
        <w:rPr>
          <w:rStyle w:val="7"/>
          <w:rFonts w:hint="default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val="en-US" w:eastAsia="zh-CN"/>
        </w:rPr>
        <w:t>活动时间：20</w:t>
      </w:r>
      <w:r>
        <w:rPr>
          <w:rStyle w:val="7"/>
          <w:rFonts w:hint="eastAsia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val="en-US" w:eastAsia="zh-CN"/>
        </w:rPr>
        <w:t>23</w:t>
      </w:r>
      <w:r>
        <w:rPr>
          <w:rStyle w:val="7"/>
          <w:rFonts w:hint="default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val="en-US" w:eastAsia="zh-CN"/>
        </w:rPr>
        <w:t>年7月</w:t>
      </w:r>
      <w:r>
        <w:rPr>
          <w:rStyle w:val="7"/>
          <w:rFonts w:hint="eastAsia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val="en-US" w:eastAsia="zh-CN"/>
        </w:rPr>
        <w:t>16-17日；</w:t>
      </w:r>
    </w:p>
    <w:p>
      <w:pPr>
        <w:jc w:val="left"/>
        <w:rPr>
          <w:rFonts w:hint="default"/>
          <w:highlight w:val="none"/>
          <w:lang w:val="en-US" w:eastAsia="zh-CN"/>
        </w:rPr>
      </w:pPr>
      <w:r>
        <w:rPr>
          <w:rStyle w:val="7"/>
          <w:rFonts w:hint="eastAsia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val="en-US" w:eastAsia="zh-CN"/>
        </w:rPr>
        <w:t>6、</w:t>
      </w:r>
      <w:r>
        <w:rPr>
          <w:rStyle w:val="7"/>
          <w:rFonts w:hint="default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val="en-US" w:eastAsia="zh-CN"/>
        </w:rPr>
        <w:t>活动地点：</w:t>
      </w:r>
      <w:r>
        <w:rPr>
          <w:rStyle w:val="7"/>
          <w:rFonts w:hint="eastAsia" w:ascii="微软雅黑" w:hAnsi="微软雅黑" w:eastAsia="微软雅黑" w:cs="微软雅黑"/>
          <w:color w:val="000000"/>
          <w:sz w:val="30"/>
          <w:szCs w:val="30"/>
          <w:highlight w:val="none"/>
          <w:u w:val="single" w:color="FFFFFF" w:themeColor="background1"/>
          <w:lang w:val="en-US" w:eastAsia="zh-CN"/>
        </w:rPr>
        <w:t>山东港口工程高级技工学校。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3A2ED1"/>
    <w:multiLevelType w:val="singleLevel"/>
    <w:tmpl w:val="AC3A2ED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M2YzZmUwZjIwOWQ5MzUzZGEwZTI1OTc3MjFhOGYifQ=="/>
  </w:docVars>
  <w:rsids>
    <w:rsidRoot w:val="00000000"/>
    <w:rsid w:val="011C73F9"/>
    <w:rsid w:val="01E0373D"/>
    <w:rsid w:val="16474A79"/>
    <w:rsid w:val="20AB0CA1"/>
    <w:rsid w:val="4F7B416C"/>
    <w:rsid w:val="65187A69"/>
    <w:rsid w:val="69AC6EAA"/>
    <w:rsid w:val="6EBB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rFonts w:eastAsia="宋体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apple-style-span"/>
    <w:basedOn w:val="6"/>
    <w:qFormat/>
    <w:uiPriority w:val="0"/>
  </w:style>
  <w:style w:type="character" w:customStyle="1" w:styleId="8">
    <w:name w:val="font11"/>
    <w:basedOn w:val="6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602</Words>
  <Characters>641</Characters>
  <Lines>0</Lines>
  <Paragraphs>0</Paragraphs>
  <TotalTime>3</TotalTime>
  <ScaleCrop>false</ScaleCrop>
  <LinksUpToDate>false</LinksUpToDate>
  <CharactersWithSpaces>645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2023-06-30T02:50:00Z</dcterms:created>
  <dc:creator>Administrator</dc:creator>
  <cp:lastModifiedBy>仲杰</cp:lastModifiedBy>
  <dcterms:modified xsi:type="dcterms:W3CDTF">2023-07-08T09:08:26Z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7E87F4AD51A34EEDBD91165A66723E97_12</vt:lpwstr>
  </property>
</Properties>
</file>