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81" w:rsidRDefault="006B2872" w:rsidP="006B2872">
      <w:pPr>
        <w:spacing w:line="520" w:lineRule="exact"/>
        <w:jc w:val="center"/>
        <w:rPr>
          <w:rFonts w:ascii="楷体" w:eastAsia="楷体" w:hAnsi="楷体"/>
          <w:sz w:val="32"/>
          <w:szCs w:val="28"/>
        </w:rPr>
      </w:pPr>
      <w:r w:rsidRPr="006B2872">
        <w:rPr>
          <w:rFonts w:ascii="楷体" w:eastAsia="楷体" w:hAnsi="楷体" w:hint="eastAsia"/>
          <w:sz w:val="32"/>
          <w:szCs w:val="28"/>
        </w:rPr>
        <w:t>微观交通仿真模拟软件</w:t>
      </w:r>
      <w:r w:rsidR="00B31181">
        <w:rPr>
          <w:rFonts w:ascii="楷体" w:eastAsia="楷体" w:hAnsi="楷体" w:hint="eastAsia"/>
          <w:sz w:val="32"/>
          <w:szCs w:val="28"/>
        </w:rPr>
        <w:t>技术</w:t>
      </w:r>
      <w:r w:rsidR="004D3B6B">
        <w:rPr>
          <w:rFonts w:ascii="楷体" w:eastAsia="楷体" w:hAnsi="楷体" w:hint="eastAsia"/>
          <w:sz w:val="32"/>
          <w:szCs w:val="28"/>
        </w:rPr>
        <w:t>需求书</w:t>
      </w:r>
    </w:p>
    <w:p w:rsidR="00B31181" w:rsidRDefault="004D3B6B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1.</w:t>
      </w:r>
      <w:r>
        <w:rPr>
          <w:rFonts w:ascii="Times New Roman" w:eastAsia="楷体" w:hAnsi="Times New Roman" w:hint="eastAsia"/>
          <w:sz w:val="28"/>
          <w:szCs w:val="28"/>
        </w:rPr>
        <w:t>项目背景</w:t>
      </w:r>
    </w:p>
    <w:p w:rsidR="003D257E" w:rsidRPr="0048763A" w:rsidRDefault="006B2872" w:rsidP="00214492">
      <w:pPr>
        <w:ind w:firstLineChars="200" w:firstLine="56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我校</w:t>
      </w:r>
      <w:r w:rsidR="00253D10">
        <w:rPr>
          <w:rFonts w:ascii="Times New Roman" w:eastAsia="楷体" w:hAnsi="Times New Roman" w:hint="eastAsia"/>
          <w:sz w:val="28"/>
          <w:szCs w:val="28"/>
        </w:rPr>
        <w:t>目前正在开展</w:t>
      </w:r>
      <w:r w:rsidR="00B31181">
        <w:rPr>
          <w:rFonts w:ascii="Times New Roman" w:eastAsia="楷体" w:hAnsi="Times New Roman" w:hint="eastAsia"/>
          <w:sz w:val="28"/>
          <w:szCs w:val="28"/>
        </w:rPr>
        <w:t>高校青年教师培养计划科研项目《针对儿童步行者的道路安全评价》</w:t>
      </w:r>
      <w:r w:rsidR="00C362CC">
        <w:rPr>
          <w:rFonts w:ascii="Times New Roman" w:eastAsia="楷体" w:hAnsi="Times New Roman" w:hint="eastAsia"/>
          <w:sz w:val="28"/>
          <w:szCs w:val="28"/>
        </w:rPr>
        <w:t>。</w:t>
      </w:r>
      <w:r w:rsidR="00253D10">
        <w:rPr>
          <w:rFonts w:ascii="Times New Roman" w:eastAsia="楷体" w:hAnsi="Times New Roman" w:hint="eastAsia"/>
          <w:sz w:val="28"/>
          <w:szCs w:val="28"/>
        </w:rPr>
        <w:t>项目中</w:t>
      </w:r>
      <w:r w:rsidR="0048763A">
        <w:rPr>
          <w:rFonts w:ascii="Times New Roman" w:eastAsia="楷体" w:hAnsi="Times New Roman" w:hint="eastAsia"/>
          <w:sz w:val="28"/>
          <w:szCs w:val="28"/>
        </w:rPr>
        <w:t>针对未成年人的道路出行安全，调查道路系统中的“工程”因素如道路和车辆，对“人”的因素的安全产生的影响</w:t>
      </w:r>
      <w:r w:rsidR="004A3FCA">
        <w:rPr>
          <w:rFonts w:ascii="Times New Roman" w:eastAsia="楷体" w:hAnsi="Times New Roman" w:hint="eastAsia"/>
          <w:sz w:val="28"/>
          <w:szCs w:val="28"/>
        </w:rPr>
        <w:t>，</w:t>
      </w:r>
      <w:r w:rsidR="009A0F28">
        <w:rPr>
          <w:rFonts w:ascii="Times New Roman" w:eastAsia="楷体" w:hAnsi="Times New Roman" w:hint="eastAsia"/>
          <w:sz w:val="28"/>
          <w:szCs w:val="28"/>
        </w:rPr>
        <w:t>是对交通系统的要素及行为的细节性行为描述，以单个车辆</w:t>
      </w:r>
      <w:r w:rsidR="008A4F22">
        <w:rPr>
          <w:rFonts w:ascii="Times New Roman" w:eastAsia="楷体" w:hAnsi="Times New Roman" w:hint="eastAsia"/>
          <w:sz w:val="28"/>
          <w:szCs w:val="28"/>
        </w:rPr>
        <w:t>和行人为对象，通过真实的仿真模型来模拟车辆和行人在</w:t>
      </w:r>
      <w:r w:rsidR="00B40922">
        <w:rPr>
          <w:rFonts w:ascii="Times New Roman" w:eastAsia="楷体" w:hAnsi="Times New Roman" w:hint="eastAsia"/>
          <w:sz w:val="28"/>
          <w:szCs w:val="28"/>
        </w:rPr>
        <w:t>不同的道路和交通条件下的路网上运行，</w:t>
      </w:r>
      <w:r w:rsidR="004A3FCA">
        <w:rPr>
          <w:rFonts w:ascii="Times New Roman" w:eastAsia="楷体" w:hAnsi="Times New Roman" w:hint="eastAsia"/>
          <w:sz w:val="28"/>
          <w:szCs w:val="28"/>
        </w:rPr>
        <w:t>属于微观交通仿真研究</w:t>
      </w:r>
      <w:r w:rsidR="00B40922">
        <w:rPr>
          <w:rFonts w:ascii="Times New Roman" w:eastAsia="楷体" w:hAnsi="Times New Roman" w:hint="eastAsia"/>
          <w:sz w:val="28"/>
          <w:szCs w:val="28"/>
        </w:rPr>
        <w:t>范畴</w:t>
      </w:r>
      <w:r w:rsidR="004A3FCA">
        <w:rPr>
          <w:rFonts w:ascii="Times New Roman" w:eastAsia="楷体" w:hAnsi="Times New Roman" w:hint="eastAsia"/>
          <w:sz w:val="28"/>
          <w:szCs w:val="28"/>
        </w:rPr>
        <w:t>。</w:t>
      </w:r>
    </w:p>
    <w:p w:rsidR="003D257E" w:rsidRDefault="003D257E" w:rsidP="003D257E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 xml:space="preserve">2. </w:t>
      </w:r>
      <w:r>
        <w:rPr>
          <w:rFonts w:ascii="Times New Roman" w:eastAsia="楷体" w:hAnsi="Times New Roman" w:hint="eastAsia"/>
          <w:sz w:val="28"/>
          <w:szCs w:val="28"/>
        </w:rPr>
        <w:t>项目目标</w:t>
      </w:r>
    </w:p>
    <w:p w:rsidR="002D7FA4" w:rsidRDefault="0058411C" w:rsidP="004637C6">
      <w:pPr>
        <w:ind w:firstLineChars="200" w:firstLine="56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项目的</w:t>
      </w:r>
      <w:r w:rsidR="004637C6">
        <w:rPr>
          <w:rFonts w:ascii="Times New Roman" w:eastAsia="楷体" w:hAnsi="Times New Roman" w:hint="eastAsia"/>
          <w:sz w:val="28"/>
          <w:szCs w:val="28"/>
        </w:rPr>
        <w:t>研究目标</w:t>
      </w:r>
      <w:r w:rsidR="00A04864">
        <w:rPr>
          <w:rFonts w:ascii="Times New Roman" w:eastAsia="楷体" w:hAnsi="Times New Roman" w:hint="eastAsia"/>
          <w:sz w:val="28"/>
          <w:szCs w:val="28"/>
        </w:rPr>
        <w:t>可以概括为：</w:t>
      </w:r>
    </w:p>
    <w:p w:rsidR="00A04864" w:rsidRDefault="00A04864" w:rsidP="004637C6">
      <w:pPr>
        <w:ind w:firstLineChars="200" w:firstLine="56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</w:t>
      </w:r>
      <w:r>
        <w:rPr>
          <w:rFonts w:ascii="Times New Roman" w:eastAsia="楷体" w:hAnsi="Times New Roman" w:hint="eastAsia"/>
          <w:sz w:val="28"/>
          <w:szCs w:val="28"/>
        </w:rPr>
        <w:t>1</w:t>
      </w:r>
      <w:r>
        <w:rPr>
          <w:rFonts w:ascii="Times New Roman" w:eastAsia="楷体" w:hAnsi="Times New Roman" w:hint="eastAsia"/>
          <w:sz w:val="28"/>
          <w:szCs w:val="28"/>
        </w:rPr>
        <w:t>）</w:t>
      </w:r>
      <w:r w:rsidR="00165B42">
        <w:rPr>
          <w:rFonts w:ascii="Times New Roman" w:eastAsia="楷体" w:hAnsi="Times New Roman" w:hint="eastAsia"/>
          <w:sz w:val="28"/>
          <w:szCs w:val="28"/>
        </w:rPr>
        <w:t>通过微观交通仿真模拟</w:t>
      </w:r>
      <w:r w:rsidR="00FD4309">
        <w:rPr>
          <w:rFonts w:ascii="Times New Roman" w:eastAsia="楷体" w:hAnsi="Times New Roman" w:hint="eastAsia"/>
          <w:sz w:val="28"/>
          <w:szCs w:val="28"/>
        </w:rPr>
        <w:t>，</w:t>
      </w:r>
      <w:r>
        <w:rPr>
          <w:rFonts w:ascii="Times New Roman" w:eastAsia="楷体" w:hAnsi="Times New Roman" w:hint="eastAsia"/>
          <w:sz w:val="28"/>
          <w:szCs w:val="28"/>
        </w:rPr>
        <w:t>针对道路系统中的要素</w:t>
      </w:r>
      <w:r w:rsidR="00652316">
        <w:rPr>
          <w:rFonts w:ascii="Times New Roman" w:eastAsia="楷体" w:hAnsi="Times New Roman" w:hint="eastAsia"/>
          <w:sz w:val="28"/>
          <w:szCs w:val="28"/>
        </w:rPr>
        <w:t>（车辆和行人）的行为进行分析、模拟和预测，</w:t>
      </w:r>
      <w:r w:rsidR="000C033A">
        <w:rPr>
          <w:rFonts w:ascii="Times New Roman" w:eastAsia="楷体" w:hAnsi="Times New Roman" w:hint="eastAsia"/>
          <w:sz w:val="28"/>
          <w:szCs w:val="28"/>
        </w:rPr>
        <w:t>从系统的基本单元的行为模式为基础，进而拓展到对行人流和车辆流的整体行为分析。</w:t>
      </w:r>
    </w:p>
    <w:p w:rsidR="000C033A" w:rsidRPr="000C033A" w:rsidRDefault="000C033A" w:rsidP="004637C6">
      <w:pPr>
        <w:ind w:firstLineChars="200" w:firstLine="56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</w:t>
      </w:r>
      <w:r>
        <w:rPr>
          <w:rFonts w:ascii="Times New Roman" w:eastAsia="楷体" w:hAnsi="Times New Roman" w:hint="eastAsia"/>
          <w:sz w:val="28"/>
          <w:szCs w:val="28"/>
        </w:rPr>
        <w:t>2</w:t>
      </w:r>
      <w:r>
        <w:rPr>
          <w:rFonts w:ascii="Times New Roman" w:eastAsia="楷体" w:hAnsi="Times New Roman" w:hint="eastAsia"/>
          <w:sz w:val="28"/>
          <w:szCs w:val="28"/>
        </w:rPr>
        <w:t>）</w:t>
      </w:r>
      <w:r w:rsidR="00FD4309">
        <w:rPr>
          <w:rFonts w:ascii="Times New Roman" w:eastAsia="楷体" w:hAnsi="Times New Roman" w:hint="eastAsia"/>
          <w:sz w:val="28"/>
          <w:szCs w:val="28"/>
        </w:rPr>
        <w:t>在道路系统微观交通仿真模拟基础上，研究不同道路环境下，道路系统元素的反应</w:t>
      </w:r>
      <w:r w:rsidR="00A70DD2">
        <w:rPr>
          <w:rFonts w:ascii="Times New Roman" w:eastAsia="楷体" w:hAnsi="Times New Roman" w:hint="eastAsia"/>
          <w:sz w:val="28"/>
          <w:szCs w:val="28"/>
        </w:rPr>
        <w:t>和相互之间以及与道路网络之间的影响</w:t>
      </w:r>
      <w:r w:rsidR="00A2634D">
        <w:rPr>
          <w:rFonts w:ascii="Times New Roman" w:eastAsia="楷体" w:hAnsi="Times New Roman" w:hint="eastAsia"/>
          <w:sz w:val="28"/>
          <w:szCs w:val="28"/>
        </w:rPr>
        <w:t>，进而对道路</w:t>
      </w:r>
      <w:r w:rsidR="00C362CC">
        <w:rPr>
          <w:rFonts w:ascii="Times New Roman" w:eastAsia="楷体" w:hAnsi="Times New Roman" w:hint="eastAsia"/>
          <w:sz w:val="28"/>
          <w:szCs w:val="28"/>
        </w:rPr>
        <w:t>的安全性</w:t>
      </w:r>
      <w:r w:rsidR="00D731C0">
        <w:rPr>
          <w:rFonts w:ascii="Times New Roman" w:eastAsia="楷体" w:hAnsi="Times New Roman" w:hint="eastAsia"/>
          <w:sz w:val="28"/>
          <w:szCs w:val="28"/>
        </w:rPr>
        <w:t>和行人的脆弱性进行评价，并提出针对性改进措施。</w:t>
      </w:r>
    </w:p>
    <w:p w:rsidR="008801E8" w:rsidRDefault="008801E8" w:rsidP="003D257E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3.</w:t>
      </w:r>
      <w:r>
        <w:rPr>
          <w:rFonts w:ascii="Times New Roman" w:eastAsia="楷体" w:hAnsi="Times New Roman" w:hint="eastAsia"/>
          <w:sz w:val="28"/>
          <w:szCs w:val="28"/>
        </w:rPr>
        <w:t>产品功能需求</w:t>
      </w:r>
    </w:p>
    <w:p w:rsidR="00B25DCF" w:rsidRDefault="00D731C0" w:rsidP="00B25DCF">
      <w:pPr>
        <w:ind w:firstLineChars="200" w:firstLine="56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针对该</w:t>
      </w:r>
      <w:r w:rsidR="00B25DCF">
        <w:rPr>
          <w:rFonts w:ascii="Times New Roman" w:eastAsia="楷体" w:hAnsi="Times New Roman" w:hint="eastAsia"/>
          <w:sz w:val="28"/>
          <w:szCs w:val="28"/>
        </w:rPr>
        <w:t>项目的</w:t>
      </w:r>
      <w:r>
        <w:rPr>
          <w:rFonts w:ascii="Times New Roman" w:eastAsia="楷体" w:hAnsi="Times New Roman" w:hint="eastAsia"/>
          <w:sz w:val="28"/>
          <w:szCs w:val="28"/>
        </w:rPr>
        <w:t>研究目标，</w:t>
      </w:r>
      <w:r w:rsidR="00B25DCF">
        <w:rPr>
          <w:rFonts w:ascii="Times New Roman" w:eastAsia="楷体" w:hAnsi="Times New Roman" w:hint="eastAsia"/>
          <w:sz w:val="28"/>
          <w:szCs w:val="28"/>
        </w:rPr>
        <w:t>从道路交通行为来看，属于微观</w:t>
      </w:r>
      <w:r>
        <w:rPr>
          <w:rFonts w:ascii="Times New Roman" w:eastAsia="楷体" w:hAnsi="Times New Roman" w:hint="eastAsia"/>
          <w:sz w:val="28"/>
          <w:szCs w:val="28"/>
        </w:rPr>
        <w:t>仿真模拟</w:t>
      </w:r>
      <w:r w:rsidR="00B25DCF">
        <w:rPr>
          <w:rFonts w:ascii="Times New Roman" w:eastAsia="楷体" w:hAnsi="Times New Roman" w:hint="eastAsia"/>
          <w:sz w:val="28"/>
          <w:szCs w:val="28"/>
        </w:rPr>
        <w:t>范畴。需要有相应的交通仿真模拟软件支撑，以满足微观层面和大范围内城市交通仿真的基本要求，具体表现为：</w:t>
      </w:r>
    </w:p>
    <w:p w:rsidR="000B1E9C" w:rsidRDefault="00B25DCF" w:rsidP="00B25DCF">
      <w:pPr>
        <w:ind w:firstLineChars="150" w:firstLine="420"/>
        <w:rPr>
          <w:rFonts w:ascii="Times New Roman" w:eastAsia="楷体" w:hAnsi="Times New Roman"/>
          <w:sz w:val="28"/>
          <w:szCs w:val="28"/>
        </w:rPr>
      </w:pPr>
      <w:r w:rsidRPr="007A5DC4">
        <w:rPr>
          <w:rFonts w:ascii="Times New Roman" w:eastAsia="楷体" w:hAnsi="Times New Roman"/>
          <w:sz w:val="28"/>
          <w:szCs w:val="28"/>
        </w:rPr>
        <w:t>（</w:t>
      </w:r>
      <w:r w:rsidRPr="007A5DC4">
        <w:rPr>
          <w:rFonts w:ascii="Times New Roman" w:eastAsia="楷体" w:hAnsi="Times New Roman"/>
          <w:sz w:val="28"/>
          <w:szCs w:val="28"/>
        </w:rPr>
        <w:t>1</w:t>
      </w:r>
      <w:r w:rsidRPr="007A5DC4">
        <w:rPr>
          <w:rFonts w:ascii="Times New Roman" w:eastAsia="楷体" w:hAnsi="Times New Roman"/>
          <w:sz w:val="28"/>
          <w:szCs w:val="28"/>
        </w:rPr>
        <w:t>）</w:t>
      </w:r>
      <w:r w:rsidR="000B1E9C">
        <w:rPr>
          <w:rFonts w:ascii="Times New Roman" w:eastAsia="楷体" w:hAnsi="Times New Roman" w:hint="eastAsia"/>
          <w:sz w:val="28"/>
          <w:szCs w:val="28"/>
        </w:rPr>
        <w:t>属于微观交通仿真模型范畴，具有高用户认可度的，并效率优异的交通需求出行预测系统</w:t>
      </w:r>
      <w:r w:rsidR="00BF199D">
        <w:rPr>
          <w:rFonts w:ascii="Times New Roman" w:eastAsia="楷体" w:hAnsi="Times New Roman" w:hint="eastAsia"/>
          <w:sz w:val="28"/>
          <w:szCs w:val="28"/>
        </w:rPr>
        <w:t>。</w:t>
      </w:r>
    </w:p>
    <w:p w:rsidR="00B25DCF" w:rsidRDefault="00BF199D" w:rsidP="00B25DCF">
      <w:pPr>
        <w:ind w:firstLineChars="150" w:firstLine="42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lastRenderedPageBreak/>
        <w:t>（</w:t>
      </w:r>
      <w:r>
        <w:rPr>
          <w:rFonts w:ascii="Times New Roman" w:eastAsia="楷体" w:hAnsi="Times New Roman" w:hint="eastAsia"/>
          <w:sz w:val="28"/>
          <w:szCs w:val="28"/>
        </w:rPr>
        <w:t>2</w:t>
      </w:r>
      <w:r>
        <w:rPr>
          <w:rFonts w:ascii="Times New Roman" w:eastAsia="楷体" w:hAnsi="Times New Roman" w:hint="eastAsia"/>
          <w:sz w:val="28"/>
          <w:szCs w:val="28"/>
        </w:rPr>
        <w:t>）</w:t>
      </w:r>
      <w:r w:rsidR="004B39F6">
        <w:rPr>
          <w:rFonts w:ascii="Times New Roman" w:eastAsia="楷体" w:hAnsi="Times New Roman" w:hint="eastAsia"/>
          <w:sz w:val="28"/>
          <w:szCs w:val="28"/>
        </w:rPr>
        <w:t>微观交通</w:t>
      </w:r>
      <w:r w:rsidR="00B25DCF">
        <w:rPr>
          <w:rFonts w:ascii="Times New Roman" w:eastAsia="楷体" w:hAnsi="Times New Roman" w:hint="eastAsia"/>
          <w:sz w:val="28"/>
          <w:szCs w:val="28"/>
        </w:rPr>
        <w:t>仿真模型对交通流的描述以道路网络系统的要素（车辆，行人）为基本单元，车辆在道路上的跟车、变换车道等微观行为能够得以细致和真实的反映</w:t>
      </w:r>
      <w:r w:rsidR="009D3055">
        <w:rPr>
          <w:rFonts w:ascii="Times New Roman" w:eastAsia="楷体" w:hAnsi="Times New Roman" w:hint="eastAsia"/>
          <w:sz w:val="28"/>
          <w:szCs w:val="28"/>
        </w:rPr>
        <w:t>。</w:t>
      </w:r>
    </w:p>
    <w:p w:rsidR="00B25DCF" w:rsidRDefault="00B25DCF" w:rsidP="00B25DCF">
      <w:pPr>
        <w:ind w:firstLineChars="150" w:firstLine="42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</w:t>
      </w:r>
      <w:r>
        <w:rPr>
          <w:rFonts w:ascii="Times New Roman" w:eastAsia="楷体" w:hAnsi="Times New Roman" w:hint="eastAsia"/>
          <w:sz w:val="28"/>
          <w:szCs w:val="28"/>
        </w:rPr>
        <w:t>3</w:t>
      </w:r>
      <w:r>
        <w:rPr>
          <w:rFonts w:ascii="Times New Roman" w:eastAsia="楷体" w:hAnsi="Times New Roman" w:hint="eastAsia"/>
          <w:sz w:val="28"/>
          <w:szCs w:val="28"/>
        </w:rPr>
        <w:t>）</w:t>
      </w:r>
      <w:r w:rsidR="004B39F6">
        <w:rPr>
          <w:rFonts w:ascii="Times New Roman" w:eastAsia="楷体" w:hAnsi="Times New Roman" w:hint="eastAsia"/>
          <w:sz w:val="28"/>
          <w:szCs w:val="28"/>
        </w:rPr>
        <w:t>微观交通</w:t>
      </w:r>
      <w:r>
        <w:rPr>
          <w:rFonts w:ascii="Times New Roman" w:eastAsia="楷体" w:hAnsi="Times New Roman" w:hint="eastAsia"/>
          <w:sz w:val="28"/>
          <w:szCs w:val="28"/>
        </w:rPr>
        <w:t>仿真模型</w:t>
      </w:r>
      <w:r w:rsidR="00210A19">
        <w:rPr>
          <w:rFonts w:ascii="Times New Roman" w:eastAsia="楷体" w:hAnsi="Times New Roman" w:hint="eastAsia"/>
          <w:sz w:val="28"/>
          <w:szCs w:val="28"/>
        </w:rPr>
        <w:t>需要提供灵活多变</w:t>
      </w:r>
      <w:r w:rsidR="00280CEF">
        <w:rPr>
          <w:rFonts w:ascii="Times New Roman" w:eastAsia="楷体" w:hAnsi="Times New Roman" w:hint="eastAsia"/>
          <w:sz w:val="28"/>
          <w:szCs w:val="28"/>
        </w:rPr>
        <w:t>且开放式的模块工具，</w:t>
      </w:r>
      <w:r w:rsidR="00BF199D">
        <w:rPr>
          <w:rFonts w:ascii="Times New Roman" w:eastAsia="楷体" w:hAnsi="Times New Roman" w:hint="eastAsia"/>
          <w:sz w:val="28"/>
          <w:szCs w:val="28"/>
        </w:rPr>
        <w:t>用户可以自定义模块组合和建立特殊模块，以</w:t>
      </w:r>
      <w:r w:rsidR="00280CEF">
        <w:rPr>
          <w:rFonts w:ascii="Times New Roman" w:eastAsia="楷体" w:hAnsi="Times New Roman" w:hint="eastAsia"/>
          <w:sz w:val="28"/>
          <w:szCs w:val="28"/>
        </w:rPr>
        <w:t>精确处理复杂的交通系统</w:t>
      </w:r>
      <w:r w:rsidR="00101283">
        <w:rPr>
          <w:rFonts w:ascii="Times New Roman" w:eastAsia="楷体" w:hAnsi="Times New Roman" w:hint="eastAsia"/>
          <w:sz w:val="28"/>
          <w:szCs w:val="28"/>
        </w:rPr>
        <w:t>。</w:t>
      </w:r>
      <w:r w:rsidR="004B39F6">
        <w:rPr>
          <w:rFonts w:ascii="Times New Roman" w:eastAsia="楷体" w:hAnsi="Times New Roman" w:hint="eastAsia"/>
          <w:sz w:val="28"/>
          <w:szCs w:val="28"/>
        </w:rPr>
        <w:t>仿真模型在平衡分配和综合多模式分配</w:t>
      </w:r>
      <w:r w:rsidR="00D42A5D">
        <w:rPr>
          <w:rFonts w:ascii="Times New Roman" w:eastAsia="楷体" w:hAnsi="Times New Roman" w:hint="eastAsia"/>
          <w:sz w:val="28"/>
          <w:szCs w:val="28"/>
        </w:rPr>
        <w:t>等方面应具有优异功能。</w:t>
      </w:r>
    </w:p>
    <w:p w:rsidR="00101283" w:rsidRDefault="002D7FA4" w:rsidP="00F904C0">
      <w:pPr>
        <w:ind w:firstLineChars="150" w:firstLine="420"/>
        <w:rPr>
          <w:rFonts w:ascii="Times New Roman" w:eastAsia="楷体" w:hAnsi="Times New Roman"/>
          <w:sz w:val="28"/>
          <w:szCs w:val="28"/>
        </w:rPr>
      </w:pPr>
      <w:r w:rsidRPr="007A5DC4">
        <w:rPr>
          <w:rFonts w:ascii="Times New Roman" w:eastAsia="楷体" w:hAnsi="Times New Roman"/>
          <w:sz w:val="28"/>
          <w:szCs w:val="28"/>
        </w:rPr>
        <w:t>（</w:t>
      </w:r>
      <w:r w:rsidR="00280CEF">
        <w:rPr>
          <w:rFonts w:ascii="Times New Roman" w:eastAsia="楷体" w:hAnsi="Times New Roman" w:hint="eastAsia"/>
          <w:sz w:val="28"/>
          <w:szCs w:val="28"/>
        </w:rPr>
        <w:t>4</w:t>
      </w:r>
      <w:r w:rsidRPr="007A5DC4">
        <w:rPr>
          <w:rFonts w:ascii="Times New Roman" w:eastAsia="楷体" w:hAnsi="Times New Roman"/>
          <w:sz w:val="28"/>
          <w:szCs w:val="28"/>
        </w:rPr>
        <w:t>）</w:t>
      </w:r>
      <w:r w:rsidR="004B39F6">
        <w:rPr>
          <w:rFonts w:ascii="Times New Roman" w:eastAsia="楷体" w:hAnsi="Times New Roman" w:hint="eastAsia"/>
          <w:sz w:val="28"/>
          <w:szCs w:val="28"/>
        </w:rPr>
        <w:t>微观交通</w:t>
      </w:r>
      <w:r w:rsidR="00101283">
        <w:rPr>
          <w:rFonts w:ascii="Times New Roman" w:eastAsia="楷体" w:hAnsi="Times New Roman" w:hint="eastAsia"/>
          <w:sz w:val="28"/>
          <w:szCs w:val="28"/>
        </w:rPr>
        <w:t>仿真模型应</w:t>
      </w:r>
      <w:r w:rsidR="001769DA">
        <w:rPr>
          <w:rFonts w:ascii="Times New Roman" w:eastAsia="楷体" w:hAnsi="Times New Roman" w:hint="eastAsia"/>
          <w:sz w:val="28"/>
          <w:szCs w:val="28"/>
        </w:rPr>
        <w:t>能有效整合所有项目相关数据，包括数据库和属性，保存视图，工作图片和媒体文件（</w:t>
      </w:r>
      <w:r w:rsidR="001769DA" w:rsidRPr="00FA5137">
        <w:rPr>
          <w:rFonts w:ascii="Times New Roman" w:eastAsia="楷体" w:hAnsi="Times New Roman" w:hint="eastAsia"/>
          <w:b/>
          <w:sz w:val="28"/>
          <w:szCs w:val="28"/>
        </w:rPr>
        <w:t>这</w:t>
      </w:r>
      <w:r w:rsidR="00561BE5" w:rsidRPr="00FA5137">
        <w:rPr>
          <w:rFonts w:ascii="Times New Roman" w:eastAsia="楷体" w:hAnsi="Times New Roman" w:hint="eastAsia"/>
          <w:b/>
          <w:sz w:val="28"/>
          <w:szCs w:val="28"/>
        </w:rPr>
        <w:t>对于</w:t>
      </w:r>
      <w:r w:rsidR="00F904C0">
        <w:rPr>
          <w:rFonts w:ascii="Times New Roman" w:eastAsia="楷体" w:hAnsi="Times New Roman" w:hint="eastAsia"/>
          <w:b/>
          <w:sz w:val="28"/>
          <w:szCs w:val="28"/>
        </w:rPr>
        <w:t>本</w:t>
      </w:r>
      <w:r w:rsidR="001769DA" w:rsidRPr="00FA5137">
        <w:rPr>
          <w:rFonts w:ascii="Times New Roman" w:eastAsia="楷体" w:hAnsi="Times New Roman" w:hint="eastAsia"/>
          <w:b/>
          <w:sz w:val="28"/>
          <w:szCs w:val="28"/>
        </w:rPr>
        <w:t>研究项目中非常重要</w:t>
      </w:r>
      <w:r w:rsidR="001769DA">
        <w:rPr>
          <w:rFonts w:ascii="Times New Roman" w:eastAsia="楷体" w:hAnsi="Times New Roman" w:hint="eastAsia"/>
          <w:sz w:val="28"/>
          <w:szCs w:val="28"/>
        </w:rPr>
        <w:t>）</w:t>
      </w:r>
      <w:r w:rsidR="00561BE5">
        <w:rPr>
          <w:rFonts w:ascii="Times New Roman" w:eastAsia="楷体" w:hAnsi="Times New Roman" w:hint="eastAsia"/>
          <w:sz w:val="28"/>
          <w:szCs w:val="28"/>
        </w:rPr>
        <w:t>。</w:t>
      </w:r>
    </w:p>
    <w:p w:rsidR="00561BE5" w:rsidRDefault="00561BE5" w:rsidP="002D7FA4">
      <w:pPr>
        <w:ind w:firstLineChars="150" w:firstLine="42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</w:t>
      </w:r>
      <w:r w:rsidR="00F904C0">
        <w:rPr>
          <w:rFonts w:ascii="Times New Roman" w:eastAsia="楷体" w:hAnsi="Times New Roman" w:hint="eastAsia"/>
          <w:sz w:val="28"/>
          <w:szCs w:val="28"/>
        </w:rPr>
        <w:t>5</w:t>
      </w:r>
      <w:r>
        <w:rPr>
          <w:rFonts w:ascii="Times New Roman" w:eastAsia="楷体" w:hAnsi="Times New Roman" w:hint="eastAsia"/>
          <w:sz w:val="28"/>
          <w:szCs w:val="28"/>
        </w:rPr>
        <w:t>）</w:t>
      </w:r>
      <w:r w:rsidR="004B39F6">
        <w:rPr>
          <w:rFonts w:ascii="Times New Roman" w:eastAsia="楷体" w:hAnsi="Times New Roman" w:hint="eastAsia"/>
          <w:sz w:val="28"/>
          <w:szCs w:val="28"/>
        </w:rPr>
        <w:t>微观交通仿真</w:t>
      </w:r>
      <w:r>
        <w:rPr>
          <w:rFonts w:ascii="Times New Roman" w:eastAsia="楷体" w:hAnsi="Times New Roman" w:hint="eastAsia"/>
          <w:sz w:val="28"/>
          <w:szCs w:val="28"/>
        </w:rPr>
        <w:t>模型应具有</w:t>
      </w:r>
      <w:r w:rsidR="00E36EFA">
        <w:rPr>
          <w:rFonts w:ascii="Times New Roman" w:eastAsia="楷体" w:hAnsi="Times New Roman" w:hint="eastAsia"/>
          <w:sz w:val="28"/>
          <w:szCs w:val="28"/>
        </w:rPr>
        <w:t>现代化图形界面操作功能，可以直接浏览数据信息，打开菜单工作图片、数据图表、网络编辑器</w:t>
      </w:r>
      <w:r w:rsidR="00A649D1">
        <w:rPr>
          <w:rFonts w:ascii="Times New Roman" w:eastAsia="楷体" w:hAnsi="Times New Roman" w:hint="eastAsia"/>
          <w:sz w:val="28"/>
          <w:szCs w:val="28"/>
        </w:rPr>
        <w:t>和网络计算器，并应具有强大的路网编辑功能。</w:t>
      </w:r>
      <w:r w:rsidR="00FA5137">
        <w:rPr>
          <w:rFonts w:ascii="Times New Roman" w:eastAsia="楷体" w:hAnsi="Times New Roman" w:hint="eastAsia"/>
          <w:sz w:val="28"/>
          <w:szCs w:val="28"/>
        </w:rPr>
        <w:t>仿真模型应具有直观的动态交通分配结果和动画交通网络展示。</w:t>
      </w:r>
    </w:p>
    <w:p w:rsidR="00D044DE" w:rsidRDefault="00A649D1" w:rsidP="005D7583">
      <w:pPr>
        <w:ind w:firstLineChars="150" w:firstLine="42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</w:t>
      </w:r>
      <w:r>
        <w:rPr>
          <w:rFonts w:ascii="Times New Roman" w:eastAsia="楷体" w:hAnsi="Times New Roman" w:hint="eastAsia"/>
          <w:sz w:val="28"/>
          <w:szCs w:val="28"/>
        </w:rPr>
        <w:t>7</w:t>
      </w:r>
      <w:r>
        <w:rPr>
          <w:rFonts w:ascii="Times New Roman" w:eastAsia="楷体" w:hAnsi="Times New Roman" w:hint="eastAsia"/>
          <w:sz w:val="28"/>
          <w:szCs w:val="28"/>
        </w:rPr>
        <w:t>）仿真模型应与其他软件相兼容</w:t>
      </w:r>
      <w:r w:rsidR="00351AF6">
        <w:rPr>
          <w:rFonts w:ascii="Times New Roman" w:eastAsia="楷体" w:hAnsi="Times New Roman" w:hint="eastAsia"/>
          <w:sz w:val="28"/>
          <w:szCs w:val="28"/>
        </w:rPr>
        <w:t>（如</w:t>
      </w:r>
      <w:r w:rsidR="00351AF6">
        <w:rPr>
          <w:rFonts w:ascii="Times New Roman" w:eastAsia="楷体" w:hAnsi="Times New Roman" w:hint="eastAsia"/>
          <w:sz w:val="28"/>
          <w:szCs w:val="28"/>
        </w:rPr>
        <w:t>GIS</w:t>
      </w:r>
      <w:r w:rsidR="00351AF6">
        <w:rPr>
          <w:rFonts w:ascii="Times New Roman" w:eastAsia="楷体" w:hAnsi="Times New Roman" w:hint="eastAsia"/>
          <w:sz w:val="28"/>
          <w:szCs w:val="28"/>
        </w:rPr>
        <w:t>，</w:t>
      </w:r>
      <w:r w:rsidR="00351AF6">
        <w:rPr>
          <w:rFonts w:ascii="Times New Roman" w:eastAsia="楷体" w:hAnsi="Times New Roman" w:hint="eastAsia"/>
          <w:sz w:val="28"/>
          <w:szCs w:val="28"/>
        </w:rPr>
        <w:t>Google Earth</w:t>
      </w:r>
      <w:r w:rsidR="00351AF6">
        <w:rPr>
          <w:rFonts w:ascii="Times New Roman" w:eastAsia="楷体" w:hAnsi="Times New Roman" w:hint="eastAsia"/>
          <w:sz w:val="28"/>
          <w:szCs w:val="28"/>
        </w:rPr>
        <w:t>等），方便导入或导出数据。</w:t>
      </w:r>
      <w:r w:rsidR="008F188C">
        <w:rPr>
          <w:rFonts w:ascii="Times New Roman" w:eastAsia="楷体" w:hAnsi="Times New Roman" w:hint="eastAsia"/>
          <w:sz w:val="28"/>
          <w:szCs w:val="28"/>
        </w:rPr>
        <w:t>仿真软件之间应能兼容，路网和数据可以直接导入</w:t>
      </w:r>
      <w:r w:rsidR="008F188C">
        <w:rPr>
          <w:rFonts w:ascii="Times New Roman" w:eastAsia="楷体" w:hAnsi="Times New Roman" w:hint="eastAsia"/>
          <w:sz w:val="28"/>
          <w:szCs w:val="28"/>
        </w:rPr>
        <w:t>/</w:t>
      </w:r>
      <w:r w:rsidR="008F188C">
        <w:rPr>
          <w:rFonts w:ascii="Times New Roman" w:eastAsia="楷体" w:hAnsi="Times New Roman" w:hint="eastAsia"/>
          <w:sz w:val="28"/>
          <w:szCs w:val="28"/>
        </w:rPr>
        <w:t>导出和详化。</w:t>
      </w:r>
    </w:p>
    <w:p w:rsidR="00D044DE" w:rsidRDefault="00D044DE" w:rsidP="003D257E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4.</w:t>
      </w:r>
      <w:r>
        <w:rPr>
          <w:rFonts w:ascii="Times New Roman" w:eastAsia="楷体" w:hAnsi="Times New Roman" w:hint="eastAsia"/>
          <w:sz w:val="28"/>
          <w:szCs w:val="28"/>
        </w:rPr>
        <w:t>产品技术需求</w:t>
      </w:r>
    </w:p>
    <w:p w:rsidR="005D7583" w:rsidRDefault="005D7583" w:rsidP="005D7583">
      <w:pPr>
        <w:ind w:firstLineChars="200" w:firstLine="56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仿真软件应达到如下技术要求：</w:t>
      </w:r>
    </w:p>
    <w:p w:rsidR="005D7583" w:rsidRDefault="005D7583" w:rsidP="00780FB2">
      <w:pPr>
        <w:ind w:firstLineChars="200" w:firstLine="56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</w:t>
      </w:r>
      <w:r>
        <w:rPr>
          <w:rFonts w:ascii="Times New Roman" w:eastAsia="楷体" w:hAnsi="Times New Roman" w:hint="eastAsia"/>
          <w:sz w:val="28"/>
          <w:szCs w:val="28"/>
        </w:rPr>
        <w:t>1</w:t>
      </w:r>
      <w:r>
        <w:rPr>
          <w:rFonts w:ascii="Times New Roman" w:eastAsia="楷体" w:hAnsi="Times New Roman" w:hint="eastAsia"/>
          <w:sz w:val="28"/>
          <w:szCs w:val="28"/>
        </w:rPr>
        <w:t>）</w:t>
      </w:r>
      <w:r w:rsidR="00780FB2">
        <w:rPr>
          <w:rFonts w:ascii="Times New Roman" w:eastAsia="楷体" w:hAnsi="Times New Roman" w:hint="eastAsia"/>
          <w:sz w:val="28"/>
          <w:szCs w:val="28"/>
        </w:rPr>
        <w:t>项目研究中的道路网络为复杂城市道路网络，</w:t>
      </w:r>
      <w:r w:rsidR="000F513F">
        <w:rPr>
          <w:rFonts w:ascii="Times New Roman" w:eastAsia="楷体" w:hAnsi="Times New Roman" w:hint="eastAsia"/>
          <w:sz w:val="28"/>
          <w:szCs w:val="28"/>
        </w:rPr>
        <w:t>与之匹配的仿真模型中</w:t>
      </w:r>
      <w:r w:rsidR="00C53212">
        <w:rPr>
          <w:rFonts w:ascii="Times New Roman" w:eastAsia="楷体" w:hAnsi="Times New Roman" w:hint="eastAsia"/>
          <w:sz w:val="28"/>
          <w:szCs w:val="28"/>
        </w:rPr>
        <w:t>交通小区不应小于</w:t>
      </w:r>
      <w:r w:rsidR="00C53212">
        <w:rPr>
          <w:rFonts w:ascii="Times New Roman" w:eastAsia="楷体" w:hAnsi="Times New Roman" w:hint="eastAsia"/>
          <w:sz w:val="28"/>
          <w:szCs w:val="28"/>
        </w:rPr>
        <w:t>1</w:t>
      </w:r>
      <w:r w:rsidR="00F904C0">
        <w:rPr>
          <w:rFonts w:ascii="Times New Roman" w:eastAsia="楷体" w:hAnsi="Times New Roman" w:hint="eastAsia"/>
          <w:sz w:val="28"/>
          <w:szCs w:val="28"/>
        </w:rPr>
        <w:t>500</w:t>
      </w:r>
      <w:r w:rsidR="00C53212">
        <w:rPr>
          <w:rFonts w:ascii="Times New Roman" w:eastAsia="楷体" w:hAnsi="Times New Roman" w:hint="eastAsia"/>
          <w:sz w:val="28"/>
          <w:szCs w:val="28"/>
        </w:rPr>
        <w:t>个、网络节点不应小于</w:t>
      </w:r>
      <w:r w:rsidR="00C53212">
        <w:rPr>
          <w:rFonts w:ascii="Times New Roman" w:eastAsia="楷体" w:hAnsi="Times New Roman" w:hint="eastAsia"/>
          <w:sz w:val="28"/>
          <w:szCs w:val="28"/>
        </w:rPr>
        <w:t>1</w:t>
      </w:r>
      <w:r w:rsidR="00F904C0">
        <w:rPr>
          <w:rFonts w:ascii="Times New Roman" w:eastAsia="楷体" w:hAnsi="Times New Roman" w:hint="eastAsia"/>
          <w:sz w:val="28"/>
          <w:szCs w:val="28"/>
        </w:rPr>
        <w:t>5000</w:t>
      </w:r>
      <w:r w:rsidR="00C53212">
        <w:rPr>
          <w:rFonts w:ascii="Times New Roman" w:eastAsia="楷体" w:hAnsi="Times New Roman" w:hint="eastAsia"/>
          <w:sz w:val="28"/>
          <w:szCs w:val="28"/>
        </w:rPr>
        <w:t>个、路段不应小于</w:t>
      </w:r>
      <w:r w:rsidR="00F904C0">
        <w:rPr>
          <w:rFonts w:ascii="Times New Roman" w:eastAsia="楷体" w:hAnsi="Times New Roman" w:hint="eastAsia"/>
          <w:sz w:val="28"/>
          <w:szCs w:val="28"/>
        </w:rPr>
        <w:t>75000</w:t>
      </w:r>
      <w:r w:rsidR="005518E1">
        <w:rPr>
          <w:rFonts w:ascii="Times New Roman" w:eastAsia="楷体" w:hAnsi="Times New Roman" w:hint="eastAsia"/>
          <w:sz w:val="28"/>
          <w:szCs w:val="28"/>
        </w:rPr>
        <w:t>条</w:t>
      </w:r>
      <w:r w:rsidR="00C53212">
        <w:rPr>
          <w:rFonts w:ascii="Times New Roman" w:eastAsia="楷体" w:hAnsi="Times New Roman" w:hint="eastAsia"/>
          <w:sz w:val="28"/>
          <w:szCs w:val="28"/>
        </w:rPr>
        <w:t>、公交路线</w:t>
      </w:r>
      <w:r w:rsidR="005518E1">
        <w:rPr>
          <w:rFonts w:ascii="Times New Roman" w:eastAsia="楷体" w:hAnsi="Times New Roman" w:hint="eastAsia"/>
          <w:sz w:val="28"/>
          <w:szCs w:val="28"/>
        </w:rPr>
        <w:t>不应小于</w:t>
      </w:r>
      <w:r w:rsidR="00F904C0">
        <w:rPr>
          <w:rFonts w:ascii="Times New Roman" w:eastAsia="楷体" w:hAnsi="Times New Roman" w:hint="eastAsia"/>
          <w:sz w:val="28"/>
          <w:szCs w:val="28"/>
        </w:rPr>
        <w:t>6</w:t>
      </w:r>
      <w:r w:rsidR="005518E1">
        <w:rPr>
          <w:rFonts w:ascii="Times New Roman" w:eastAsia="楷体" w:hAnsi="Times New Roman" w:hint="eastAsia"/>
          <w:sz w:val="28"/>
          <w:szCs w:val="28"/>
        </w:rPr>
        <w:t>000</w:t>
      </w:r>
      <w:r w:rsidR="005518E1">
        <w:rPr>
          <w:rFonts w:ascii="Times New Roman" w:eastAsia="楷体" w:hAnsi="Times New Roman" w:hint="eastAsia"/>
          <w:sz w:val="28"/>
          <w:szCs w:val="28"/>
        </w:rPr>
        <w:t>条。</w:t>
      </w:r>
    </w:p>
    <w:p w:rsidR="0077004A" w:rsidRDefault="000F513F" w:rsidP="000F513F">
      <w:pPr>
        <w:ind w:firstLineChars="200" w:firstLine="56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</w:t>
      </w:r>
      <w:r>
        <w:rPr>
          <w:rFonts w:ascii="Times New Roman" w:eastAsia="楷体" w:hAnsi="Times New Roman" w:hint="eastAsia"/>
          <w:sz w:val="28"/>
          <w:szCs w:val="28"/>
        </w:rPr>
        <w:t>2</w:t>
      </w:r>
      <w:r>
        <w:rPr>
          <w:rFonts w:ascii="Times New Roman" w:eastAsia="楷体" w:hAnsi="Times New Roman" w:hint="eastAsia"/>
          <w:sz w:val="28"/>
          <w:szCs w:val="28"/>
        </w:rPr>
        <w:t>）</w:t>
      </w:r>
      <w:r w:rsidR="00D229BB">
        <w:rPr>
          <w:rFonts w:ascii="Times New Roman" w:eastAsia="楷体" w:hAnsi="Times New Roman" w:hint="eastAsia"/>
          <w:sz w:val="28"/>
          <w:szCs w:val="28"/>
        </w:rPr>
        <w:t>仿真模型软件应可以快捷比较</w:t>
      </w:r>
      <w:r w:rsidR="00856C66">
        <w:rPr>
          <w:rFonts w:ascii="Times New Roman" w:eastAsia="楷体" w:hAnsi="Times New Roman" w:hint="eastAsia"/>
          <w:sz w:val="28"/>
          <w:szCs w:val="28"/>
        </w:rPr>
        <w:t>数据库中</w:t>
      </w:r>
      <w:r w:rsidR="00C843F6">
        <w:rPr>
          <w:rFonts w:ascii="Times New Roman" w:eastAsia="楷体" w:hAnsi="Times New Roman" w:hint="eastAsia"/>
          <w:sz w:val="28"/>
          <w:szCs w:val="28"/>
        </w:rPr>
        <w:t>数量超过</w:t>
      </w:r>
      <w:r w:rsidR="00C843F6">
        <w:rPr>
          <w:rFonts w:ascii="Times New Roman" w:eastAsia="楷体" w:hAnsi="Times New Roman" w:hint="eastAsia"/>
          <w:sz w:val="28"/>
          <w:szCs w:val="28"/>
        </w:rPr>
        <w:t>100</w:t>
      </w:r>
      <w:r w:rsidR="00C843F6">
        <w:rPr>
          <w:rFonts w:ascii="Times New Roman" w:eastAsia="楷体" w:hAnsi="Times New Roman" w:hint="eastAsia"/>
          <w:sz w:val="28"/>
          <w:szCs w:val="28"/>
        </w:rPr>
        <w:t>张的</w:t>
      </w:r>
      <w:r w:rsidR="00C843F6">
        <w:rPr>
          <w:rFonts w:ascii="Times New Roman" w:eastAsia="楷体" w:hAnsi="Times New Roman" w:hint="eastAsia"/>
          <w:sz w:val="28"/>
          <w:szCs w:val="28"/>
        </w:rPr>
        <w:lastRenderedPageBreak/>
        <w:t>地图、图形和表格</w:t>
      </w:r>
      <w:r w:rsidR="00562EC5">
        <w:rPr>
          <w:rFonts w:ascii="Times New Roman" w:eastAsia="楷体" w:hAnsi="Times New Roman" w:hint="eastAsia"/>
          <w:sz w:val="28"/>
          <w:szCs w:val="28"/>
        </w:rPr>
        <w:t>，涵盖较大范围的交通规划的范畴</w:t>
      </w:r>
    </w:p>
    <w:p w:rsidR="00C843F6" w:rsidRPr="00C843F6" w:rsidRDefault="00C843F6" w:rsidP="000F513F">
      <w:pPr>
        <w:ind w:firstLineChars="200" w:firstLine="56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</w:t>
      </w:r>
      <w:r>
        <w:rPr>
          <w:rFonts w:ascii="Times New Roman" w:eastAsia="楷体" w:hAnsi="Times New Roman" w:hint="eastAsia"/>
          <w:sz w:val="28"/>
          <w:szCs w:val="28"/>
        </w:rPr>
        <w:t>3</w:t>
      </w:r>
      <w:r>
        <w:rPr>
          <w:rFonts w:ascii="Times New Roman" w:eastAsia="楷体" w:hAnsi="Times New Roman" w:hint="eastAsia"/>
          <w:sz w:val="28"/>
          <w:szCs w:val="28"/>
        </w:rPr>
        <w:t>）</w:t>
      </w:r>
      <w:r w:rsidR="00445766">
        <w:rPr>
          <w:rFonts w:ascii="Times New Roman" w:eastAsia="楷体" w:hAnsi="Times New Roman" w:hint="eastAsia"/>
          <w:sz w:val="28"/>
          <w:szCs w:val="28"/>
        </w:rPr>
        <w:t>仿真模型软件应可以从超过</w:t>
      </w:r>
      <w:r w:rsidR="00445766">
        <w:rPr>
          <w:rFonts w:ascii="Times New Roman" w:eastAsia="楷体" w:hAnsi="Times New Roman" w:hint="eastAsia"/>
          <w:sz w:val="28"/>
          <w:szCs w:val="28"/>
        </w:rPr>
        <w:t>100</w:t>
      </w:r>
      <w:r w:rsidR="00445766">
        <w:rPr>
          <w:rFonts w:ascii="Times New Roman" w:eastAsia="楷体" w:hAnsi="Times New Roman" w:hint="eastAsia"/>
          <w:sz w:val="28"/>
          <w:szCs w:val="28"/>
        </w:rPr>
        <w:t>个清晰的交通预测组件来迅速建立和配置应用程序，以建立强大的建模系统。</w:t>
      </w:r>
    </w:p>
    <w:p w:rsidR="000F513F" w:rsidRDefault="0077004A" w:rsidP="000F513F">
      <w:pPr>
        <w:ind w:firstLineChars="200" w:firstLine="56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</w:t>
      </w:r>
      <w:r w:rsidR="00562EC5">
        <w:rPr>
          <w:rFonts w:ascii="Times New Roman" w:eastAsia="楷体" w:hAnsi="Times New Roman" w:hint="eastAsia"/>
          <w:sz w:val="28"/>
          <w:szCs w:val="28"/>
        </w:rPr>
        <w:t>4</w:t>
      </w:r>
      <w:r>
        <w:rPr>
          <w:rFonts w:ascii="Times New Roman" w:eastAsia="楷体" w:hAnsi="Times New Roman" w:hint="eastAsia"/>
          <w:sz w:val="28"/>
          <w:szCs w:val="28"/>
        </w:rPr>
        <w:t>）</w:t>
      </w:r>
      <w:r w:rsidR="009C4C0B">
        <w:rPr>
          <w:rFonts w:ascii="Times New Roman" w:eastAsia="楷体" w:hAnsi="Times New Roman" w:hint="eastAsia"/>
          <w:sz w:val="28"/>
          <w:szCs w:val="28"/>
        </w:rPr>
        <w:t>仿真模型</w:t>
      </w:r>
      <w:r w:rsidR="00D229BB">
        <w:rPr>
          <w:rFonts w:ascii="Times New Roman" w:eastAsia="楷体" w:hAnsi="Times New Roman" w:hint="eastAsia"/>
          <w:sz w:val="28"/>
          <w:szCs w:val="28"/>
        </w:rPr>
        <w:t>软件</w:t>
      </w:r>
      <w:r w:rsidR="009C4C0B">
        <w:rPr>
          <w:rFonts w:ascii="Times New Roman" w:eastAsia="楷体" w:hAnsi="Times New Roman" w:hint="eastAsia"/>
          <w:sz w:val="28"/>
          <w:szCs w:val="28"/>
        </w:rPr>
        <w:t>应具有强大的综合数据分析能力，</w:t>
      </w:r>
      <w:r w:rsidR="005F2CD2">
        <w:rPr>
          <w:rFonts w:ascii="Times New Roman" w:eastAsia="楷体" w:hAnsi="Times New Roman" w:hint="eastAsia"/>
          <w:sz w:val="28"/>
          <w:szCs w:val="28"/>
        </w:rPr>
        <w:t>其运行速度应为实际时间的</w:t>
      </w:r>
      <w:r w:rsidR="00564107">
        <w:rPr>
          <w:rFonts w:ascii="Times New Roman" w:eastAsia="楷体" w:hAnsi="Times New Roman" w:hint="eastAsia"/>
          <w:sz w:val="28"/>
          <w:szCs w:val="28"/>
        </w:rPr>
        <w:t>15-20</w:t>
      </w:r>
      <w:r w:rsidR="00564107">
        <w:rPr>
          <w:rFonts w:ascii="Times New Roman" w:eastAsia="楷体" w:hAnsi="Times New Roman" w:hint="eastAsia"/>
          <w:sz w:val="28"/>
          <w:szCs w:val="28"/>
        </w:rPr>
        <w:t>倍</w:t>
      </w:r>
      <w:r w:rsidR="00F71960">
        <w:rPr>
          <w:rFonts w:ascii="Times New Roman" w:eastAsia="楷体" w:hAnsi="Times New Roman" w:hint="eastAsia"/>
          <w:sz w:val="28"/>
          <w:szCs w:val="28"/>
        </w:rPr>
        <w:t>，</w:t>
      </w:r>
      <w:bookmarkStart w:id="0" w:name="_GoBack"/>
      <w:bookmarkEnd w:id="0"/>
      <w:r w:rsidR="00E45557">
        <w:rPr>
          <w:rFonts w:ascii="Times New Roman" w:eastAsia="楷体" w:hAnsi="Times New Roman" w:hint="eastAsia"/>
          <w:sz w:val="28"/>
          <w:szCs w:val="28"/>
        </w:rPr>
        <w:t>所需时间少于常用的微观仿真进行一次简单分配的时间。</w:t>
      </w:r>
    </w:p>
    <w:p w:rsidR="00D4425F" w:rsidRDefault="00D4425F" w:rsidP="00D4425F">
      <w:pPr>
        <w:ind w:firstLineChars="200" w:firstLine="56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</w:t>
      </w:r>
      <w:r w:rsidR="00562EC5">
        <w:rPr>
          <w:rFonts w:ascii="Times New Roman" w:eastAsia="楷体" w:hAnsi="Times New Roman" w:hint="eastAsia"/>
          <w:sz w:val="28"/>
          <w:szCs w:val="28"/>
        </w:rPr>
        <w:t>5</w:t>
      </w:r>
      <w:r>
        <w:rPr>
          <w:rFonts w:ascii="Times New Roman" w:eastAsia="楷体" w:hAnsi="Times New Roman" w:hint="eastAsia"/>
          <w:sz w:val="28"/>
          <w:szCs w:val="28"/>
        </w:rPr>
        <w:t>）仿真模型</w:t>
      </w:r>
      <w:r w:rsidR="00D229BB">
        <w:rPr>
          <w:rFonts w:ascii="Times New Roman" w:eastAsia="楷体" w:hAnsi="Times New Roman" w:hint="eastAsia"/>
          <w:sz w:val="28"/>
          <w:szCs w:val="28"/>
        </w:rPr>
        <w:t>软件</w:t>
      </w:r>
      <w:r>
        <w:rPr>
          <w:rFonts w:ascii="Times New Roman" w:eastAsia="楷体" w:hAnsi="Times New Roman" w:hint="eastAsia"/>
          <w:sz w:val="28"/>
          <w:szCs w:val="28"/>
        </w:rPr>
        <w:t>应适用于</w:t>
      </w:r>
      <w:r>
        <w:rPr>
          <w:rFonts w:ascii="Times New Roman" w:eastAsia="楷体" w:hAnsi="Times New Roman" w:hint="eastAsia"/>
          <w:sz w:val="28"/>
          <w:szCs w:val="28"/>
        </w:rPr>
        <w:t>Windows XP, Linux kernel 2.4,Solaris 2.7</w:t>
      </w:r>
      <w:r>
        <w:rPr>
          <w:rFonts w:ascii="Times New Roman" w:eastAsia="楷体" w:hAnsi="Times New Roman" w:hint="eastAsia"/>
          <w:sz w:val="28"/>
          <w:szCs w:val="28"/>
        </w:rPr>
        <w:t>和更高版本</w:t>
      </w:r>
      <w:r w:rsidR="005F2CD2">
        <w:rPr>
          <w:rFonts w:ascii="Times New Roman" w:eastAsia="楷体" w:hAnsi="Times New Roman" w:hint="eastAsia"/>
          <w:sz w:val="28"/>
          <w:szCs w:val="28"/>
        </w:rPr>
        <w:t>。</w:t>
      </w:r>
    </w:p>
    <w:p w:rsidR="005F2CD2" w:rsidRPr="005D7583" w:rsidRDefault="005F2CD2" w:rsidP="0077004A">
      <w:pPr>
        <w:ind w:firstLineChars="200" w:firstLine="420"/>
      </w:pPr>
    </w:p>
    <w:sectPr w:rsidR="005F2CD2" w:rsidRPr="005D7583" w:rsidSect="00D234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006" w:rsidRDefault="00E95006" w:rsidP="005D6DD1">
      <w:r>
        <w:separator/>
      </w:r>
    </w:p>
  </w:endnote>
  <w:endnote w:type="continuationSeparator" w:id="1">
    <w:p w:rsidR="00E95006" w:rsidRDefault="00E95006" w:rsidP="005D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824235"/>
      <w:docPartObj>
        <w:docPartGallery w:val="Page Numbers (Bottom of Page)"/>
        <w:docPartUnique/>
      </w:docPartObj>
    </w:sdtPr>
    <w:sdtContent>
      <w:p w:rsidR="005D6DD1" w:rsidRDefault="00670254">
        <w:pPr>
          <w:pStyle w:val="a7"/>
          <w:jc w:val="right"/>
        </w:pPr>
        <w:r>
          <w:fldChar w:fldCharType="begin"/>
        </w:r>
        <w:r w:rsidR="005D6DD1">
          <w:instrText>PAGE   \* MERGEFORMAT</w:instrText>
        </w:r>
        <w:r>
          <w:fldChar w:fldCharType="separate"/>
        </w:r>
        <w:r w:rsidR="00FD0C30" w:rsidRPr="00FD0C30">
          <w:rPr>
            <w:noProof/>
            <w:lang w:val="zh-CN"/>
          </w:rPr>
          <w:t>2</w:t>
        </w:r>
        <w:r>
          <w:fldChar w:fldCharType="end"/>
        </w:r>
      </w:p>
    </w:sdtContent>
  </w:sdt>
  <w:p w:rsidR="005D6DD1" w:rsidRDefault="005D6D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006" w:rsidRDefault="00E95006" w:rsidP="005D6DD1">
      <w:r>
        <w:separator/>
      </w:r>
    </w:p>
  </w:footnote>
  <w:footnote w:type="continuationSeparator" w:id="1">
    <w:p w:rsidR="00E95006" w:rsidRDefault="00E95006" w:rsidP="005D6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181"/>
    <w:rsid w:val="000B1E9C"/>
    <w:rsid w:val="000C033A"/>
    <w:rsid w:val="000F513F"/>
    <w:rsid w:val="00101283"/>
    <w:rsid w:val="00161D76"/>
    <w:rsid w:val="00165B42"/>
    <w:rsid w:val="001769DA"/>
    <w:rsid w:val="001B7275"/>
    <w:rsid w:val="001F1434"/>
    <w:rsid w:val="00210A19"/>
    <w:rsid w:val="00214492"/>
    <w:rsid w:val="00253D10"/>
    <w:rsid w:val="00280CEF"/>
    <w:rsid w:val="00285250"/>
    <w:rsid w:val="002D7FA4"/>
    <w:rsid w:val="00351AF6"/>
    <w:rsid w:val="003D257E"/>
    <w:rsid w:val="00445766"/>
    <w:rsid w:val="004637C6"/>
    <w:rsid w:val="0048763A"/>
    <w:rsid w:val="004A3FCA"/>
    <w:rsid w:val="004B39F6"/>
    <w:rsid w:val="004D3B6B"/>
    <w:rsid w:val="005114D9"/>
    <w:rsid w:val="005518E1"/>
    <w:rsid w:val="005567E2"/>
    <w:rsid w:val="0056045B"/>
    <w:rsid w:val="00561BE5"/>
    <w:rsid w:val="00562EC5"/>
    <w:rsid w:val="00564107"/>
    <w:rsid w:val="0058411C"/>
    <w:rsid w:val="005D6DD1"/>
    <w:rsid w:val="005D7583"/>
    <w:rsid w:val="005F2CD2"/>
    <w:rsid w:val="00652316"/>
    <w:rsid w:val="00670254"/>
    <w:rsid w:val="00684910"/>
    <w:rsid w:val="00695422"/>
    <w:rsid w:val="006B2872"/>
    <w:rsid w:val="006F60B0"/>
    <w:rsid w:val="0077004A"/>
    <w:rsid w:val="00780FB2"/>
    <w:rsid w:val="008027B2"/>
    <w:rsid w:val="00811D38"/>
    <w:rsid w:val="00856C66"/>
    <w:rsid w:val="008801E8"/>
    <w:rsid w:val="008A2896"/>
    <w:rsid w:val="008A4F22"/>
    <w:rsid w:val="008F188C"/>
    <w:rsid w:val="009A0F28"/>
    <w:rsid w:val="009C4C0B"/>
    <w:rsid w:val="009D3055"/>
    <w:rsid w:val="00A04864"/>
    <w:rsid w:val="00A2634D"/>
    <w:rsid w:val="00A649D1"/>
    <w:rsid w:val="00A70DD2"/>
    <w:rsid w:val="00AA436E"/>
    <w:rsid w:val="00B25DCF"/>
    <w:rsid w:val="00B31181"/>
    <w:rsid w:val="00B40922"/>
    <w:rsid w:val="00B45CCA"/>
    <w:rsid w:val="00BF199D"/>
    <w:rsid w:val="00C362CC"/>
    <w:rsid w:val="00C53212"/>
    <w:rsid w:val="00C843F6"/>
    <w:rsid w:val="00C914B3"/>
    <w:rsid w:val="00C95B0A"/>
    <w:rsid w:val="00D044DE"/>
    <w:rsid w:val="00D229BB"/>
    <w:rsid w:val="00D2348D"/>
    <w:rsid w:val="00D31233"/>
    <w:rsid w:val="00D42A5D"/>
    <w:rsid w:val="00D4425F"/>
    <w:rsid w:val="00D731C0"/>
    <w:rsid w:val="00E36EFA"/>
    <w:rsid w:val="00E45557"/>
    <w:rsid w:val="00E95006"/>
    <w:rsid w:val="00EB1450"/>
    <w:rsid w:val="00EB4C0B"/>
    <w:rsid w:val="00F563CF"/>
    <w:rsid w:val="00F71960"/>
    <w:rsid w:val="00F904C0"/>
    <w:rsid w:val="00FA5137"/>
    <w:rsid w:val="00FB5C68"/>
    <w:rsid w:val="00FD0C30"/>
    <w:rsid w:val="00FD4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6F60B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6F60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F60B0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rsid w:val="006F60B0"/>
    <w:rPr>
      <w:rFonts w:ascii="Arial" w:eastAsia="黑体" w:hAnsi="Arial"/>
      <w:b/>
      <w:bCs/>
      <w:sz w:val="32"/>
      <w:szCs w:val="32"/>
    </w:rPr>
  </w:style>
  <w:style w:type="character" w:styleId="a3">
    <w:name w:val="Strong"/>
    <w:uiPriority w:val="22"/>
    <w:qFormat/>
    <w:rsid w:val="006F60B0"/>
    <w:rPr>
      <w:rFonts w:cs="Times New Roman"/>
      <w:b/>
    </w:rPr>
  </w:style>
  <w:style w:type="character" w:styleId="a4">
    <w:name w:val="Emphasis"/>
    <w:uiPriority w:val="20"/>
    <w:qFormat/>
    <w:rsid w:val="006F60B0"/>
    <w:rPr>
      <w:i/>
      <w:iCs/>
    </w:rPr>
  </w:style>
  <w:style w:type="paragraph" w:styleId="a5">
    <w:name w:val="List Paragraph"/>
    <w:basedOn w:val="a"/>
    <w:uiPriority w:val="34"/>
    <w:qFormat/>
    <w:rsid w:val="006F60B0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6F60B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6">
    <w:name w:val="header"/>
    <w:basedOn w:val="a"/>
    <w:link w:val="Char"/>
    <w:uiPriority w:val="99"/>
    <w:unhideWhenUsed/>
    <w:rsid w:val="005D6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D6DD1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D6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D6DD1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B287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B28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6F60B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6F60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F60B0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rsid w:val="006F60B0"/>
    <w:rPr>
      <w:rFonts w:ascii="Arial" w:eastAsia="黑体" w:hAnsi="Arial"/>
      <w:b/>
      <w:bCs/>
      <w:sz w:val="32"/>
      <w:szCs w:val="32"/>
    </w:rPr>
  </w:style>
  <w:style w:type="character" w:styleId="a3">
    <w:name w:val="Strong"/>
    <w:uiPriority w:val="22"/>
    <w:qFormat/>
    <w:rsid w:val="006F60B0"/>
    <w:rPr>
      <w:rFonts w:cs="Times New Roman"/>
      <w:b/>
    </w:rPr>
  </w:style>
  <w:style w:type="character" w:styleId="a4">
    <w:name w:val="Emphasis"/>
    <w:uiPriority w:val="20"/>
    <w:qFormat/>
    <w:rsid w:val="006F60B0"/>
    <w:rPr>
      <w:i/>
      <w:iCs/>
    </w:rPr>
  </w:style>
  <w:style w:type="paragraph" w:styleId="a5">
    <w:name w:val="List Paragraph"/>
    <w:basedOn w:val="a"/>
    <w:uiPriority w:val="34"/>
    <w:qFormat/>
    <w:rsid w:val="006F60B0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6F60B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6">
    <w:name w:val="header"/>
    <w:basedOn w:val="a"/>
    <w:link w:val="Char"/>
    <w:uiPriority w:val="99"/>
    <w:unhideWhenUsed/>
    <w:rsid w:val="005D6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D6DD1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D6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D6D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FZ</cp:lastModifiedBy>
  <cp:revision>7</cp:revision>
  <dcterms:created xsi:type="dcterms:W3CDTF">2016-09-30T01:05:00Z</dcterms:created>
  <dcterms:modified xsi:type="dcterms:W3CDTF">2016-10-10T02:33:00Z</dcterms:modified>
</cp:coreProperties>
</file>